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2C82" w14:textId="77777777" w:rsidR="000B04CD" w:rsidRDefault="000B04CD" w:rsidP="006F2C92">
      <w:pPr>
        <w:spacing w:after="0"/>
        <w:jc w:val="center"/>
      </w:pPr>
      <w:r w:rsidRPr="004B226A">
        <w:rPr>
          <w:noProof/>
        </w:rPr>
        <w:drawing>
          <wp:inline distT="0" distB="0" distL="0" distR="0" wp14:anchorId="2640DB04" wp14:editId="211EF4F5">
            <wp:extent cx="1249045" cy="1249045"/>
            <wp:effectExtent l="0" t="0" r="8255" b="8255"/>
            <wp:docPr id="3" name="Picture 3" desc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p w14:paraId="790046F2" w14:textId="6D42E7E0" w:rsidR="000B04CD" w:rsidRDefault="000B04CD" w:rsidP="00157162">
      <w:pPr>
        <w:pStyle w:val="Default"/>
        <w:spacing w:line="360" w:lineRule="auto"/>
        <w:jc w:val="center"/>
        <w:rPr>
          <w:rFonts w:asciiTheme="minorHAnsi" w:hAnsiTheme="minorHAnsi"/>
          <w:b/>
          <w:bCs/>
          <w:sz w:val="32"/>
          <w:szCs w:val="22"/>
        </w:rPr>
      </w:pPr>
      <w:r w:rsidRPr="000D2530">
        <w:rPr>
          <w:rFonts w:asciiTheme="minorHAnsi" w:hAnsiTheme="minorHAnsi"/>
          <w:b/>
          <w:bCs/>
          <w:sz w:val="32"/>
          <w:szCs w:val="22"/>
        </w:rPr>
        <w:t xml:space="preserve">Compliance Client News </w:t>
      </w:r>
      <w:r w:rsidR="00C90C96" w:rsidRPr="000D2530">
        <w:rPr>
          <w:rFonts w:asciiTheme="minorHAnsi" w:hAnsiTheme="minorHAnsi"/>
          <w:b/>
          <w:bCs/>
          <w:sz w:val="32"/>
          <w:szCs w:val="22"/>
        </w:rPr>
        <w:t>–</w:t>
      </w:r>
      <w:r w:rsidR="005001EE">
        <w:rPr>
          <w:rFonts w:asciiTheme="minorHAnsi" w:hAnsiTheme="minorHAnsi"/>
          <w:b/>
          <w:bCs/>
          <w:sz w:val="32"/>
          <w:szCs w:val="22"/>
        </w:rPr>
        <w:t xml:space="preserve"> </w:t>
      </w:r>
      <w:r w:rsidR="00B75D57">
        <w:rPr>
          <w:rFonts w:asciiTheme="minorHAnsi" w:hAnsiTheme="minorHAnsi"/>
          <w:b/>
          <w:bCs/>
          <w:sz w:val="32"/>
          <w:szCs w:val="22"/>
        </w:rPr>
        <w:t>Mach 14,</w:t>
      </w:r>
      <w:r w:rsidR="00751197">
        <w:rPr>
          <w:rFonts w:asciiTheme="minorHAnsi" w:hAnsiTheme="minorHAnsi"/>
          <w:b/>
          <w:bCs/>
          <w:sz w:val="32"/>
          <w:szCs w:val="22"/>
        </w:rPr>
        <w:t xml:space="preserve"> 2022</w:t>
      </w:r>
    </w:p>
    <w:p w14:paraId="62833305" w14:textId="3E423200" w:rsidR="00E17535" w:rsidRDefault="00754D87" w:rsidP="00563BCC">
      <w:pPr>
        <w:pStyle w:val="Default"/>
        <w:rPr>
          <w:rFonts w:asciiTheme="minorHAnsi" w:hAnsiTheme="minorHAnsi"/>
          <w:b/>
          <w:i/>
          <w:iCs/>
          <w:sz w:val="22"/>
          <w:szCs w:val="22"/>
        </w:rPr>
      </w:pPr>
      <w:r w:rsidRPr="00433A5A">
        <w:rPr>
          <w:rFonts w:asciiTheme="minorHAnsi" w:hAnsiTheme="minorHAnsi"/>
          <w:b/>
          <w:i/>
          <w:iCs/>
          <w:sz w:val="22"/>
          <w:szCs w:val="22"/>
        </w:rPr>
        <w:t xml:space="preserve">This newsletter summarizes compliance and HIPAA news </w:t>
      </w:r>
      <w:r w:rsidR="00E4490F">
        <w:rPr>
          <w:rFonts w:asciiTheme="minorHAnsi" w:hAnsiTheme="minorHAnsi"/>
          <w:b/>
          <w:i/>
          <w:iCs/>
          <w:sz w:val="22"/>
          <w:szCs w:val="22"/>
        </w:rPr>
        <w:t xml:space="preserve">from </w:t>
      </w:r>
      <w:r w:rsidR="00B75D57">
        <w:rPr>
          <w:rFonts w:asciiTheme="minorHAnsi" w:hAnsiTheme="minorHAnsi"/>
          <w:b/>
          <w:i/>
          <w:iCs/>
          <w:sz w:val="22"/>
          <w:szCs w:val="22"/>
        </w:rPr>
        <w:t>Februar</w:t>
      </w:r>
      <w:r w:rsidR="002C2BE3">
        <w:rPr>
          <w:rFonts w:asciiTheme="minorHAnsi" w:hAnsiTheme="minorHAnsi"/>
          <w:b/>
          <w:i/>
          <w:iCs/>
          <w:sz w:val="22"/>
          <w:szCs w:val="22"/>
        </w:rPr>
        <w:t>y</w:t>
      </w:r>
      <w:r w:rsidR="002B48CF">
        <w:rPr>
          <w:rFonts w:asciiTheme="minorHAnsi" w:hAnsiTheme="minorHAnsi"/>
          <w:b/>
          <w:i/>
          <w:iCs/>
          <w:sz w:val="22"/>
          <w:szCs w:val="22"/>
        </w:rPr>
        <w:t xml:space="preserve"> </w:t>
      </w:r>
      <w:r w:rsidR="00531E1B">
        <w:rPr>
          <w:rFonts w:asciiTheme="minorHAnsi" w:hAnsiTheme="minorHAnsi"/>
          <w:b/>
          <w:i/>
          <w:iCs/>
          <w:sz w:val="22"/>
          <w:szCs w:val="22"/>
        </w:rPr>
        <w:t>202</w:t>
      </w:r>
      <w:r w:rsidR="00751197">
        <w:rPr>
          <w:rFonts w:asciiTheme="minorHAnsi" w:hAnsiTheme="minorHAnsi"/>
          <w:b/>
          <w:i/>
          <w:iCs/>
          <w:sz w:val="22"/>
          <w:szCs w:val="22"/>
        </w:rPr>
        <w:t>2</w:t>
      </w:r>
      <w:r w:rsidR="00A57DAF" w:rsidRPr="00433A5A">
        <w:rPr>
          <w:rFonts w:asciiTheme="minorHAnsi" w:hAnsiTheme="minorHAnsi"/>
          <w:b/>
          <w:i/>
          <w:iCs/>
          <w:sz w:val="22"/>
          <w:szCs w:val="22"/>
        </w:rPr>
        <w:t>.</w:t>
      </w:r>
      <w:r w:rsidR="00C539FC" w:rsidRPr="00433A5A">
        <w:rPr>
          <w:rFonts w:asciiTheme="minorHAnsi" w:hAnsiTheme="minorHAnsi"/>
          <w:b/>
          <w:i/>
          <w:iCs/>
          <w:sz w:val="22"/>
          <w:szCs w:val="22"/>
        </w:rPr>
        <w:t xml:space="preserve"> </w:t>
      </w:r>
    </w:p>
    <w:p w14:paraId="351773B2" w14:textId="77777777" w:rsidR="00C14288" w:rsidRDefault="00C14288" w:rsidP="00563BCC">
      <w:pPr>
        <w:pStyle w:val="Default"/>
        <w:rPr>
          <w:rFonts w:asciiTheme="minorHAnsi" w:hAnsiTheme="minorHAnsi"/>
          <w:b/>
          <w:i/>
          <w:iCs/>
          <w:sz w:val="22"/>
          <w:szCs w:val="22"/>
        </w:rPr>
      </w:pPr>
    </w:p>
    <w:p w14:paraId="3195E101" w14:textId="77777777" w:rsidR="00A57DAF" w:rsidRPr="00754D87" w:rsidRDefault="00A57DAF" w:rsidP="00563BCC">
      <w:pPr>
        <w:pStyle w:val="Default"/>
        <w:rPr>
          <w:rFonts w:asciiTheme="minorHAnsi" w:hAnsiTheme="minorHAnsi"/>
          <w:bCs/>
          <w:sz w:val="22"/>
          <w:szCs w:val="22"/>
        </w:rPr>
      </w:pPr>
    </w:p>
    <w:p w14:paraId="524BAD6E" w14:textId="77777777" w:rsidR="003D7554" w:rsidRDefault="00563BCC" w:rsidP="003D7554">
      <w:pPr>
        <w:pStyle w:val="Default"/>
        <w:jc w:val="center"/>
        <w:rPr>
          <w:rFonts w:asciiTheme="minorHAnsi" w:hAnsiTheme="minorHAnsi" w:cs="Wingdings"/>
          <w:b/>
          <w:sz w:val="28"/>
          <w:szCs w:val="22"/>
        </w:rPr>
      </w:pPr>
      <w:r>
        <w:rPr>
          <w:rFonts w:asciiTheme="minorHAnsi" w:hAnsiTheme="minorHAnsi" w:cs="Wingdings"/>
          <w:b/>
          <w:sz w:val="28"/>
          <w:szCs w:val="22"/>
        </w:rPr>
        <w:t>OIG Enforcement</w:t>
      </w:r>
    </w:p>
    <w:p w14:paraId="3C492BA7" w14:textId="77777777" w:rsidR="003B616B" w:rsidRPr="009F1E8D" w:rsidRDefault="003B616B" w:rsidP="003D7554">
      <w:pPr>
        <w:pStyle w:val="Default"/>
        <w:jc w:val="center"/>
        <w:rPr>
          <w:rFonts w:asciiTheme="minorHAnsi" w:hAnsiTheme="minorHAnsi" w:cs="Wingdings"/>
          <w:b/>
          <w:sz w:val="14"/>
          <w:szCs w:val="22"/>
        </w:rPr>
      </w:pPr>
    </w:p>
    <w:p w14:paraId="2B9DA314" w14:textId="4425ACF6" w:rsidR="008B0CEF" w:rsidRPr="008B0CEF" w:rsidRDefault="00826570" w:rsidP="008B0CEF">
      <w:pPr>
        <w:pStyle w:val="Default"/>
        <w:ind w:left="720"/>
        <w:rPr>
          <w:rFonts w:ascii="Calibri" w:hAnsi="Calibri" w:cs="Calibri"/>
          <w:sz w:val="22"/>
          <w:szCs w:val="22"/>
        </w:rPr>
      </w:pPr>
      <w:hyperlink r:id="rId9" w:anchor=":~:text=The%20president%20of%20a%20California,health%20care%20fraud%20in%20connection" w:history="1"/>
      <w:r w:rsidR="0030428C">
        <w:rPr>
          <w:rStyle w:val="Hyperlink"/>
          <w:rFonts w:asciiTheme="minorHAnsi" w:hAnsiTheme="minorHAnsi" w:cstheme="minorBidi"/>
          <w:sz w:val="22"/>
          <w:szCs w:val="22"/>
        </w:rPr>
        <w:t xml:space="preserve"> </w:t>
      </w:r>
    </w:p>
    <w:p w14:paraId="35487878" w14:textId="3D1C62E2" w:rsidR="00705D10" w:rsidRDefault="00705D10" w:rsidP="00AB573D">
      <w:pPr>
        <w:pStyle w:val="Default"/>
        <w:numPr>
          <w:ilvl w:val="0"/>
          <w:numId w:val="1"/>
        </w:numPr>
        <w:rPr>
          <w:rFonts w:asciiTheme="minorHAnsi" w:hAnsiTheme="minorHAnsi"/>
          <w:b/>
          <w:sz w:val="28"/>
          <w:szCs w:val="20"/>
        </w:rPr>
      </w:pPr>
      <w:r>
        <w:rPr>
          <w:rFonts w:asciiTheme="minorHAnsi" w:hAnsiTheme="minorHAnsi"/>
          <w:b/>
          <w:sz w:val="28"/>
          <w:szCs w:val="20"/>
        </w:rPr>
        <w:t>OIG Settlements</w:t>
      </w:r>
    </w:p>
    <w:p w14:paraId="457B116D" w14:textId="1D585133" w:rsidR="00705D10" w:rsidRDefault="00705D10" w:rsidP="00705D10">
      <w:pPr>
        <w:pStyle w:val="Default"/>
        <w:rPr>
          <w:rFonts w:asciiTheme="minorHAnsi" w:hAnsiTheme="minorHAnsi"/>
          <w:b/>
          <w:sz w:val="28"/>
          <w:szCs w:val="20"/>
        </w:rPr>
      </w:pPr>
    </w:p>
    <w:p w14:paraId="60691177" w14:textId="0D499036" w:rsidR="00705D10" w:rsidRPr="00E639B8" w:rsidRDefault="00B47307" w:rsidP="00705D10">
      <w:pPr>
        <w:pStyle w:val="Default"/>
        <w:rPr>
          <w:rFonts w:asciiTheme="minorHAnsi" w:hAnsiTheme="minorHAnsi" w:cs="Wingdings"/>
          <w:sz w:val="22"/>
          <w:szCs w:val="22"/>
        </w:rPr>
      </w:pPr>
      <w:r>
        <w:rPr>
          <w:rFonts w:asciiTheme="minorHAnsi" w:hAnsiTheme="minorHAnsi" w:cs="Wingdings"/>
          <w:sz w:val="22"/>
          <w:szCs w:val="22"/>
        </w:rPr>
        <w:t xml:space="preserve">In </w:t>
      </w:r>
      <w:r w:rsidR="00B75D57">
        <w:rPr>
          <w:rFonts w:asciiTheme="minorHAnsi" w:hAnsiTheme="minorHAnsi" w:cs="Wingdings"/>
          <w:sz w:val="22"/>
          <w:szCs w:val="22"/>
        </w:rPr>
        <w:t>February</w:t>
      </w:r>
      <w:r w:rsidR="009417A2">
        <w:rPr>
          <w:rFonts w:asciiTheme="minorHAnsi" w:hAnsiTheme="minorHAnsi" w:cs="Wingdings"/>
          <w:sz w:val="22"/>
          <w:szCs w:val="22"/>
        </w:rPr>
        <w:t xml:space="preserve"> </w:t>
      </w:r>
      <w:r w:rsidR="008D7EEA">
        <w:rPr>
          <w:rFonts w:asciiTheme="minorHAnsi" w:hAnsiTheme="minorHAnsi" w:cs="Wingdings"/>
          <w:sz w:val="22"/>
          <w:szCs w:val="22"/>
        </w:rPr>
        <w:t>20</w:t>
      </w:r>
      <w:r w:rsidR="009417A2">
        <w:rPr>
          <w:rFonts w:asciiTheme="minorHAnsi" w:hAnsiTheme="minorHAnsi" w:cs="Wingdings"/>
          <w:sz w:val="22"/>
          <w:szCs w:val="22"/>
        </w:rPr>
        <w:t>22</w:t>
      </w:r>
      <w:r w:rsidR="00251C93" w:rsidRPr="00EE53FF">
        <w:rPr>
          <w:rFonts w:asciiTheme="minorHAnsi" w:hAnsiTheme="minorHAnsi" w:cs="Wingdings"/>
          <w:sz w:val="22"/>
          <w:szCs w:val="22"/>
        </w:rPr>
        <w:t xml:space="preserve">, </w:t>
      </w:r>
      <w:r w:rsidR="00251C93" w:rsidRPr="00056AC4">
        <w:rPr>
          <w:rFonts w:asciiTheme="minorHAnsi" w:hAnsiTheme="minorHAnsi" w:cs="Wingdings"/>
          <w:sz w:val="22"/>
          <w:szCs w:val="22"/>
        </w:rPr>
        <w:t>there</w:t>
      </w:r>
      <w:r w:rsidR="00705D10" w:rsidRPr="00056AC4">
        <w:rPr>
          <w:rFonts w:asciiTheme="minorHAnsi" w:hAnsiTheme="minorHAnsi" w:cs="Wingdings"/>
          <w:sz w:val="22"/>
          <w:szCs w:val="22"/>
        </w:rPr>
        <w:t xml:space="preserve"> </w:t>
      </w:r>
      <w:r w:rsidR="00320114" w:rsidRPr="00E639B8">
        <w:rPr>
          <w:rFonts w:asciiTheme="minorHAnsi" w:hAnsiTheme="minorHAnsi" w:cs="Wingdings"/>
          <w:sz w:val="22"/>
          <w:szCs w:val="22"/>
        </w:rPr>
        <w:t xml:space="preserve">were </w:t>
      </w:r>
      <w:r w:rsidR="00B75D57">
        <w:rPr>
          <w:rFonts w:asciiTheme="minorHAnsi" w:hAnsiTheme="minorHAnsi" w:cs="Wingdings"/>
          <w:sz w:val="22"/>
          <w:szCs w:val="22"/>
        </w:rPr>
        <w:t>33</w:t>
      </w:r>
      <w:r w:rsidR="00A66F82" w:rsidRPr="00E639B8">
        <w:rPr>
          <w:rFonts w:asciiTheme="minorHAnsi" w:hAnsiTheme="minorHAnsi" w:cs="Wingdings"/>
          <w:sz w:val="22"/>
          <w:szCs w:val="22"/>
        </w:rPr>
        <w:t xml:space="preserve"> </w:t>
      </w:r>
      <w:r w:rsidR="00705D10" w:rsidRPr="00E639B8">
        <w:rPr>
          <w:rFonts w:asciiTheme="minorHAnsi" w:hAnsiTheme="minorHAnsi" w:cs="Wingdings"/>
          <w:sz w:val="22"/>
          <w:szCs w:val="22"/>
        </w:rPr>
        <w:t>OIG health care fraud enforcement cases</w:t>
      </w:r>
      <w:r w:rsidR="009E4928" w:rsidRPr="00E639B8">
        <w:rPr>
          <w:rFonts w:asciiTheme="minorHAnsi" w:hAnsiTheme="minorHAnsi" w:cs="Wingdings"/>
          <w:sz w:val="22"/>
          <w:szCs w:val="22"/>
        </w:rPr>
        <w:t>.</w:t>
      </w:r>
      <w:r w:rsidR="006E3470" w:rsidRPr="00E639B8">
        <w:rPr>
          <w:rFonts w:asciiTheme="minorHAnsi" w:hAnsiTheme="minorHAnsi" w:cs="Wingdings"/>
          <w:sz w:val="22"/>
          <w:szCs w:val="22"/>
        </w:rPr>
        <w:t xml:space="preserve"> </w:t>
      </w:r>
      <w:r w:rsidR="009E4928" w:rsidRPr="00E639B8">
        <w:rPr>
          <w:rFonts w:asciiTheme="minorHAnsi" w:hAnsiTheme="minorHAnsi" w:cs="Wingdings"/>
          <w:sz w:val="22"/>
          <w:szCs w:val="22"/>
        </w:rPr>
        <w:t xml:space="preserve">The </w:t>
      </w:r>
      <w:r w:rsidR="00B75D57">
        <w:rPr>
          <w:rFonts w:asciiTheme="minorHAnsi" w:hAnsiTheme="minorHAnsi" w:cs="Wingdings"/>
          <w:sz w:val="22"/>
          <w:szCs w:val="22"/>
        </w:rPr>
        <w:t>33</w:t>
      </w:r>
      <w:r w:rsidR="009E4928" w:rsidRPr="00E639B8">
        <w:rPr>
          <w:rFonts w:asciiTheme="minorHAnsi" w:hAnsiTheme="minorHAnsi" w:cs="Wingdings"/>
          <w:sz w:val="22"/>
          <w:szCs w:val="22"/>
        </w:rPr>
        <w:t xml:space="preserve"> cases involved</w:t>
      </w:r>
      <w:r w:rsidR="00705D10" w:rsidRPr="00E639B8">
        <w:rPr>
          <w:rFonts w:asciiTheme="minorHAnsi" w:hAnsiTheme="minorHAnsi" w:cs="Wingdings"/>
          <w:sz w:val="22"/>
          <w:szCs w:val="22"/>
        </w:rPr>
        <w:t>:</w:t>
      </w:r>
    </w:p>
    <w:p w14:paraId="133A67CF" w14:textId="77777777" w:rsidR="00137756" w:rsidRPr="00E639B8" w:rsidRDefault="00137756" w:rsidP="00705D10">
      <w:pPr>
        <w:pStyle w:val="Default"/>
        <w:rPr>
          <w:rFonts w:asciiTheme="minorHAnsi" w:hAnsiTheme="minorHAnsi" w:cs="Wingdings"/>
          <w:sz w:val="22"/>
          <w:szCs w:val="22"/>
        </w:rPr>
      </w:pPr>
    </w:p>
    <w:p w14:paraId="52F2E956" w14:textId="4A371BF7" w:rsidR="009417A2"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Fraud/False Claims: 26</w:t>
      </w:r>
    </w:p>
    <w:p w14:paraId="3F38A6BA" w14:textId="51C16DD8"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Criminal Charges: 16</w:t>
      </w:r>
    </w:p>
    <w:p w14:paraId="049FC686" w14:textId="6C95E5FE"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Kickbacks/Stark: 10</w:t>
      </w:r>
    </w:p>
    <w:p w14:paraId="4DA54585" w14:textId="136A52E6"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Doctors: 9</w:t>
      </w:r>
    </w:p>
    <w:p w14:paraId="00746132" w14:textId="26D89FAE"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Medical Necessity: 9</w:t>
      </w:r>
    </w:p>
    <w:p w14:paraId="5F728DBB" w14:textId="389C999C"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Hospitals/Health Systems: 7</w:t>
      </w:r>
    </w:p>
    <w:p w14:paraId="6ABDB954" w14:textId="672DB50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The Civil Monetary Penalties Law: 6</w:t>
      </w:r>
    </w:p>
    <w:p w14:paraId="5F85F6A0" w14:textId="79AD31D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Enforcement Against Owners/Executives: 6</w:t>
      </w:r>
    </w:p>
    <w:p w14:paraId="045D50E2" w14:textId="3184BAF7"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Opioids and Other Drugs: 6</w:t>
      </w:r>
    </w:p>
    <w:p w14:paraId="50999427" w14:textId="72ECF9D0"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Self-Disclosure: 6</w:t>
      </w:r>
    </w:p>
    <w:p w14:paraId="0838990D" w14:textId="34C6881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DME: 5</w:t>
      </w:r>
    </w:p>
    <w:p w14:paraId="07BE43E7" w14:textId="3F5EE34B"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False Statements/Records: 5</w:t>
      </w:r>
    </w:p>
    <w:p w14:paraId="36429C66" w14:textId="087F6D9C"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Excluded Providers: 4</w:t>
      </w:r>
    </w:p>
    <w:p w14:paraId="1B9CB671" w14:textId="2745A225"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Compounded Medications: 3</w:t>
      </w:r>
    </w:p>
    <w:p w14:paraId="356A3551" w14:textId="3897D0FC"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Pharmacies: 3</w:t>
      </w:r>
    </w:p>
    <w:p w14:paraId="33392F69" w14:textId="498AE66F"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Whistleblowers: 3</w:t>
      </w:r>
    </w:p>
    <w:p w14:paraId="09A0B4B3" w14:textId="6BD69766"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Beneficiary Inducements: 2</w:t>
      </w:r>
    </w:p>
    <w:p w14:paraId="227B04CA" w14:textId="7C646213"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Copay Waivers: 2</w:t>
      </w:r>
    </w:p>
    <w:p w14:paraId="32136D7C" w14:textId="2115A530"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Home Health: 2</w:t>
      </w:r>
    </w:p>
    <w:p w14:paraId="7094B231" w14:textId="072453EF"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Nurse Practitioners: 2</w:t>
      </w:r>
    </w:p>
    <w:p w14:paraId="62839271" w14:textId="566EDC82"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Pain Management: 2</w:t>
      </w:r>
    </w:p>
    <w:p w14:paraId="760E384C" w14:textId="2226765F"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Prescriptions: 2</w:t>
      </w:r>
    </w:p>
    <w:p w14:paraId="0B4D77FB" w14:textId="1329778D" w:rsidR="00232647" w:rsidRDefault="00232647" w:rsidP="00E639B8">
      <w:pPr>
        <w:pStyle w:val="Default"/>
        <w:numPr>
          <w:ilvl w:val="0"/>
          <w:numId w:val="4"/>
        </w:numPr>
        <w:rPr>
          <w:rFonts w:asciiTheme="minorHAnsi" w:hAnsiTheme="minorHAnsi" w:cs="Wingdings"/>
          <w:sz w:val="22"/>
          <w:szCs w:val="22"/>
        </w:rPr>
      </w:pPr>
      <w:r>
        <w:rPr>
          <w:rFonts w:asciiTheme="minorHAnsi" w:hAnsiTheme="minorHAnsi" w:cs="Wingdings"/>
          <w:sz w:val="22"/>
          <w:szCs w:val="22"/>
        </w:rPr>
        <w:t>Telemedicine: 2</w:t>
      </w:r>
    </w:p>
    <w:p w14:paraId="4AB04D2A" w14:textId="77777777" w:rsidR="009417A2" w:rsidRDefault="009417A2" w:rsidP="007A1FBF">
      <w:pPr>
        <w:pStyle w:val="Default"/>
        <w:tabs>
          <w:tab w:val="left" w:pos="5148"/>
        </w:tabs>
        <w:rPr>
          <w:rFonts w:asciiTheme="minorHAnsi" w:hAnsiTheme="minorHAnsi" w:cs="Wingdings"/>
          <w:sz w:val="22"/>
          <w:szCs w:val="22"/>
        </w:rPr>
      </w:pPr>
    </w:p>
    <w:p w14:paraId="4AB941D5" w14:textId="0DFC14D7" w:rsidR="00CE4DE3" w:rsidRPr="00E639B8" w:rsidRDefault="00705D10" w:rsidP="009417A2">
      <w:pPr>
        <w:pStyle w:val="Default"/>
        <w:tabs>
          <w:tab w:val="left" w:pos="5148"/>
        </w:tabs>
        <w:rPr>
          <w:rFonts w:asciiTheme="minorHAnsi" w:hAnsiTheme="minorHAnsi"/>
          <w:bCs/>
          <w:sz w:val="22"/>
          <w:szCs w:val="16"/>
        </w:rPr>
      </w:pPr>
      <w:r w:rsidRPr="00E639B8">
        <w:rPr>
          <w:rFonts w:asciiTheme="minorHAnsi" w:hAnsiTheme="minorHAnsi" w:cs="Wingdings"/>
          <w:sz w:val="22"/>
          <w:szCs w:val="22"/>
        </w:rPr>
        <w:t>There was one example of each of the following</w:t>
      </w:r>
      <w:r w:rsidR="00232647">
        <w:rPr>
          <w:rFonts w:asciiTheme="minorHAnsi" w:hAnsiTheme="minorHAnsi" w:cs="Wingdings"/>
          <w:sz w:val="22"/>
          <w:szCs w:val="22"/>
        </w:rPr>
        <w:t xml:space="preserve">: the Controlled Substances Act; </w:t>
      </w:r>
      <w:r w:rsidR="003C678D">
        <w:rPr>
          <w:rFonts w:asciiTheme="minorHAnsi" w:hAnsiTheme="minorHAnsi" w:cs="Wingdings"/>
          <w:sz w:val="22"/>
          <w:szCs w:val="22"/>
        </w:rPr>
        <w:t xml:space="preserve">diabetic supplies; a diagnostic testing company; genetic tests; a health plan; a lab; a medical director; a Medicare reimbursement consultant; </w:t>
      </w:r>
      <w:r w:rsidR="00232647">
        <w:rPr>
          <w:rFonts w:asciiTheme="minorHAnsi" w:hAnsiTheme="minorHAnsi" w:cs="Wingdings"/>
          <w:sz w:val="22"/>
          <w:szCs w:val="22"/>
        </w:rPr>
        <w:t xml:space="preserve">a mental health counselor; a naturopathic doctor; overpayments; </w:t>
      </w:r>
      <w:r w:rsidR="003C678D">
        <w:rPr>
          <w:rFonts w:asciiTheme="minorHAnsi" w:hAnsiTheme="minorHAnsi" w:cs="Wingdings"/>
          <w:sz w:val="22"/>
          <w:szCs w:val="22"/>
        </w:rPr>
        <w:t xml:space="preserve">a pharmacy; </w:t>
      </w:r>
      <w:r w:rsidR="00232647">
        <w:rPr>
          <w:rFonts w:asciiTheme="minorHAnsi" w:hAnsiTheme="minorHAnsi" w:cs="Wingdings"/>
          <w:sz w:val="22"/>
          <w:szCs w:val="22"/>
        </w:rPr>
        <w:t xml:space="preserve">a </w:t>
      </w:r>
      <w:r w:rsidR="00232647">
        <w:rPr>
          <w:rFonts w:asciiTheme="minorHAnsi" w:hAnsiTheme="minorHAnsi" w:cs="Wingdings"/>
          <w:sz w:val="22"/>
          <w:szCs w:val="22"/>
        </w:rPr>
        <w:lastRenderedPageBreak/>
        <w:t>physician practice</w:t>
      </w:r>
      <w:r w:rsidR="003C678D">
        <w:rPr>
          <w:rFonts w:asciiTheme="minorHAnsi" w:hAnsiTheme="minorHAnsi" w:cs="Wingdings"/>
          <w:sz w:val="22"/>
          <w:szCs w:val="22"/>
        </w:rPr>
        <w:t>; a psychiatric practice; a psychologist; selling medical information; unlicensed practitioner; an</w:t>
      </w:r>
      <w:r w:rsidR="00382863">
        <w:rPr>
          <w:rFonts w:asciiTheme="minorHAnsi" w:hAnsiTheme="minorHAnsi" w:cs="Wingdings"/>
          <w:sz w:val="22"/>
          <w:szCs w:val="22"/>
        </w:rPr>
        <w:t>d</w:t>
      </w:r>
      <w:r w:rsidR="003C678D">
        <w:rPr>
          <w:rFonts w:asciiTheme="minorHAnsi" w:hAnsiTheme="minorHAnsi" w:cs="Wingdings"/>
          <w:sz w:val="22"/>
          <w:szCs w:val="22"/>
        </w:rPr>
        <w:t xml:space="preserve"> urine drug tests</w:t>
      </w:r>
      <w:r w:rsidR="00382863">
        <w:rPr>
          <w:rFonts w:asciiTheme="minorHAnsi" w:hAnsiTheme="minorHAnsi" w:cs="Wingdings"/>
          <w:sz w:val="22"/>
          <w:szCs w:val="22"/>
        </w:rPr>
        <w:t>.</w:t>
      </w:r>
    </w:p>
    <w:p w14:paraId="56F478D3" w14:textId="7BCC12F6" w:rsidR="008501FF" w:rsidRDefault="008501FF" w:rsidP="008501FF">
      <w:pPr>
        <w:pStyle w:val="Default"/>
        <w:rPr>
          <w:rFonts w:asciiTheme="minorHAnsi" w:hAnsiTheme="minorHAnsi"/>
          <w:bCs/>
          <w:sz w:val="22"/>
          <w:szCs w:val="16"/>
        </w:rPr>
      </w:pPr>
    </w:p>
    <w:p w14:paraId="58308218" w14:textId="57FBB94B" w:rsidR="002F37E6" w:rsidRDefault="002F37E6" w:rsidP="002F37E6">
      <w:pPr>
        <w:pStyle w:val="Default"/>
        <w:ind w:left="450"/>
        <w:rPr>
          <w:rFonts w:asciiTheme="minorHAnsi" w:hAnsiTheme="minorHAnsi"/>
          <w:b/>
          <w:sz w:val="28"/>
          <w:szCs w:val="20"/>
        </w:rPr>
      </w:pPr>
    </w:p>
    <w:p w14:paraId="44342097" w14:textId="66C46664" w:rsidR="00245AB9" w:rsidRPr="00320114" w:rsidRDefault="00563BCC" w:rsidP="00AB573D">
      <w:pPr>
        <w:pStyle w:val="Default"/>
        <w:numPr>
          <w:ilvl w:val="0"/>
          <w:numId w:val="1"/>
        </w:numPr>
        <w:rPr>
          <w:rFonts w:asciiTheme="minorHAnsi" w:hAnsiTheme="minorHAnsi"/>
          <w:b/>
          <w:sz w:val="28"/>
          <w:szCs w:val="20"/>
        </w:rPr>
      </w:pPr>
      <w:r w:rsidRPr="00320114">
        <w:rPr>
          <w:rFonts w:asciiTheme="minorHAnsi" w:hAnsiTheme="minorHAnsi"/>
          <w:b/>
          <w:sz w:val="28"/>
          <w:szCs w:val="20"/>
        </w:rPr>
        <w:t>False Claims/Health Care Fraud</w:t>
      </w:r>
      <w:r w:rsidR="002F37E6">
        <w:rPr>
          <w:rFonts w:asciiTheme="minorHAnsi" w:hAnsiTheme="minorHAnsi"/>
          <w:b/>
          <w:sz w:val="28"/>
          <w:szCs w:val="20"/>
        </w:rPr>
        <w:t xml:space="preserve"> </w:t>
      </w:r>
    </w:p>
    <w:p w14:paraId="0C38849C" w14:textId="77777777" w:rsidR="00FB660F" w:rsidRPr="008B0CEF" w:rsidRDefault="00FB660F" w:rsidP="00994F17">
      <w:pPr>
        <w:pStyle w:val="Default"/>
        <w:rPr>
          <w:rFonts w:asciiTheme="minorHAnsi" w:hAnsiTheme="minorHAnsi" w:cs="Wingdings"/>
          <w:sz w:val="22"/>
          <w:szCs w:val="22"/>
          <w:highlight w:val="yellow"/>
        </w:rPr>
      </w:pPr>
    </w:p>
    <w:p w14:paraId="66DACA22" w14:textId="2E1901AF" w:rsidR="00275B65" w:rsidRPr="008F614B" w:rsidRDefault="00382863" w:rsidP="00AB573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Untimely overpayments</w:t>
      </w:r>
      <w:r w:rsidR="009B40AE" w:rsidRPr="007E73A7">
        <w:rPr>
          <w:rFonts w:asciiTheme="minorHAnsi" w:hAnsiTheme="minorHAnsi" w:cs="Wingdings"/>
          <w:b/>
          <w:sz w:val="22"/>
          <w:szCs w:val="22"/>
        </w:rPr>
        <w:t>.</w:t>
      </w:r>
      <w:r w:rsidR="00245AB9" w:rsidRPr="007E73A7">
        <w:rPr>
          <w:rFonts w:asciiTheme="minorHAnsi" w:hAnsiTheme="minorHAnsi" w:cs="Wingdings"/>
          <w:b/>
          <w:sz w:val="22"/>
          <w:szCs w:val="22"/>
        </w:rPr>
        <w:t xml:space="preserve"> </w:t>
      </w:r>
      <w:r w:rsidR="00245AB9" w:rsidRPr="007E73A7">
        <w:rPr>
          <w:rFonts w:asciiTheme="minorHAnsi" w:hAnsiTheme="minorHAnsi" w:cs="Wingdings"/>
          <w:sz w:val="22"/>
          <w:szCs w:val="22"/>
        </w:rPr>
        <w:t xml:space="preserve"> </w:t>
      </w:r>
      <w:r w:rsidR="00D76702">
        <w:rPr>
          <w:rFonts w:asciiTheme="minorHAnsi" w:hAnsiTheme="minorHAnsi" w:cs="Wingdings"/>
          <w:sz w:val="22"/>
          <w:szCs w:val="22"/>
        </w:rPr>
        <w:t xml:space="preserve">A hospital self-disclosed that it failed to timely return overpayments to Medicare and New Hampshire Medicaid. The hospital agreed to pay a $10,000 Civil Monetary Penalty. </w:t>
      </w:r>
      <w:hyperlink r:id="rId10" w:history="1">
        <w:r w:rsidR="00D76702" w:rsidRPr="00A70B65">
          <w:rPr>
            <w:rStyle w:val="Hyperlink"/>
            <w:rFonts w:asciiTheme="minorHAnsi" w:hAnsiTheme="minorHAnsi" w:cs="Wingdings"/>
            <w:sz w:val="22"/>
            <w:szCs w:val="22"/>
          </w:rPr>
          <w:t>https://oig.hhs.gov/fraud/enforcement/new-london-hospital-association-agreed-to-pay-10000-for-allegedly-violating-the-civil-monetary-penalties-law-by-retaining-medicare-and-medicaid-overpayments/</w:t>
        </w:r>
      </w:hyperlink>
      <w:r w:rsidR="00D76702">
        <w:rPr>
          <w:rFonts w:asciiTheme="minorHAnsi" w:hAnsiTheme="minorHAnsi" w:cs="Wingdings"/>
          <w:sz w:val="22"/>
          <w:szCs w:val="22"/>
        </w:rPr>
        <w:t xml:space="preserve"> </w:t>
      </w:r>
    </w:p>
    <w:p w14:paraId="616AB5CC" w14:textId="0A5724EB" w:rsidR="009219FE" w:rsidRPr="007E73A7" w:rsidRDefault="00F44F4D" w:rsidP="009219FE">
      <w:pPr>
        <w:pStyle w:val="Default"/>
        <w:ind w:left="720"/>
        <w:rPr>
          <w:rFonts w:asciiTheme="minorHAnsi" w:hAnsiTheme="minorHAnsi" w:cstheme="minorHAnsi"/>
          <w:sz w:val="22"/>
          <w:szCs w:val="22"/>
        </w:rPr>
      </w:pPr>
      <w:r>
        <w:t xml:space="preserve"> </w:t>
      </w:r>
    </w:p>
    <w:p w14:paraId="661ECFE4" w14:textId="60D39EA5" w:rsidR="00F44F4D" w:rsidRPr="006A69DF" w:rsidRDefault="00382863"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Services provided by unlicensed therapists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501DD8">
        <w:rPr>
          <w:rFonts w:asciiTheme="minorHAnsi" w:hAnsiTheme="minorHAnsi" w:cs="Wingdings"/>
          <w:sz w:val="22"/>
          <w:szCs w:val="22"/>
        </w:rPr>
        <w:t xml:space="preserve">A mental health counselor entered a $135,000 settlement to resolve fraudulent Medicaid billing accusations. The counselor is accused of billing Medicaid “for unlicensed and unqualified therapists who did not meet qualification requirements, were not contracted with the state, and were not eligible for reimbursement through Medicaid.” The counselor also allegedly falsely misrepresented that the services were provided by qualified/licensed individuals. This case was brought by a whistleblower. </w:t>
      </w:r>
      <w:hyperlink r:id="rId11" w:history="1">
        <w:r w:rsidR="004427E3" w:rsidRPr="00A70B65">
          <w:rPr>
            <w:rStyle w:val="Hyperlink"/>
            <w:rFonts w:asciiTheme="minorHAnsi" w:hAnsiTheme="minorHAnsi" w:cs="Wingdings"/>
            <w:sz w:val="22"/>
            <w:szCs w:val="22"/>
          </w:rPr>
          <w:t>https://oig.hhs.gov/fraud/enforcement/spokane-mental-health-counselor-agrees-to-pay-more-than-135000-for-fraudulent-medicaid-billing/</w:t>
        </w:r>
      </w:hyperlink>
      <w:r w:rsidR="004427E3">
        <w:rPr>
          <w:rFonts w:asciiTheme="minorHAnsi" w:hAnsiTheme="minorHAnsi" w:cs="Wingdings"/>
          <w:sz w:val="22"/>
          <w:szCs w:val="22"/>
        </w:rPr>
        <w:t xml:space="preserve"> </w:t>
      </w:r>
    </w:p>
    <w:p w14:paraId="2F4DC0E2" w14:textId="77777777" w:rsidR="006A69DF" w:rsidRDefault="006A69DF" w:rsidP="006A69DF">
      <w:pPr>
        <w:pStyle w:val="ListParagraph"/>
        <w:rPr>
          <w:rFonts w:cstheme="minorHAnsi"/>
        </w:rPr>
      </w:pPr>
    </w:p>
    <w:p w14:paraId="471A5AE2" w14:textId="751279B2"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Surgeon billed for unnecessary services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950CE2">
        <w:rPr>
          <w:rFonts w:asciiTheme="minorHAnsi" w:hAnsiTheme="minorHAnsi" w:cs="Wingdings"/>
          <w:sz w:val="22"/>
          <w:szCs w:val="22"/>
        </w:rPr>
        <w:t xml:space="preserve">A vascular surgeon </w:t>
      </w:r>
      <w:r w:rsidR="00382863">
        <w:rPr>
          <w:rFonts w:asciiTheme="minorHAnsi" w:hAnsiTheme="minorHAnsi" w:cs="Wingdings"/>
          <w:sz w:val="22"/>
          <w:szCs w:val="22"/>
        </w:rPr>
        <w:t>pleaded guilty</w:t>
      </w:r>
      <w:r w:rsidR="00950CE2">
        <w:rPr>
          <w:rFonts w:asciiTheme="minorHAnsi" w:hAnsiTheme="minorHAnsi" w:cs="Wingdings"/>
          <w:sz w:val="22"/>
          <w:szCs w:val="22"/>
        </w:rPr>
        <w:t xml:space="preserve"> of defrauding Medicare, Medicaid, and Blue Cross Blue Shield of $19.5 million. The doctor “billed for the placement of multiple stents in the same vessel, and prepared medical records purporting to document the medical necessity justifying that billing. I</w:t>
      </w:r>
      <w:r>
        <w:rPr>
          <w:rFonts w:asciiTheme="minorHAnsi" w:hAnsiTheme="minorHAnsi" w:cs="Wingdings"/>
          <w:sz w:val="22"/>
          <w:szCs w:val="22"/>
        </w:rPr>
        <w:t>n</w:t>
      </w:r>
      <w:r w:rsidR="00950CE2">
        <w:rPr>
          <w:rFonts w:asciiTheme="minorHAnsi" w:hAnsiTheme="minorHAnsi" w:cs="Wingdings"/>
          <w:sz w:val="22"/>
          <w:szCs w:val="22"/>
        </w:rPr>
        <w:t xml:space="preserve"> fact, [h</w:t>
      </w:r>
      <w:r>
        <w:rPr>
          <w:rFonts w:asciiTheme="minorHAnsi" w:hAnsiTheme="minorHAnsi" w:cs="Wingdings"/>
          <w:sz w:val="22"/>
          <w:szCs w:val="22"/>
        </w:rPr>
        <w:t>e</w:t>
      </w:r>
      <w:r w:rsidR="00950CE2">
        <w:rPr>
          <w:rFonts w:asciiTheme="minorHAnsi" w:hAnsiTheme="minorHAnsi" w:cs="Wingdings"/>
          <w:sz w:val="22"/>
          <w:szCs w:val="22"/>
        </w:rPr>
        <w:t xml:space="preserve">] did not place those stents, and he admitted to billing the insurers for services never rendered while preparing materially inaccurate medical records to justify the fraudulent billing.” </w:t>
      </w:r>
      <w:hyperlink r:id="rId12" w:history="1">
        <w:r w:rsidR="00950CE2" w:rsidRPr="00A70B65">
          <w:rPr>
            <w:rStyle w:val="Hyperlink"/>
            <w:rFonts w:asciiTheme="minorHAnsi" w:hAnsiTheme="minorHAnsi" w:cs="Wingdings"/>
            <w:sz w:val="22"/>
            <w:szCs w:val="22"/>
          </w:rPr>
          <w:t>https://www.justice.gov/usao-edmi/pr/bay-city-vascular-surgeon-pleads-guilty-connection-defrauding-medicare-medicaid-and</w:t>
        </w:r>
      </w:hyperlink>
      <w:r w:rsidR="00950CE2">
        <w:rPr>
          <w:rFonts w:asciiTheme="minorHAnsi" w:hAnsiTheme="minorHAnsi" w:cs="Wingdings"/>
          <w:sz w:val="22"/>
          <w:szCs w:val="22"/>
        </w:rPr>
        <w:t xml:space="preserve"> </w:t>
      </w:r>
    </w:p>
    <w:p w14:paraId="10F22321" w14:textId="77777777" w:rsidR="00CC4731" w:rsidRDefault="00CC4731" w:rsidP="00CC4731">
      <w:pPr>
        <w:pStyle w:val="Default"/>
        <w:ind w:left="90"/>
        <w:rPr>
          <w:rFonts w:asciiTheme="minorHAnsi" w:hAnsiTheme="minorHAnsi"/>
          <w:b/>
          <w:sz w:val="28"/>
          <w:szCs w:val="20"/>
        </w:rPr>
      </w:pPr>
    </w:p>
    <w:p w14:paraId="2940AC96" w14:textId="1B7CB402" w:rsidR="00563BCC" w:rsidRPr="00AE5BD4" w:rsidRDefault="00563BCC" w:rsidP="00AB573D">
      <w:pPr>
        <w:pStyle w:val="Default"/>
        <w:numPr>
          <w:ilvl w:val="0"/>
          <w:numId w:val="1"/>
        </w:numPr>
        <w:rPr>
          <w:rFonts w:asciiTheme="minorHAnsi" w:hAnsiTheme="minorHAnsi"/>
          <w:b/>
          <w:sz w:val="28"/>
          <w:szCs w:val="20"/>
        </w:rPr>
      </w:pPr>
      <w:r w:rsidRPr="00AE5BD4">
        <w:rPr>
          <w:rFonts w:asciiTheme="minorHAnsi" w:hAnsiTheme="minorHAnsi"/>
          <w:b/>
          <w:sz w:val="28"/>
          <w:szCs w:val="20"/>
        </w:rPr>
        <w:t>Kickbacks</w:t>
      </w:r>
    </w:p>
    <w:p w14:paraId="687ED891" w14:textId="77777777" w:rsidR="00EE53FF" w:rsidRPr="00AE5BD4" w:rsidRDefault="00EE53FF" w:rsidP="00563BCC">
      <w:pPr>
        <w:pStyle w:val="Default"/>
        <w:rPr>
          <w:rFonts w:ascii="Calibri" w:hAnsi="Calibri"/>
          <w:sz w:val="22"/>
        </w:rPr>
      </w:pPr>
    </w:p>
    <w:p w14:paraId="2B3E6928" w14:textId="7817A56E" w:rsidR="00563BCC" w:rsidRPr="00AE5BD4" w:rsidRDefault="00563BCC" w:rsidP="00563BCC">
      <w:pPr>
        <w:pStyle w:val="Default"/>
        <w:rPr>
          <w:rFonts w:ascii="Calibri" w:hAnsi="Calibri"/>
          <w:sz w:val="22"/>
        </w:rPr>
      </w:pPr>
      <w:r w:rsidRPr="00AE5BD4">
        <w:rPr>
          <w:rFonts w:ascii="Calibri" w:hAnsi="Calibri"/>
          <w:sz w:val="22"/>
        </w:rPr>
        <w:t xml:space="preserve">The Federal Anti-Kickback Statute makes it a criminal offense to offer, solicit, pay or receive any remuneration to induce or reward referrals of items or services reimbursable by a </w:t>
      </w:r>
      <w:r w:rsidR="009C3F7C" w:rsidRPr="00AE5BD4">
        <w:rPr>
          <w:rFonts w:ascii="Calibri" w:hAnsi="Calibri"/>
          <w:sz w:val="22"/>
        </w:rPr>
        <w:t>federal</w:t>
      </w:r>
      <w:r w:rsidRPr="00AE5BD4">
        <w:rPr>
          <w:rFonts w:ascii="Calibri" w:hAnsi="Calibri"/>
          <w:sz w:val="22"/>
        </w:rPr>
        <w:t xml:space="preserve"> health care program such as Medicare or Medicaid. “Remuneration” can mean anything of value, such as money, free goods or services, discounts, or cross-referrals. This means it is illegal to give or receive (or attempt to give or receive) anything of value for Federal health care program referrals (</w:t>
      </w:r>
      <w:r w:rsidR="00F376CF" w:rsidRPr="00AE5BD4">
        <w:rPr>
          <w:rFonts w:ascii="Calibri" w:hAnsi="Calibri"/>
          <w:sz w:val="22"/>
        </w:rPr>
        <w:t>i.e.,</w:t>
      </w:r>
      <w:r w:rsidRPr="00AE5BD4">
        <w:rPr>
          <w:rFonts w:ascii="Calibri" w:hAnsi="Calibri"/>
          <w:sz w:val="22"/>
        </w:rPr>
        <w:t xml:space="preserve"> Medicare and Medicaid patients).  </w:t>
      </w:r>
    </w:p>
    <w:p w14:paraId="1454F595" w14:textId="77777777" w:rsidR="00563BCC" w:rsidRPr="008B0CEF" w:rsidRDefault="00563BCC" w:rsidP="00563BCC">
      <w:pPr>
        <w:pStyle w:val="Default"/>
        <w:rPr>
          <w:rFonts w:ascii="Calibri" w:hAnsi="Calibri"/>
          <w:sz w:val="22"/>
          <w:highlight w:val="yellow"/>
        </w:rPr>
      </w:pPr>
    </w:p>
    <w:p w14:paraId="041B729E" w14:textId="7BD22997"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Free call coverage equals kickbacks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D93F24">
        <w:rPr>
          <w:rFonts w:asciiTheme="minorHAnsi" w:hAnsiTheme="minorHAnsi" w:cs="Wingdings"/>
          <w:sz w:val="22"/>
          <w:szCs w:val="22"/>
        </w:rPr>
        <w:t xml:space="preserve">A medical center entered a $3.8 million kickbacks and false claims settlement. The government alleged that the medical center “paid its own cardiologists to cover for, and to be available to provide medical services for, another cardiologist’s patients when she was on vacation or otherwise unavailable… The cardiologist who received the free call coverage referred millions of dollars in medical procedures and services to [the medical center] over the decade in which the free services were provided.” This case was brought by a whistleblower: a doctor formerly employed by the medical center. </w:t>
      </w:r>
      <w:hyperlink r:id="rId13" w:history="1">
        <w:r w:rsidRPr="00A70B65">
          <w:rPr>
            <w:rStyle w:val="Hyperlink"/>
            <w:rFonts w:asciiTheme="minorHAnsi" w:hAnsiTheme="minorHAnsi" w:cs="Wingdings"/>
            <w:sz w:val="22"/>
            <w:szCs w:val="22"/>
          </w:rPr>
          <w:t>https://www.justice.gov/usao-nh/pr/catholic-medical-center-agrees-pay-38-million-resolve-kickback-related-false-claims-act</w:t>
        </w:r>
      </w:hyperlink>
      <w:r>
        <w:rPr>
          <w:rFonts w:asciiTheme="minorHAnsi" w:hAnsiTheme="minorHAnsi" w:cs="Wingdings"/>
          <w:sz w:val="22"/>
          <w:szCs w:val="22"/>
        </w:rPr>
        <w:t xml:space="preserve"> </w:t>
      </w:r>
    </w:p>
    <w:p w14:paraId="2C08D9DD" w14:textId="07FDEF6A" w:rsidR="00F44F4D" w:rsidRPr="00E869E6"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lastRenderedPageBreak/>
        <w:t>Copay waiver</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8165CE">
        <w:rPr>
          <w:rFonts w:asciiTheme="minorHAnsi" w:hAnsiTheme="minorHAnsi" w:cs="Wingdings"/>
          <w:sz w:val="22"/>
          <w:szCs w:val="22"/>
        </w:rPr>
        <w:t xml:space="preserve">A pharmacist was sentenced to 30 months in prison for “orchestrating a scheme that fraudulently obtained millions of dollars of compounded drugs in a scheme that paid illegal kickbacks for patient referrals and fraudulently [paying] patients’ copayments.” </w:t>
      </w:r>
      <w:hyperlink r:id="rId14" w:history="1">
        <w:r w:rsidR="008165CE" w:rsidRPr="00A70B65">
          <w:rPr>
            <w:rStyle w:val="Hyperlink"/>
            <w:rFonts w:asciiTheme="minorHAnsi" w:hAnsiTheme="minorHAnsi" w:cs="Wingdings"/>
            <w:sz w:val="22"/>
            <w:szCs w:val="22"/>
          </w:rPr>
          <w:t>https://oig.hhs.gov/fraud/enforcement/west-la-compounding-pharmacy-owner-sentenced-to-2%C2%BD-years-in-federal-prison-for-running-14-million-health-care-fraud-scheme/</w:t>
        </w:r>
      </w:hyperlink>
      <w:r w:rsidR="008165CE">
        <w:rPr>
          <w:rFonts w:asciiTheme="minorHAnsi" w:hAnsiTheme="minorHAnsi" w:cs="Wingdings"/>
          <w:sz w:val="22"/>
          <w:szCs w:val="22"/>
        </w:rPr>
        <w:t xml:space="preserve"> </w:t>
      </w:r>
    </w:p>
    <w:p w14:paraId="421C2D84" w14:textId="77777777" w:rsidR="006A69DF" w:rsidRDefault="006A69DF" w:rsidP="00E869E6">
      <w:pPr>
        <w:pStyle w:val="Default"/>
        <w:ind w:left="720"/>
        <w:rPr>
          <w:rFonts w:asciiTheme="minorHAnsi" w:hAnsiTheme="minorHAnsi" w:cs="Wingdings"/>
          <w:b/>
          <w:sz w:val="22"/>
          <w:szCs w:val="22"/>
        </w:rPr>
      </w:pPr>
    </w:p>
    <w:p w14:paraId="5B29DF11" w14:textId="31E11D68" w:rsidR="00E869E6" w:rsidRPr="006A69DF" w:rsidRDefault="006A69DF" w:rsidP="006A69DF">
      <w:pPr>
        <w:pStyle w:val="Default"/>
        <w:numPr>
          <w:ilvl w:val="0"/>
          <w:numId w:val="39"/>
        </w:numPr>
        <w:ind w:left="720"/>
        <w:rPr>
          <w:rFonts w:asciiTheme="minorHAnsi" w:hAnsiTheme="minorHAnsi" w:cstheme="minorHAnsi"/>
          <w:bCs/>
          <w:sz w:val="22"/>
          <w:szCs w:val="22"/>
        </w:rPr>
      </w:pPr>
      <w:r>
        <w:rPr>
          <w:rFonts w:asciiTheme="minorHAnsi" w:hAnsiTheme="minorHAnsi" w:cs="Wingdings"/>
          <w:b/>
          <w:sz w:val="22"/>
          <w:szCs w:val="22"/>
        </w:rPr>
        <w:t>More copay waivers</w:t>
      </w:r>
      <w:r w:rsidR="00E869E6">
        <w:rPr>
          <w:rFonts w:asciiTheme="minorHAnsi" w:hAnsiTheme="minorHAnsi" w:cs="Wingdings"/>
          <w:b/>
          <w:sz w:val="22"/>
          <w:szCs w:val="22"/>
        </w:rPr>
        <w:t xml:space="preserve">. </w:t>
      </w:r>
      <w:r w:rsidR="00E869E6">
        <w:rPr>
          <w:rFonts w:asciiTheme="minorHAnsi" w:hAnsiTheme="minorHAnsi" w:cs="Wingdings"/>
          <w:bCs/>
          <w:sz w:val="22"/>
          <w:szCs w:val="22"/>
        </w:rPr>
        <w:t xml:space="preserve">A Medicare reimbursement consultant entered a $50,000 settlement to resolve false claims and kickback allegations. The government alleged that the consultant and his company “knowingly caused the submission of claims to Medicare that were tainted by the payment of kickbacks to Medicare beneficiaries in the form of (i) free or “no cost” glucometers, or (ii) the routine waiver of beneficiary copayment obligations.”  </w:t>
      </w:r>
      <w:hyperlink r:id="rId15" w:anchor=":~:text=Medicare%20reimbursement%20consultant%20Ted%20Albin,violated%20the%20False%20Claims%20Act" w:history="1">
        <w:r w:rsidR="00E869E6" w:rsidRPr="00A70B65">
          <w:rPr>
            <w:rStyle w:val="Hyperlink"/>
            <w:rFonts w:asciiTheme="minorHAnsi" w:hAnsiTheme="minorHAnsi" w:cs="Wingdings"/>
            <w:bCs/>
            <w:sz w:val="22"/>
            <w:szCs w:val="22"/>
          </w:rPr>
          <w:t>https://www.justice.gov/opa/pr/florida-based-medicare-reimbursement-consultant-resolves-litigation-allegedly-causing-false#:~:text=Medicare%20reimbursement%20consultant%20Ted%20Albin,violated%20the%20False%20Claims%20Act</w:t>
        </w:r>
      </w:hyperlink>
      <w:r w:rsidR="00E869E6" w:rsidRPr="00E869E6">
        <w:rPr>
          <w:rFonts w:asciiTheme="minorHAnsi" w:hAnsiTheme="minorHAnsi" w:cs="Wingdings"/>
          <w:bCs/>
          <w:sz w:val="22"/>
          <w:szCs w:val="22"/>
        </w:rPr>
        <w:t>.</w:t>
      </w:r>
      <w:r w:rsidR="00E869E6">
        <w:rPr>
          <w:rFonts w:asciiTheme="minorHAnsi" w:hAnsiTheme="minorHAnsi" w:cs="Wingdings"/>
          <w:bCs/>
          <w:sz w:val="22"/>
          <w:szCs w:val="22"/>
        </w:rPr>
        <w:t xml:space="preserve"> </w:t>
      </w:r>
    </w:p>
    <w:p w14:paraId="2431F03B" w14:textId="77777777" w:rsidR="006A69DF" w:rsidRPr="00E869E6" w:rsidRDefault="006A69DF" w:rsidP="006A69DF">
      <w:pPr>
        <w:pStyle w:val="Default"/>
        <w:ind w:left="720"/>
        <w:rPr>
          <w:rFonts w:asciiTheme="minorHAnsi" w:hAnsiTheme="minorHAnsi" w:cstheme="minorHAnsi"/>
          <w:bCs/>
          <w:sz w:val="22"/>
          <w:szCs w:val="22"/>
        </w:rPr>
      </w:pPr>
    </w:p>
    <w:p w14:paraId="38F0DB3D" w14:textId="77777777" w:rsidR="001C3C08" w:rsidRPr="005B62C4" w:rsidRDefault="001C3C08" w:rsidP="00275B65">
      <w:pPr>
        <w:pStyle w:val="Default"/>
        <w:ind w:left="720"/>
        <w:rPr>
          <w:rFonts w:ascii="Calibri" w:hAnsi="Calibri" w:cs="Calibri"/>
          <w:sz w:val="20"/>
          <w:szCs w:val="20"/>
        </w:rPr>
      </w:pPr>
    </w:p>
    <w:p w14:paraId="3CCEA3A7" w14:textId="2CB512BD" w:rsidR="00BE7B14" w:rsidRDefault="00BE7B14" w:rsidP="00AB573D">
      <w:pPr>
        <w:pStyle w:val="Default"/>
        <w:numPr>
          <w:ilvl w:val="0"/>
          <w:numId w:val="1"/>
        </w:numPr>
        <w:rPr>
          <w:rFonts w:asciiTheme="minorHAnsi" w:hAnsiTheme="minorHAnsi"/>
          <w:b/>
          <w:sz w:val="28"/>
          <w:szCs w:val="20"/>
        </w:rPr>
      </w:pPr>
      <w:r>
        <w:rPr>
          <w:rFonts w:asciiTheme="minorHAnsi" w:hAnsiTheme="minorHAnsi"/>
          <w:b/>
          <w:sz w:val="28"/>
          <w:szCs w:val="20"/>
        </w:rPr>
        <w:t>Opioids &amp; Other Drugs</w:t>
      </w:r>
    </w:p>
    <w:p w14:paraId="5E6919AE" w14:textId="77777777" w:rsidR="00BE7B14" w:rsidRDefault="00BE7B14" w:rsidP="00BE7B14">
      <w:pPr>
        <w:pStyle w:val="Default"/>
        <w:rPr>
          <w:rFonts w:asciiTheme="minorHAnsi" w:hAnsiTheme="minorHAnsi"/>
          <w:b/>
          <w:sz w:val="28"/>
          <w:szCs w:val="20"/>
        </w:rPr>
      </w:pPr>
    </w:p>
    <w:p w14:paraId="010B0427" w14:textId="77777777" w:rsidR="00BE7B14" w:rsidRDefault="00BE7B14" w:rsidP="00BE7B14">
      <w:pPr>
        <w:pStyle w:val="Default"/>
        <w:tabs>
          <w:tab w:val="left" w:pos="2146"/>
        </w:tabs>
        <w:rPr>
          <w:rFonts w:asciiTheme="minorHAnsi" w:hAnsiTheme="minorHAnsi"/>
          <w:sz w:val="22"/>
          <w:szCs w:val="20"/>
        </w:rPr>
      </w:pPr>
      <w:r>
        <w:rPr>
          <w:rFonts w:asciiTheme="minorHAnsi" w:hAnsiTheme="minorHAnsi"/>
          <w:sz w:val="22"/>
          <w:szCs w:val="20"/>
        </w:rPr>
        <w:t xml:space="preserve">In 2017, the United States Department of Health and Human Services declared the U.S. opioid epidemic a public health emergency, and launched a 5-Point Strategy to Combat the Opioid Crisis: </w:t>
      </w:r>
      <w:hyperlink r:id="rId16" w:history="1">
        <w:r>
          <w:rPr>
            <w:rStyle w:val="Hyperlink"/>
            <w:rFonts w:asciiTheme="minorHAnsi" w:hAnsiTheme="minorHAnsi"/>
            <w:sz w:val="22"/>
            <w:szCs w:val="20"/>
          </w:rPr>
          <w:t>https://www.hhs.gov/opioids/about-the-epidemic/index.html</w:t>
        </w:r>
      </w:hyperlink>
      <w:r>
        <w:rPr>
          <w:rFonts w:asciiTheme="minorHAnsi" w:hAnsiTheme="minorHAnsi"/>
          <w:sz w:val="22"/>
          <w:szCs w:val="20"/>
        </w:rPr>
        <w:t xml:space="preserve">. </w:t>
      </w:r>
    </w:p>
    <w:p w14:paraId="1EAAFAC7" w14:textId="77777777" w:rsidR="00BE7B14" w:rsidRDefault="00BE7B14" w:rsidP="00BE7B14">
      <w:pPr>
        <w:pStyle w:val="Default"/>
        <w:tabs>
          <w:tab w:val="left" w:pos="2146"/>
        </w:tabs>
        <w:rPr>
          <w:rFonts w:asciiTheme="minorHAnsi" w:hAnsiTheme="minorHAnsi"/>
          <w:sz w:val="22"/>
          <w:szCs w:val="20"/>
        </w:rPr>
      </w:pPr>
    </w:p>
    <w:p w14:paraId="20635706" w14:textId="77777777" w:rsidR="00BE7B14" w:rsidRDefault="00BE7B14" w:rsidP="00BE7B14">
      <w:pPr>
        <w:pStyle w:val="Default"/>
        <w:tabs>
          <w:tab w:val="left" w:pos="2146"/>
        </w:tabs>
        <w:rPr>
          <w:rFonts w:asciiTheme="minorHAnsi" w:hAnsiTheme="minorHAnsi"/>
          <w:sz w:val="22"/>
          <w:szCs w:val="20"/>
        </w:rPr>
      </w:pPr>
      <w:r>
        <w:rPr>
          <w:rFonts w:asciiTheme="minorHAnsi" w:hAnsiTheme="minorHAnsi"/>
          <w:sz w:val="22"/>
          <w:szCs w:val="20"/>
        </w:rPr>
        <w:t xml:space="preserve">In March 2018, President Donald Trump announced an Initiative to Stop Opioid Abuse and Reduce Drug Supply and Demand: </w:t>
      </w:r>
      <w:hyperlink r:id="rId17" w:history="1">
        <w:r>
          <w:rPr>
            <w:rStyle w:val="Hyperlink"/>
            <w:rFonts w:asciiTheme="minorHAnsi" w:hAnsiTheme="minorHAnsi"/>
            <w:sz w:val="22"/>
            <w:szCs w:val="20"/>
          </w:rPr>
          <w:t>https://www.whitehouse.gov/briefings-statements/president-donald-j-trumps-initiative-stop-opioid-abuse-reduce-drug-supply-demand/</w:t>
        </w:r>
      </w:hyperlink>
      <w:r>
        <w:rPr>
          <w:rFonts w:asciiTheme="minorHAnsi" w:hAnsiTheme="minorHAnsi"/>
          <w:sz w:val="22"/>
          <w:szCs w:val="20"/>
        </w:rPr>
        <w:t>. Among other things, this Initiative gave the DOJ more resources to prosecute opioid fraud and abuse. It is not surprising that we have seen an increase in drug-related settlements, criminal charges and guilty pleas coming from the DOJ – often involving opioids.</w:t>
      </w:r>
    </w:p>
    <w:p w14:paraId="1E0E3F09" w14:textId="77777777" w:rsidR="00BE7B14" w:rsidRDefault="00BE7B14" w:rsidP="00BE7B14">
      <w:pPr>
        <w:pStyle w:val="Default"/>
        <w:tabs>
          <w:tab w:val="left" w:pos="2146"/>
        </w:tabs>
        <w:rPr>
          <w:rFonts w:asciiTheme="minorHAnsi" w:hAnsiTheme="minorHAnsi"/>
          <w:sz w:val="22"/>
          <w:szCs w:val="20"/>
        </w:rPr>
      </w:pPr>
    </w:p>
    <w:p w14:paraId="239500CB" w14:textId="77777777" w:rsidR="00BE7B14" w:rsidRDefault="00BE7B14" w:rsidP="00BE7B14">
      <w:pPr>
        <w:pStyle w:val="Default"/>
        <w:rPr>
          <w:rFonts w:ascii="Calibri" w:hAnsi="Calibri"/>
          <w:sz w:val="20"/>
          <w:szCs w:val="22"/>
        </w:rPr>
      </w:pPr>
      <w:r>
        <w:rPr>
          <w:rFonts w:asciiTheme="minorHAnsi" w:hAnsiTheme="minorHAnsi"/>
          <w:sz w:val="22"/>
          <w:szCs w:val="20"/>
        </w:rPr>
        <w:t>In November 2018, the OIG identified “</w:t>
      </w:r>
      <w:r>
        <w:rPr>
          <w:rFonts w:ascii="Calibri" w:hAnsi="Calibri"/>
          <w:sz w:val="22"/>
        </w:rPr>
        <w:t xml:space="preserve">Reducing inappropriate prescribing and misuse of opioids” as its #1 </w:t>
      </w:r>
    </w:p>
    <w:p w14:paraId="264C36A4" w14:textId="7DF8D68B" w:rsidR="00BE7B14" w:rsidRDefault="00BE7B14" w:rsidP="00BE7B14">
      <w:pPr>
        <w:pStyle w:val="Default"/>
        <w:tabs>
          <w:tab w:val="left" w:pos="2146"/>
        </w:tabs>
        <w:rPr>
          <w:rFonts w:asciiTheme="minorHAnsi" w:hAnsiTheme="minorHAnsi"/>
          <w:sz w:val="22"/>
          <w:szCs w:val="20"/>
        </w:rPr>
      </w:pPr>
      <w:r>
        <w:rPr>
          <w:rFonts w:asciiTheme="minorHAnsi" w:hAnsiTheme="minorHAnsi"/>
          <w:sz w:val="22"/>
          <w:szCs w:val="20"/>
        </w:rPr>
        <w:t>Management &amp; Performance Challenge. In 2019, the opioid crisis is targeted in three of the OIG’s top Management and Performance Challenges.</w:t>
      </w:r>
      <w:r w:rsidR="00464B3F">
        <w:rPr>
          <w:rFonts w:asciiTheme="minorHAnsi" w:hAnsiTheme="minorHAnsi"/>
          <w:sz w:val="22"/>
          <w:szCs w:val="20"/>
        </w:rPr>
        <w:t xml:space="preserve"> </w:t>
      </w:r>
      <w:r w:rsidR="0054293C">
        <w:rPr>
          <w:rFonts w:asciiTheme="minorHAnsi" w:hAnsiTheme="minorHAnsi"/>
          <w:sz w:val="22"/>
          <w:szCs w:val="20"/>
        </w:rPr>
        <w:t>O</w:t>
      </w:r>
      <w:r w:rsidR="00464B3F">
        <w:rPr>
          <w:rFonts w:asciiTheme="minorHAnsi" w:hAnsiTheme="minorHAnsi"/>
          <w:sz w:val="22"/>
          <w:szCs w:val="20"/>
        </w:rPr>
        <w:t>pioids are mentioned 75 times in the OIG’s</w:t>
      </w:r>
      <w:r w:rsidR="0054293C">
        <w:rPr>
          <w:rFonts w:asciiTheme="minorHAnsi" w:hAnsiTheme="minorHAnsi"/>
          <w:sz w:val="22"/>
          <w:szCs w:val="20"/>
        </w:rPr>
        <w:t xml:space="preserve"> 2020</w:t>
      </w:r>
      <w:r w:rsidR="00464B3F">
        <w:rPr>
          <w:rFonts w:asciiTheme="minorHAnsi" w:hAnsiTheme="minorHAnsi"/>
          <w:sz w:val="22"/>
          <w:szCs w:val="20"/>
        </w:rPr>
        <w:t xml:space="preserve"> </w:t>
      </w:r>
      <w:r w:rsidR="0054293C">
        <w:rPr>
          <w:rFonts w:asciiTheme="minorHAnsi" w:hAnsiTheme="minorHAnsi"/>
          <w:sz w:val="22"/>
          <w:szCs w:val="20"/>
        </w:rPr>
        <w:t>T</w:t>
      </w:r>
      <w:r w:rsidR="00464B3F">
        <w:rPr>
          <w:rFonts w:asciiTheme="minorHAnsi" w:hAnsiTheme="minorHAnsi"/>
          <w:sz w:val="22"/>
          <w:szCs w:val="20"/>
        </w:rPr>
        <w:t>op Management and Performance Challenges</w:t>
      </w:r>
      <w:r w:rsidR="0054293C">
        <w:rPr>
          <w:rFonts w:asciiTheme="minorHAnsi" w:hAnsiTheme="minorHAnsi"/>
          <w:sz w:val="22"/>
          <w:szCs w:val="20"/>
        </w:rPr>
        <w:t>, and 71 times in the OIG’s 2021 Top Management and Performance Challenges.</w:t>
      </w:r>
    </w:p>
    <w:p w14:paraId="34919A35" w14:textId="34CDA1A2" w:rsidR="00BE7B14" w:rsidRDefault="00BE7B14" w:rsidP="00DA1839">
      <w:pPr>
        <w:pStyle w:val="Default"/>
        <w:tabs>
          <w:tab w:val="left" w:pos="2146"/>
        </w:tabs>
        <w:rPr>
          <w:rFonts w:asciiTheme="minorHAnsi" w:hAnsiTheme="minorHAnsi"/>
          <w:sz w:val="22"/>
          <w:szCs w:val="20"/>
        </w:rPr>
      </w:pPr>
    </w:p>
    <w:p w14:paraId="6A9AAB2E" w14:textId="4738C10E"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Prescriptions without a patient visit</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B578D9">
        <w:rPr>
          <w:rFonts w:asciiTheme="minorHAnsi" w:hAnsiTheme="minorHAnsi" w:cs="Wingdings"/>
          <w:sz w:val="22"/>
          <w:szCs w:val="22"/>
        </w:rPr>
        <w:t xml:space="preserve">A hospital and two physicians entered a $550,000 settlement to resolve allegations that the parties prescribed (non-opioid) Schedule II Controlled Substances “without establishing a doctor-patient relationship via a face-to-face encounter with the patient.” </w:t>
      </w:r>
      <w:hyperlink r:id="rId18" w:history="1">
        <w:r w:rsidR="00B578D9" w:rsidRPr="00A70B65">
          <w:rPr>
            <w:rStyle w:val="Hyperlink"/>
            <w:rFonts w:asciiTheme="minorHAnsi" w:hAnsiTheme="minorHAnsi" w:cs="Wingdings"/>
            <w:sz w:val="22"/>
            <w:szCs w:val="22"/>
          </w:rPr>
          <w:t>https://www.justice.gov/usao-wdok/pr/lawton-hospital-and-physicians-pay-550000-settle-civil-penalty-claims-involving</w:t>
        </w:r>
      </w:hyperlink>
      <w:r w:rsidR="00B578D9">
        <w:rPr>
          <w:rFonts w:asciiTheme="minorHAnsi" w:hAnsiTheme="minorHAnsi" w:cs="Wingdings"/>
          <w:sz w:val="22"/>
          <w:szCs w:val="22"/>
        </w:rPr>
        <w:t xml:space="preserve"> </w:t>
      </w:r>
      <w:r w:rsidR="008A717A">
        <w:rPr>
          <w:rFonts w:asciiTheme="minorHAnsi" w:hAnsiTheme="minorHAnsi" w:cs="Wingdings"/>
          <w:sz w:val="22"/>
          <w:szCs w:val="22"/>
        </w:rPr>
        <w:br/>
      </w:r>
    </w:p>
    <w:p w14:paraId="4AA5F0E2" w14:textId="6C5B070C" w:rsidR="00F44F4D" w:rsidRPr="008F614B" w:rsidRDefault="006A69DF" w:rsidP="00F44F4D">
      <w:pPr>
        <w:pStyle w:val="Default"/>
        <w:numPr>
          <w:ilvl w:val="0"/>
          <w:numId w:val="3"/>
        </w:numPr>
        <w:rPr>
          <w:rFonts w:asciiTheme="minorHAnsi" w:hAnsiTheme="minorHAnsi" w:cstheme="minorHAnsi"/>
          <w:sz w:val="22"/>
          <w:szCs w:val="22"/>
        </w:rPr>
      </w:pPr>
      <w:r>
        <w:rPr>
          <w:rFonts w:asciiTheme="minorHAnsi" w:hAnsiTheme="minorHAnsi" w:cs="Wingdings"/>
          <w:b/>
          <w:sz w:val="22"/>
          <w:szCs w:val="22"/>
        </w:rPr>
        <w:t>Pharmacist ignored red flags</w:t>
      </w:r>
      <w:r w:rsidR="00F44F4D" w:rsidRPr="007E73A7">
        <w:rPr>
          <w:rFonts w:asciiTheme="minorHAnsi" w:hAnsiTheme="minorHAnsi" w:cs="Wingdings"/>
          <w:b/>
          <w:sz w:val="22"/>
          <w:szCs w:val="22"/>
        </w:rPr>
        <w:t xml:space="preserve">. </w:t>
      </w:r>
      <w:r w:rsidR="00F44F4D" w:rsidRPr="007E73A7">
        <w:rPr>
          <w:rFonts w:asciiTheme="minorHAnsi" w:hAnsiTheme="minorHAnsi" w:cs="Wingdings"/>
          <w:sz w:val="22"/>
          <w:szCs w:val="22"/>
        </w:rPr>
        <w:t xml:space="preserve"> </w:t>
      </w:r>
      <w:r w:rsidR="00B578D9">
        <w:rPr>
          <w:rFonts w:asciiTheme="minorHAnsi" w:hAnsiTheme="minorHAnsi" w:cs="Wingdings"/>
          <w:sz w:val="22"/>
          <w:szCs w:val="22"/>
        </w:rPr>
        <w:t>The United State filed a civil complaint against a pharmacist and two pharmacy employees “</w:t>
      </w:r>
      <w:r>
        <w:rPr>
          <w:rFonts w:asciiTheme="minorHAnsi" w:hAnsiTheme="minorHAnsi" w:cs="Wingdings"/>
          <w:sz w:val="22"/>
          <w:szCs w:val="22"/>
        </w:rPr>
        <w:t>f</w:t>
      </w:r>
      <w:r w:rsidR="00B578D9">
        <w:rPr>
          <w:rFonts w:asciiTheme="minorHAnsi" w:hAnsiTheme="minorHAnsi" w:cs="Wingdings"/>
          <w:sz w:val="22"/>
          <w:szCs w:val="22"/>
        </w:rPr>
        <w:t xml:space="preserve">or their alleged involvement in years-long practices of illegally dispensing opioids and other controlled substances, and systematic health care fraud….” The parties are accused of dispensing these drugs “even when faced with numerous red flags suggestive of diversion.” The parties also allegedly made false statements to conceal the fraud, and billed for drugs not dispensed. </w:t>
      </w:r>
      <w:hyperlink r:id="rId19" w:history="1">
        <w:r w:rsidR="00B578D9" w:rsidRPr="00A70B65">
          <w:rPr>
            <w:rStyle w:val="Hyperlink"/>
            <w:rFonts w:asciiTheme="minorHAnsi" w:hAnsiTheme="minorHAnsi" w:cs="Wingdings"/>
            <w:sz w:val="22"/>
            <w:szCs w:val="22"/>
          </w:rPr>
          <w:t>https://www.justice.gov/usao-edpa/pr/doj-adds-employee-defendants-illegal-opioid-distribution-and-health-care-fraud-lawsuit</w:t>
        </w:r>
      </w:hyperlink>
      <w:r w:rsidR="00B578D9">
        <w:rPr>
          <w:rFonts w:asciiTheme="minorHAnsi" w:hAnsiTheme="minorHAnsi" w:cs="Wingdings"/>
          <w:sz w:val="22"/>
          <w:szCs w:val="22"/>
        </w:rPr>
        <w:t xml:space="preserve"> </w:t>
      </w:r>
    </w:p>
    <w:p w14:paraId="58289F08" w14:textId="2969E10E" w:rsidR="00CC4731" w:rsidRDefault="00CC4731" w:rsidP="002F3543">
      <w:pPr>
        <w:pStyle w:val="Default"/>
        <w:ind w:left="720"/>
        <w:rPr>
          <w:rFonts w:asciiTheme="minorHAnsi" w:hAnsiTheme="minorHAnsi" w:cstheme="minorHAnsi"/>
          <w:sz w:val="22"/>
          <w:szCs w:val="22"/>
        </w:rPr>
      </w:pPr>
    </w:p>
    <w:p w14:paraId="34533995" w14:textId="77777777" w:rsidR="00CC4731" w:rsidRDefault="00CC4731" w:rsidP="00CC4731">
      <w:pPr>
        <w:pStyle w:val="Heading2"/>
        <w:numPr>
          <w:ilvl w:val="0"/>
          <w:numId w:val="1"/>
        </w:numPr>
        <w:shd w:val="clear" w:color="auto" w:fill="FFFFFF"/>
        <w:spacing w:before="75" w:beforeAutospacing="0" w:after="150" w:afterAutospacing="0" w:line="300" w:lineRule="atLeast"/>
        <w:ind w:left="720"/>
        <w:rPr>
          <w:rFonts w:asciiTheme="minorHAnsi" w:hAnsiTheme="minorHAnsi"/>
          <w:sz w:val="28"/>
          <w:szCs w:val="22"/>
        </w:rPr>
      </w:pPr>
      <w:r>
        <w:rPr>
          <w:rFonts w:asciiTheme="minorHAnsi" w:hAnsiTheme="minorHAnsi"/>
          <w:sz w:val="28"/>
          <w:szCs w:val="22"/>
        </w:rPr>
        <w:t>Excluded Providers</w:t>
      </w:r>
    </w:p>
    <w:p w14:paraId="77D4E12B" w14:textId="77777777" w:rsidR="00CC4731" w:rsidRDefault="00CC4731" w:rsidP="00CC4731">
      <w:pPr>
        <w:shd w:val="clear" w:color="auto" w:fill="FFFFFF"/>
        <w:spacing w:before="100" w:beforeAutospacing="1" w:after="100" w:afterAutospacing="1" w:line="240" w:lineRule="auto"/>
        <w:rPr>
          <w:rFonts w:eastAsia="Times New Roman" w:cstheme="minorHAnsi"/>
          <w:color w:val="000000"/>
          <w:szCs w:val="20"/>
        </w:rPr>
      </w:pPr>
      <w:r>
        <w:rPr>
          <w:rFonts w:eastAsia="Times New Roman" w:cstheme="minorHAnsi"/>
          <w:color w:val="030303"/>
          <w:szCs w:val="20"/>
        </w:rPr>
        <w:t>Individuals and contractors can become excluded providers for a variety of reasons, including Medicare or Medicaid fraud; patient abuse or neglect; health care related felonies; controlled substance felonies; some misdemeanors; suspension or revocation of a health care license; provision of unnecessary services; submission of false claims; and kickbacks.</w:t>
      </w:r>
    </w:p>
    <w:p w14:paraId="3CCF18DF" w14:textId="77777777" w:rsidR="00CC4731" w:rsidRDefault="00CC4731" w:rsidP="00CC4731">
      <w:pPr>
        <w:shd w:val="clear" w:color="auto" w:fill="FFFFFF"/>
        <w:spacing w:before="100" w:beforeAutospacing="1" w:after="100" w:afterAutospacing="1" w:line="240" w:lineRule="auto"/>
        <w:rPr>
          <w:rFonts w:eastAsia="Times New Roman" w:cstheme="minorHAnsi"/>
          <w:color w:val="030303"/>
          <w:szCs w:val="20"/>
        </w:rPr>
      </w:pPr>
      <w:r>
        <w:rPr>
          <w:rFonts w:eastAsia="Times New Roman" w:cstheme="minorHAnsi"/>
          <w:color w:val="030303"/>
          <w:szCs w:val="20"/>
        </w:rPr>
        <w:t>Medicare and Medicaid will not pay for services provided by excluded providers. Any Federal health care program payments made to a provider for services rendered by an excluded provider are to be multiplied by three and returned. In addition, providers can be assessed a Civil Monetary Penalty, and risk joining the list of excluded providers themselves.</w:t>
      </w:r>
    </w:p>
    <w:p w14:paraId="16CA5160" w14:textId="7A79739B" w:rsidR="00F44F4D" w:rsidRPr="008F614B" w:rsidRDefault="00D76702" w:rsidP="00F44F4D">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home health company agreed to pay $281,780 after it self-disclosed that it employed an individual it knew or should have known was excluded from Federal health care programs. </w:t>
      </w:r>
      <w:hyperlink r:id="rId20" w:history="1">
        <w:r w:rsidRPr="00A70B65">
          <w:rPr>
            <w:rStyle w:val="Hyperlink"/>
            <w:rFonts w:asciiTheme="minorHAnsi" w:hAnsiTheme="minorHAnsi" w:cs="Wingdings"/>
            <w:sz w:val="22"/>
            <w:szCs w:val="22"/>
          </w:rPr>
          <w:t>https://oig.hhs.gov/fraud/enforcement/always-home-nursing-services-agreed-to-pay-281000-for-allegedly-violating-the-civil-monetary-penalties-law-by-employing-an-excluded-individual/</w:t>
        </w:r>
      </w:hyperlink>
      <w:r>
        <w:rPr>
          <w:rFonts w:asciiTheme="minorHAnsi" w:hAnsiTheme="minorHAnsi" w:cs="Wingdings"/>
          <w:sz w:val="22"/>
          <w:szCs w:val="22"/>
        </w:rPr>
        <w:t xml:space="preserve"> </w:t>
      </w:r>
    </w:p>
    <w:p w14:paraId="6AA08BAA" w14:textId="292A8504" w:rsidR="00F44F4D" w:rsidRPr="008F614B" w:rsidRDefault="00D76702" w:rsidP="00F44F4D">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doctor agreed to pay $24,294 after he self-disclosed that he employed an individual he knew or should have known was excluded from Federal health care programs.  </w:t>
      </w:r>
      <w:hyperlink r:id="rId21" w:history="1">
        <w:r w:rsidRPr="00A70B65">
          <w:rPr>
            <w:rStyle w:val="Hyperlink"/>
            <w:rFonts w:asciiTheme="minorHAnsi" w:hAnsiTheme="minorHAnsi" w:cs="Wingdings"/>
            <w:sz w:val="22"/>
            <w:szCs w:val="22"/>
          </w:rPr>
          <w:t>https://oig.hhs.gov/fraud/enforcement/rodriquez-aquino-md-pa-agreed-to-pay-24000-for-allegedly-violating-the-civil-monetary-penalties-law-by-employing-an-excluded-individual/</w:t>
        </w:r>
      </w:hyperlink>
      <w:r>
        <w:rPr>
          <w:rFonts w:asciiTheme="minorHAnsi" w:hAnsiTheme="minorHAnsi" w:cs="Wingdings"/>
          <w:sz w:val="22"/>
          <w:szCs w:val="22"/>
        </w:rPr>
        <w:t xml:space="preserve"> </w:t>
      </w:r>
    </w:p>
    <w:p w14:paraId="2C1AF703" w14:textId="2048C075" w:rsidR="00F44F4D" w:rsidRPr="00FD1558" w:rsidRDefault="00D76702" w:rsidP="00F44F4D">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health system agreed to pay $21,929 after it self-disclosed that it employed an individual it should have known was excluded from participating in Federal health care programs. </w:t>
      </w:r>
      <w:hyperlink r:id="rId22" w:history="1">
        <w:r w:rsidRPr="00A70B65">
          <w:rPr>
            <w:rStyle w:val="Hyperlink"/>
            <w:rFonts w:asciiTheme="minorHAnsi" w:hAnsiTheme="minorHAnsi" w:cs="Wingdings"/>
            <w:sz w:val="22"/>
            <w:szCs w:val="22"/>
          </w:rPr>
          <w:t>https://oig.hhs.gov/fraud/enforcement/appalachian-regional-health-agreed-to-pay-21000-for-allegedly-violating-the-civil-monetary-penalties-law-by-employing-an-excluded-individual/</w:t>
        </w:r>
      </w:hyperlink>
      <w:r>
        <w:rPr>
          <w:rFonts w:asciiTheme="minorHAnsi" w:hAnsiTheme="minorHAnsi" w:cs="Wingdings"/>
          <w:sz w:val="22"/>
          <w:szCs w:val="22"/>
        </w:rPr>
        <w:t xml:space="preserve"> </w:t>
      </w:r>
    </w:p>
    <w:p w14:paraId="5091F2BF" w14:textId="40523D2A" w:rsidR="00FD1558" w:rsidRPr="004427E3" w:rsidRDefault="00FD1558" w:rsidP="00FD1558">
      <w:pPr>
        <w:pStyle w:val="Default"/>
        <w:numPr>
          <w:ilvl w:val="0"/>
          <w:numId w:val="3"/>
        </w:numPr>
        <w:rPr>
          <w:rFonts w:asciiTheme="minorHAnsi" w:hAnsiTheme="minorHAnsi" w:cstheme="minorHAnsi"/>
          <w:sz w:val="22"/>
          <w:szCs w:val="22"/>
        </w:rPr>
      </w:pPr>
      <w:r>
        <w:rPr>
          <w:rFonts w:asciiTheme="minorHAnsi" w:hAnsiTheme="minorHAnsi" w:cs="Wingdings"/>
          <w:sz w:val="22"/>
          <w:szCs w:val="22"/>
        </w:rPr>
        <w:t xml:space="preserve">A psychiatric practice and its owner entered a $310,000 settlement to resolve allegations that they employed a physician who was excluded from federal health care programs. The physician was excluded in 2006, and was employed as clinical director at the practice from 2016 until June 2021. The exclusion was not self-disclosed. </w:t>
      </w:r>
      <w:hyperlink r:id="rId23" w:history="1">
        <w:r w:rsidRPr="00A70B65">
          <w:rPr>
            <w:rStyle w:val="Hyperlink"/>
            <w:rFonts w:asciiTheme="minorHAnsi" w:hAnsiTheme="minorHAnsi" w:cs="Wingdings"/>
            <w:sz w:val="22"/>
            <w:szCs w:val="22"/>
          </w:rPr>
          <w:t>https://www.justice.gov/usao-ct/pr/hamden-psychiatric-practice-and-its-owner-pay-310k-employing-excluded-individual</w:t>
        </w:r>
      </w:hyperlink>
      <w:r>
        <w:rPr>
          <w:rFonts w:asciiTheme="minorHAnsi" w:hAnsiTheme="minorHAnsi" w:cs="Wingdings"/>
          <w:sz w:val="22"/>
          <w:szCs w:val="22"/>
        </w:rPr>
        <w:t xml:space="preserve"> </w:t>
      </w:r>
    </w:p>
    <w:p w14:paraId="3FF6D1F5" w14:textId="7AE172D3" w:rsidR="004427E3" w:rsidRDefault="004427E3" w:rsidP="004427E3">
      <w:pPr>
        <w:pStyle w:val="Default"/>
        <w:rPr>
          <w:rFonts w:asciiTheme="minorHAnsi" w:hAnsiTheme="minorHAnsi" w:cstheme="minorHAnsi"/>
          <w:sz w:val="22"/>
          <w:szCs w:val="22"/>
        </w:rPr>
      </w:pPr>
    </w:p>
    <w:p w14:paraId="35FF0C27" w14:textId="09A743FE" w:rsidR="004427E3" w:rsidRDefault="004427E3" w:rsidP="004427E3">
      <w:pPr>
        <w:pStyle w:val="Default"/>
        <w:rPr>
          <w:rFonts w:asciiTheme="minorHAnsi" w:hAnsiTheme="minorHAnsi" w:cstheme="minorHAnsi"/>
          <w:b/>
          <w:bCs/>
          <w:sz w:val="28"/>
          <w:szCs w:val="28"/>
        </w:rPr>
      </w:pPr>
      <w:r w:rsidRPr="004533FF">
        <w:rPr>
          <w:rFonts w:asciiTheme="minorHAnsi" w:hAnsiTheme="minorHAnsi" w:cstheme="minorHAnsi"/>
          <w:b/>
          <w:bCs/>
          <w:sz w:val="28"/>
          <w:szCs w:val="28"/>
        </w:rPr>
        <w:t>Other enforcement</w:t>
      </w:r>
    </w:p>
    <w:p w14:paraId="70E80DA2" w14:textId="77777777" w:rsidR="004533FF" w:rsidRPr="004533FF" w:rsidRDefault="004533FF" w:rsidP="004427E3">
      <w:pPr>
        <w:pStyle w:val="Default"/>
        <w:rPr>
          <w:rFonts w:asciiTheme="minorHAnsi" w:hAnsiTheme="minorHAnsi" w:cstheme="minorHAnsi"/>
          <w:b/>
          <w:bCs/>
          <w:sz w:val="28"/>
          <w:szCs w:val="28"/>
        </w:rPr>
      </w:pPr>
    </w:p>
    <w:p w14:paraId="21D695C9" w14:textId="7F618DD0" w:rsidR="004427E3" w:rsidRDefault="004427E3" w:rsidP="004427E3">
      <w:pPr>
        <w:pStyle w:val="Default"/>
        <w:rPr>
          <w:rFonts w:asciiTheme="minorHAnsi" w:hAnsiTheme="minorHAnsi" w:cstheme="minorHAnsi"/>
          <w:sz w:val="22"/>
          <w:szCs w:val="22"/>
        </w:rPr>
      </w:pPr>
      <w:r>
        <w:rPr>
          <w:rFonts w:asciiTheme="minorHAnsi" w:hAnsiTheme="minorHAnsi" w:cstheme="minorHAnsi"/>
          <w:sz w:val="22"/>
          <w:szCs w:val="22"/>
        </w:rPr>
        <w:t xml:space="preserve">A health system entered a $5.5 million settlement to resolve common law allegations that it “made donations to local units of government to </w:t>
      </w:r>
      <w:r w:rsidRPr="006A69DF">
        <w:rPr>
          <w:rFonts w:asciiTheme="minorHAnsi" w:hAnsiTheme="minorHAnsi" w:cstheme="minorHAnsi"/>
          <w:b/>
          <w:bCs/>
          <w:sz w:val="22"/>
          <w:szCs w:val="22"/>
        </w:rPr>
        <w:t>improperly fund the state’s share of Medicaid payments</w:t>
      </w:r>
      <w:r>
        <w:rPr>
          <w:rFonts w:asciiTheme="minorHAnsi" w:hAnsiTheme="minorHAnsi" w:cstheme="minorHAnsi"/>
          <w:sz w:val="22"/>
          <w:szCs w:val="22"/>
        </w:rPr>
        <w:t>” to the health system. The health system allegedly made non-bona fide donations:</w:t>
      </w:r>
    </w:p>
    <w:p w14:paraId="5C8A5E52" w14:textId="43515012" w:rsidR="004427E3" w:rsidRDefault="004427E3" w:rsidP="004427E3">
      <w:pPr>
        <w:pStyle w:val="Default"/>
        <w:rPr>
          <w:rFonts w:asciiTheme="minorHAnsi" w:hAnsiTheme="minorHAnsi" w:cstheme="minorHAnsi"/>
          <w:sz w:val="22"/>
          <w:szCs w:val="22"/>
        </w:rPr>
      </w:pPr>
    </w:p>
    <w:p w14:paraId="2179AC0A" w14:textId="2CC6183A" w:rsidR="004427E3" w:rsidRDefault="004427E3" w:rsidP="004427E3">
      <w:pPr>
        <w:pStyle w:val="Default"/>
        <w:ind w:left="720"/>
        <w:rPr>
          <w:rFonts w:asciiTheme="minorHAnsi" w:hAnsiTheme="minorHAnsi" w:cstheme="minorHAnsi"/>
          <w:sz w:val="22"/>
          <w:szCs w:val="22"/>
        </w:rPr>
      </w:pPr>
      <w:r>
        <w:rPr>
          <w:rFonts w:asciiTheme="minorHAnsi" w:hAnsiTheme="minorHAnsi" w:cstheme="minorHAnsi"/>
          <w:sz w:val="22"/>
          <w:szCs w:val="22"/>
        </w:rPr>
        <w:t xml:space="preserve">A non-bona fide </w:t>
      </w:r>
      <w:r w:rsidRPr="004427E3">
        <w:rPr>
          <w:rFonts w:asciiTheme="minorHAnsi" w:hAnsiTheme="minorHAnsi" w:cstheme="minorHAnsi"/>
          <w:sz w:val="22"/>
          <w:szCs w:val="22"/>
        </w:rPr>
        <w:t xml:space="preserve">donation is a payment — in cash or in kind — from a private provider to a governmental entity that is then returned to the private provider as the state share of Medicaid. The private provider’s donation triggers a corresponding federal expenditure for the federal share of Medicaid, which is also paid to the private provider. This unlawful conduct causes federal expenditures to increase without any corresponding increase in state expenditures, since the state share of the Medicaid payments to the provider comes from and is returned to the provider. The prohibition of this practice ensures that states are in fact paying a share of Medicaid payments and thus have an incentive to curb Medicaid costs and prevent unnecessary services.  </w:t>
      </w:r>
    </w:p>
    <w:p w14:paraId="43CD39D5" w14:textId="33307DBE" w:rsidR="004427E3" w:rsidRDefault="004427E3" w:rsidP="004427E3">
      <w:pPr>
        <w:pStyle w:val="Default"/>
        <w:rPr>
          <w:rFonts w:asciiTheme="minorHAnsi" w:hAnsiTheme="minorHAnsi" w:cstheme="minorHAnsi"/>
          <w:sz w:val="22"/>
          <w:szCs w:val="22"/>
        </w:rPr>
      </w:pPr>
    </w:p>
    <w:p w14:paraId="6654A1EF" w14:textId="7E959055" w:rsidR="004427E3" w:rsidRDefault="004427E3" w:rsidP="004427E3">
      <w:pPr>
        <w:pStyle w:val="Default"/>
        <w:ind w:left="720"/>
        <w:rPr>
          <w:rFonts w:asciiTheme="minorHAnsi" w:hAnsiTheme="minorHAnsi" w:cstheme="minorHAnsi"/>
          <w:sz w:val="22"/>
          <w:szCs w:val="22"/>
        </w:rPr>
      </w:pPr>
      <w:r w:rsidRPr="004427E3">
        <w:rPr>
          <w:rFonts w:asciiTheme="minorHAnsi" w:hAnsiTheme="minorHAnsi" w:cstheme="minorHAnsi"/>
          <w:sz w:val="22"/>
          <w:szCs w:val="22"/>
        </w:rPr>
        <w:lastRenderedPageBreak/>
        <w:t>The United States alleged that, between October 2014 and September 2015, NCH made improper, non-bona fide donations by: (1) providing free nursing and athletic training services to the Collier County School Board; and (2) assuming and paying certain of Collier County’s financial obligations. Both types of donations were designed to increase Medicaid payments received by NCH, without any actual expenditure of state or local funds. In particular, NCH’s donations freed up funds for the county and school board to make payments to the State as the state share of Medicaid payments to NCH. This state share was “matched” by the federal government before being returned to NCH as Medicaid payments. The Medicaid payments NCH received were thus funded by the federal government and NCH’s own donations, in violation of the prohibition on non-bona fide donations.</w:t>
      </w:r>
    </w:p>
    <w:p w14:paraId="5E13C1ED" w14:textId="37039A08" w:rsidR="004427E3" w:rsidRDefault="004427E3" w:rsidP="004427E3">
      <w:pPr>
        <w:pStyle w:val="Default"/>
        <w:rPr>
          <w:rFonts w:asciiTheme="minorHAnsi" w:hAnsiTheme="minorHAnsi" w:cstheme="minorHAnsi"/>
          <w:sz w:val="22"/>
          <w:szCs w:val="22"/>
        </w:rPr>
      </w:pPr>
    </w:p>
    <w:p w14:paraId="0DD02670" w14:textId="18C9B2E0" w:rsidR="004427E3" w:rsidRPr="004427E3" w:rsidRDefault="00826570" w:rsidP="004427E3">
      <w:pPr>
        <w:pStyle w:val="Default"/>
        <w:rPr>
          <w:rFonts w:asciiTheme="minorHAnsi" w:hAnsiTheme="minorHAnsi" w:cstheme="minorHAnsi"/>
          <w:sz w:val="22"/>
          <w:szCs w:val="22"/>
        </w:rPr>
      </w:pPr>
      <w:hyperlink r:id="rId24" w:history="1">
        <w:r w:rsidR="004427E3" w:rsidRPr="00A70B65">
          <w:rPr>
            <w:rStyle w:val="Hyperlink"/>
            <w:rFonts w:asciiTheme="minorHAnsi" w:hAnsiTheme="minorHAnsi" w:cstheme="minorHAnsi"/>
            <w:sz w:val="22"/>
            <w:szCs w:val="22"/>
          </w:rPr>
          <w:t>https://www.justice.gov/opa/pr/florida-s-nch-healthcare-system-agrees-pay-55-million-settle-common-law-allegations</w:t>
        </w:r>
      </w:hyperlink>
      <w:r w:rsidR="004427E3">
        <w:rPr>
          <w:rFonts w:asciiTheme="minorHAnsi" w:hAnsiTheme="minorHAnsi" w:cstheme="minorHAnsi"/>
          <w:sz w:val="22"/>
          <w:szCs w:val="22"/>
        </w:rPr>
        <w:t xml:space="preserve"> </w:t>
      </w:r>
    </w:p>
    <w:p w14:paraId="3C241DA4" w14:textId="77777777" w:rsidR="00FD1558" w:rsidRPr="008F614B" w:rsidRDefault="00FD1558" w:rsidP="00FD1558">
      <w:pPr>
        <w:pStyle w:val="Default"/>
        <w:ind w:left="720"/>
        <w:rPr>
          <w:rFonts w:asciiTheme="minorHAnsi" w:hAnsiTheme="minorHAnsi" w:cstheme="minorHAnsi"/>
          <w:sz w:val="22"/>
          <w:szCs w:val="22"/>
        </w:rPr>
      </w:pPr>
    </w:p>
    <w:p w14:paraId="69026E7D" w14:textId="5B16DA87" w:rsidR="00E45372" w:rsidRPr="007E73A7" w:rsidRDefault="00E45372" w:rsidP="00E45372">
      <w:pPr>
        <w:pStyle w:val="Default"/>
        <w:ind w:left="810"/>
        <w:rPr>
          <w:rFonts w:asciiTheme="minorHAnsi" w:hAnsiTheme="minorHAnsi" w:cstheme="minorHAnsi"/>
          <w:sz w:val="22"/>
          <w:szCs w:val="22"/>
        </w:rPr>
      </w:pPr>
      <w:r>
        <w:rPr>
          <w:rFonts w:asciiTheme="minorHAnsi" w:hAnsiTheme="minorHAnsi" w:cstheme="minorHAnsi"/>
          <w:sz w:val="22"/>
          <w:szCs w:val="22"/>
        </w:rPr>
        <w:t xml:space="preserve"> </w:t>
      </w:r>
    </w:p>
    <w:p w14:paraId="081A882B" w14:textId="77777777" w:rsidR="00AA3D92" w:rsidRDefault="00AA3D92">
      <w:pPr>
        <w:rPr>
          <w:rFonts w:eastAsia="Times New Roman" w:cs="Times New Roman"/>
          <w:b/>
          <w:sz w:val="28"/>
          <w:szCs w:val="28"/>
        </w:rPr>
      </w:pPr>
      <w:r>
        <w:rPr>
          <w:bCs/>
          <w:sz w:val="28"/>
          <w:szCs w:val="28"/>
        </w:rPr>
        <w:br w:type="page"/>
      </w:r>
    </w:p>
    <w:p w14:paraId="67E82562" w14:textId="04212F26" w:rsidR="00CC4731" w:rsidRPr="00CC4731" w:rsidRDefault="00CC4731" w:rsidP="00CC4731">
      <w:pPr>
        <w:pStyle w:val="Heading2"/>
        <w:shd w:val="clear" w:color="auto" w:fill="FFFFFF"/>
        <w:spacing w:before="75" w:beforeAutospacing="0" w:after="150" w:afterAutospacing="0" w:line="300" w:lineRule="atLeast"/>
        <w:jc w:val="center"/>
        <w:rPr>
          <w:rFonts w:asciiTheme="minorHAnsi" w:hAnsiTheme="minorHAnsi"/>
          <w:bCs w:val="0"/>
          <w:sz w:val="28"/>
          <w:szCs w:val="28"/>
        </w:rPr>
      </w:pPr>
      <w:r w:rsidRPr="00CC4731">
        <w:rPr>
          <w:rFonts w:asciiTheme="minorHAnsi" w:hAnsiTheme="minorHAnsi"/>
          <w:bCs w:val="0"/>
          <w:sz w:val="28"/>
          <w:szCs w:val="28"/>
        </w:rPr>
        <w:lastRenderedPageBreak/>
        <w:t xml:space="preserve">OIG </w:t>
      </w:r>
      <w:r w:rsidR="003B7485">
        <w:rPr>
          <w:rFonts w:asciiTheme="minorHAnsi" w:hAnsiTheme="minorHAnsi"/>
          <w:bCs w:val="0"/>
          <w:sz w:val="28"/>
          <w:szCs w:val="28"/>
        </w:rPr>
        <w:t>Work Plan</w:t>
      </w:r>
    </w:p>
    <w:p w14:paraId="35005270" w14:textId="3EF4A492" w:rsidR="00004344" w:rsidRDefault="00630048" w:rsidP="00137756">
      <w:pPr>
        <w:pStyle w:val="Heading2"/>
        <w:shd w:val="clear" w:color="auto" w:fill="FFFFFF"/>
        <w:spacing w:before="75" w:beforeAutospacing="0" w:after="150" w:afterAutospacing="0" w:line="300" w:lineRule="atLeast"/>
        <w:rPr>
          <w:rFonts w:asciiTheme="minorHAnsi" w:hAnsiTheme="minorHAnsi"/>
          <w:b w:val="0"/>
          <w:sz w:val="22"/>
          <w:szCs w:val="22"/>
        </w:rPr>
      </w:pPr>
      <w:r>
        <w:rPr>
          <w:rFonts w:asciiTheme="minorHAnsi" w:hAnsiTheme="minorHAnsi"/>
          <w:b w:val="0"/>
          <w:sz w:val="22"/>
          <w:szCs w:val="22"/>
        </w:rPr>
        <w:t xml:space="preserve">In </w:t>
      </w:r>
      <w:r w:rsidR="003579ED">
        <w:rPr>
          <w:rFonts w:asciiTheme="minorHAnsi" w:hAnsiTheme="minorHAnsi"/>
          <w:b w:val="0"/>
          <w:sz w:val="22"/>
          <w:szCs w:val="22"/>
        </w:rPr>
        <w:t>February</w:t>
      </w:r>
      <w:r w:rsidR="00751197">
        <w:rPr>
          <w:rFonts w:asciiTheme="minorHAnsi" w:hAnsiTheme="minorHAnsi"/>
          <w:b w:val="0"/>
          <w:sz w:val="22"/>
          <w:szCs w:val="22"/>
        </w:rPr>
        <w:t xml:space="preserve"> 2022</w:t>
      </w:r>
      <w:r w:rsidR="008C284C" w:rsidRPr="00873EF6">
        <w:rPr>
          <w:rFonts w:asciiTheme="minorHAnsi" w:hAnsiTheme="minorHAnsi"/>
          <w:b w:val="0"/>
          <w:sz w:val="22"/>
          <w:szCs w:val="22"/>
        </w:rPr>
        <w:t xml:space="preserve">, the </w:t>
      </w:r>
      <w:r w:rsidR="008C284C" w:rsidRPr="000A766F">
        <w:rPr>
          <w:rFonts w:asciiTheme="minorHAnsi" w:hAnsiTheme="minorHAnsi"/>
          <w:b w:val="0"/>
          <w:sz w:val="22"/>
          <w:szCs w:val="22"/>
        </w:rPr>
        <w:t>OIG added</w:t>
      </w:r>
      <w:r w:rsidR="001217A8">
        <w:rPr>
          <w:rFonts w:asciiTheme="minorHAnsi" w:hAnsiTheme="minorHAnsi"/>
          <w:b w:val="0"/>
          <w:sz w:val="22"/>
          <w:szCs w:val="22"/>
        </w:rPr>
        <w:t xml:space="preserve"> </w:t>
      </w:r>
      <w:r w:rsidR="00E42651">
        <w:rPr>
          <w:rFonts w:asciiTheme="minorHAnsi" w:hAnsiTheme="minorHAnsi"/>
          <w:b w:val="0"/>
          <w:sz w:val="22"/>
          <w:szCs w:val="22"/>
        </w:rPr>
        <w:t>10</w:t>
      </w:r>
      <w:r w:rsidR="00CC3AFF">
        <w:rPr>
          <w:rFonts w:asciiTheme="minorHAnsi" w:hAnsiTheme="minorHAnsi"/>
          <w:b w:val="0"/>
          <w:sz w:val="22"/>
          <w:szCs w:val="22"/>
        </w:rPr>
        <w:t xml:space="preserve"> </w:t>
      </w:r>
      <w:r w:rsidR="008C284C" w:rsidRPr="000A766F">
        <w:rPr>
          <w:rFonts w:asciiTheme="minorHAnsi" w:hAnsiTheme="minorHAnsi"/>
          <w:b w:val="0"/>
          <w:sz w:val="22"/>
          <w:szCs w:val="22"/>
        </w:rPr>
        <w:t>items</w:t>
      </w:r>
      <w:r w:rsidR="008C284C" w:rsidRPr="00873EF6">
        <w:rPr>
          <w:rFonts w:asciiTheme="minorHAnsi" w:hAnsiTheme="minorHAnsi"/>
          <w:b w:val="0"/>
          <w:sz w:val="22"/>
          <w:szCs w:val="22"/>
        </w:rPr>
        <w:t xml:space="preserve"> to its Work Plan:</w:t>
      </w:r>
      <w:r w:rsidR="008C284C" w:rsidRPr="00AE0DBC">
        <w:rPr>
          <w:rFonts w:asciiTheme="minorHAnsi" w:hAnsiTheme="minorHAnsi"/>
          <w:b w:val="0"/>
          <w:sz w:val="22"/>
          <w:szCs w:val="22"/>
        </w:rPr>
        <w:t xml:space="preserve"> </w:t>
      </w:r>
    </w:p>
    <w:p w14:paraId="5A813E8E" w14:textId="565BF9C0" w:rsidR="00751197" w:rsidRDefault="00E42651" w:rsidP="00137756">
      <w:pPr>
        <w:pStyle w:val="Heading2"/>
        <w:shd w:val="clear" w:color="auto" w:fill="FFFFFF"/>
        <w:spacing w:before="75" w:beforeAutospacing="0" w:after="150" w:afterAutospacing="0" w:line="300" w:lineRule="atLeast"/>
        <w:rPr>
          <w:rFonts w:asciiTheme="minorHAnsi" w:hAnsiTheme="minorHAnsi"/>
          <w:b w:val="0"/>
          <w:sz w:val="22"/>
          <w:szCs w:val="22"/>
        </w:rPr>
      </w:pPr>
      <w:r>
        <w:rPr>
          <w:noProof/>
        </w:rPr>
        <w:drawing>
          <wp:inline distT="0" distB="0" distL="0" distR="0" wp14:anchorId="21892048" wp14:editId="5A08D316">
            <wp:extent cx="6126480" cy="61988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6480" cy="6198870"/>
                    </a:xfrm>
                    <a:prstGeom prst="rect">
                      <a:avLst/>
                    </a:prstGeom>
                  </pic:spPr>
                </pic:pic>
              </a:graphicData>
            </a:graphic>
          </wp:inline>
        </w:drawing>
      </w:r>
    </w:p>
    <w:p w14:paraId="63B564E2" w14:textId="5D5DB83B" w:rsidR="00B62839" w:rsidRDefault="00B62839" w:rsidP="00673881">
      <w:pPr>
        <w:shd w:val="clear" w:color="auto" w:fill="FFFFFF"/>
        <w:spacing w:after="0" w:line="240" w:lineRule="auto"/>
        <w:textAlignment w:val="baseline"/>
        <w:rPr>
          <w:rFonts w:ascii="Calibri" w:eastAsia="Times New Roman" w:hAnsi="Calibri" w:cs="Calibri"/>
        </w:rPr>
      </w:pPr>
    </w:p>
    <w:p w14:paraId="5A7057C0" w14:textId="77777777" w:rsidR="006651BB" w:rsidRPr="0038455F" w:rsidRDefault="006651BB" w:rsidP="006651BB">
      <w:pPr>
        <w:spacing w:line="240" w:lineRule="auto"/>
        <w:rPr>
          <w:i/>
          <w:iCs/>
          <w:sz w:val="20"/>
          <w:szCs w:val="20"/>
        </w:rPr>
      </w:pPr>
      <w:r>
        <w:rPr>
          <w:i/>
          <w:iCs/>
        </w:rPr>
        <w:t>MPA r</w:t>
      </w:r>
      <w:r w:rsidRPr="0038455F">
        <w:rPr>
          <w:i/>
          <w:iCs/>
        </w:rPr>
        <w:t>ecommends reviewing the recently added work plan items every month, determining if any items are relevant to your organization, and documenting your review and any audits or other compliance action items that are necessary.</w:t>
      </w:r>
    </w:p>
    <w:p w14:paraId="0AD64E62" w14:textId="77777777" w:rsidR="00AA3D92" w:rsidRDefault="00AA3D92" w:rsidP="001C3C08">
      <w:pPr>
        <w:jc w:val="center"/>
        <w:rPr>
          <w:rFonts w:cs="Wingdings"/>
          <w:b/>
          <w:sz w:val="28"/>
        </w:rPr>
      </w:pPr>
    </w:p>
    <w:p w14:paraId="49A426E2" w14:textId="77777777" w:rsidR="00AA3D92" w:rsidRDefault="00AA3D92" w:rsidP="001C3C08">
      <w:pPr>
        <w:jc w:val="center"/>
        <w:rPr>
          <w:rFonts w:cs="Wingdings"/>
          <w:b/>
          <w:sz w:val="28"/>
        </w:rPr>
      </w:pPr>
    </w:p>
    <w:p w14:paraId="658B37B0" w14:textId="1A870A55" w:rsidR="003B7485" w:rsidRDefault="003B7485" w:rsidP="001C3C08">
      <w:pPr>
        <w:jc w:val="center"/>
        <w:rPr>
          <w:rFonts w:cs="Wingdings"/>
          <w:b/>
          <w:sz w:val="28"/>
        </w:rPr>
      </w:pPr>
      <w:r>
        <w:rPr>
          <w:rFonts w:cs="Wingdings"/>
          <w:b/>
          <w:sz w:val="28"/>
        </w:rPr>
        <w:lastRenderedPageBreak/>
        <w:t>OIG News</w:t>
      </w:r>
    </w:p>
    <w:p w14:paraId="5725DC56" w14:textId="5A7CABB7" w:rsidR="003B7485" w:rsidRDefault="007B6CC8" w:rsidP="003B7485">
      <w:pPr>
        <w:rPr>
          <w:rFonts w:cs="Wingdings"/>
          <w:bCs/>
          <w:szCs w:val="18"/>
        </w:rPr>
      </w:pPr>
      <w:r>
        <w:rPr>
          <w:rFonts w:cs="Wingdings"/>
          <w:bCs/>
          <w:szCs w:val="18"/>
        </w:rPr>
        <w:t>The OIG issued Advisory Opinion No. 22.04, involving a digital health company’s provision of access to digital contingency management and related tools to treat substance use disorders</w:t>
      </w:r>
      <w:r w:rsidR="00F31436">
        <w:rPr>
          <w:rFonts w:cs="Wingdings"/>
          <w:bCs/>
          <w:szCs w:val="18"/>
        </w:rPr>
        <w:t>.</w:t>
      </w:r>
    </w:p>
    <w:p w14:paraId="7BD473C7" w14:textId="7CC56071" w:rsidR="00F31436" w:rsidRPr="003B7485" w:rsidRDefault="00F31436" w:rsidP="003B7485">
      <w:pPr>
        <w:rPr>
          <w:rFonts w:cs="Wingdings"/>
          <w:bCs/>
          <w:szCs w:val="18"/>
        </w:rPr>
      </w:pPr>
      <w:r>
        <w:rPr>
          <w:rFonts w:cs="Wingdings"/>
          <w:bCs/>
          <w:szCs w:val="18"/>
        </w:rPr>
        <w:t xml:space="preserve">You can read the opinion here: </w:t>
      </w:r>
      <w:hyperlink r:id="rId26" w:history="1">
        <w:r w:rsidRPr="00A70B65">
          <w:rPr>
            <w:rStyle w:val="Hyperlink"/>
            <w:rFonts w:cs="Wingdings"/>
            <w:bCs/>
            <w:szCs w:val="18"/>
          </w:rPr>
          <w:t>https://oig.hhs.gov/documents/advisory-opinions/1024/AO-22-04.pdf</w:t>
        </w:r>
      </w:hyperlink>
      <w:r>
        <w:rPr>
          <w:rFonts w:cs="Wingdings"/>
          <w:bCs/>
          <w:szCs w:val="18"/>
        </w:rPr>
        <w:t xml:space="preserve"> </w:t>
      </w:r>
    </w:p>
    <w:p w14:paraId="65B8CF90" w14:textId="35F6D3DA" w:rsidR="00E81074" w:rsidRDefault="00E81074" w:rsidP="001C3C08">
      <w:pPr>
        <w:jc w:val="center"/>
        <w:rPr>
          <w:rFonts w:cs="Wingdings"/>
          <w:b/>
          <w:sz w:val="28"/>
        </w:rPr>
      </w:pPr>
      <w:r>
        <w:rPr>
          <w:rFonts w:cs="Wingdings"/>
          <w:b/>
          <w:sz w:val="28"/>
        </w:rPr>
        <w:t>Department of Justice News</w:t>
      </w:r>
    </w:p>
    <w:p w14:paraId="592A2690" w14:textId="54A2038B" w:rsidR="00E81074" w:rsidRDefault="00E81074" w:rsidP="00E81074">
      <w:pPr>
        <w:rPr>
          <w:rFonts w:cs="Wingdings"/>
          <w:bCs/>
        </w:rPr>
      </w:pPr>
      <w:r>
        <w:rPr>
          <w:rFonts w:cs="Wingdings"/>
          <w:bCs/>
        </w:rPr>
        <w:t>The Department of Justice appointed a Director for COVID-19 Fraud Enforcement, wh</w:t>
      </w:r>
      <w:r w:rsidR="006A69DF">
        <w:rPr>
          <w:rFonts w:cs="Wingdings"/>
          <w:bCs/>
        </w:rPr>
        <w:t>o</w:t>
      </w:r>
      <w:r>
        <w:rPr>
          <w:rFonts w:cs="Wingdings"/>
          <w:bCs/>
        </w:rPr>
        <w:t xml:space="preserve"> will lead the DOJ’s effort to fight COVID-19 related fraud. Associate Deputy Attorney General Kevin Chambers will serve in this role. </w:t>
      </w:r>
    </w:p>
    <w:p w14:paraId="2CFBD225" w14:textId="2E1F6A16" w:rsidR="00E81074" w:rsidRPr="00E81074" w:rsidRDefault="00826570" w:rsidP="00E81074">
      <w:pPr>
        <w:rPr>
          <w:rFonts w:cs="Wingdings"/>
          <w:bCs/>
        </w:rPr>
      </w:pPr>
      <w:hyperlink r:id="rId27" w:history="1">
        <w:r w:rsidR="00E81074" w:rsidRPr="00A70B65">
          <w:rPr>
            <w:rStyle w:val="Hyperlink"/>
            <w:rFonts w:cs="Wingdings"/>
            <w:bCs/>
          </w:rPr>
          <w:t>https://www.justice.gov/opa/pr/justice-department-announces-director-covid-19-fraud-enforcement</w:t>
        </w:r>
      </w:hyperlink>
      <w:r w:rsidR="00E81074">
        <w:rPr>
          <w:rFonts w:cs="Wingdings"/>
          <w:bCs/>
        </w:rPr>
        <w:t xml:space="preserve"> </w:t>
      </w:r>
    </w:p>
    <w:p w14:paraId="4FCEA16A" w14:textId="77F3F988" w:rsidR="00676682" w:rsidRDefault="00676682" w:rsidP="001C3C08">
      <w:pPr>
        <w:jc w:val="center"/>
        <w:rPr>
          <w:rFonts w:cs="Wingdings"/>
          <w:b/>
          <w:sz w:val="28"/>
        </w:rPr>
      </w:pPr>
      <w:r>
        <w:rPr>
          <w:rFonts w:cs="Wingdings"/>
          <w:b/>
          <w:sz w:val="28"/>
        </w:rPr>
        <w:t>State Enforcement</w:t>
      </w:r>
    </w:p>
    <w:p w14:paraId="5E81F525" w14:textId="0B3C0614" w:rsidR="008D6836" w:rsidRDefault="00106E8D" w:rsidP="008D6836">
      <w:pPr>
        <w:spacing w:after="0"/>
        <w:rPr>
          <w:rFonts w:cs="Wingdings"/>
          <w:bCs/>
          <w:szCs w:val="18"/>
        </w:rPr>
      </w:pPr>
      <w:r>
        <w:rPr>
          <w:rFonts w:cs="Wingdings"/>
          <w:bCs/>
          <w:szCs w:val="18"/>
        </w:rPr>
        <w:t xml:space="preserve">The </w:t>
      </w:r>
      <w:r w:rsidRPr="00106E8D">
        <w:rPr>
          <w:rFonts w:cs="Wingdings"/>
          <w:b/>
          <w:szCs w:val="18"/>
        </w:rPr>
        <w:t>California</w:t>
      </w:r>
      <w:r>
        <w:rPr>
          <w:rFonts w:cs="Wingdings"/>
          <w:bCs/>
          <w:szCs w:val="18"/>
        </w:rPr>
        <w:t xml:space="preserve"> Attorney General arrested 14 people for their roles in a hospice fraud scheme that stole $4.2 million from Medicare and Medi-Cal (California Medicaid). The parties are accused of enrolling “patients who were not terminally ill into hospice care, many of whom told investigators that they were enrolled without their knowledge or understanding of what hospice was.”</w:t>
      </w:r>
    </w:p>
    <w:p w14:paraId="18C1E8E9" w14:textId="2849BFF9" w:rsidR="00106E8D" w:rsidRDefault="00826570" w:rsidP="008D6836">
      <w:pPr>
        <w:spacing w:after="0"/>
        <w:rPr>
          <w:rFonts w:cs="Wingdings"/>
          <w:bCs/>
          <w:szCs w:val="18"/>
        </w:rPr>
      </w:pPr>
      <w:hyperlink r:id="rId28" w:history="1">
        <w:r w:rsidR="00106E8D" w:rsidRPr="00A70B65">
          <w:rPr>
            <w:rStyle w:val="Hyperlink"/>
            <w:rFonts w:cs="Wingdings"/>
            <w:bCs/>
            <w:szCs w:val="18"/>
          </w:rPr>
          <w:t>https://oag.ca.gov/news/press-releases/attorney-general-bonta-announces-arrests-alleged-inland-empire-hospice-scam</w:t>
        </w:r>
      </w:hyperlink>
      <w:r w:rsidR="00106E8D">
        <w:rPr>
          <w:rFonts w:cs="Wingdings"/>
          <w:bCs/>
          <w:szCs w:val="18"/>
        </w:rPr>
        <w:t xml:space="preserve"> </w:t>
      </w:r>
    </w:p>
    <w:p w14:paraId="30566F53" w14:textId="44A80D0E" w:rsidR="00106E8D" w:rsidRDefault="00106E8D" w:rsidP="008D6836">
      <w:pPr>
        <w:spacing w:after="0"/>
        <w:rPr>
          <w:rFonts w:cs="Wingdings"/>
          <w:bCs/>
          <w:szCs w:val="18"/>
        </w:rPr>
      </w:pPr>
    </w:p>
    <w:p w14:paraId="7E099A03" w14:textId="468078C7" w:rsidR="00106E8D" w:rsidRDefault="00106E8D" w:rsidP="008D6836">
      <w:pPr>
        <w:spacing w:after="0"/>
        <w:rPr>
          <w:rFonts w:cs="Wingdings"/>
          <w:bCs/>
          <w:szCs w:val="18"/>
        </w:rPr>
      </w:pPr>
      <w:r>
        <w:rPr>
          <w:rFonts w:cs="Wingdings"/>
          <w:bCs/>
          <w:szCs w:val="18"/>
        </w:rPr>
        <w:t xml:space="preserve">The </w:t>
      </w:r>
      <w:r w:rsidRPr="00106E8D">
        <w:rPr>
          <w:rFonts w:cs="Wingdings"/>
          <w:b/>
          <w:szCs w:val="18"/>
        </w:rPr>
        <w:t>Wisconsin</w:t>
      </w:r>
      <w:r>
        <w:rPr>
          <w:rFonts w:cs="Wingdings"/>
          <w:bCs/>
          <w:szCs w:val="18"/>
        </w:rPr>
        <w:t xml:space="preserve"> Attorney General entered a $2,050,000 settlement with Hayat Pharmacy to resolve allegations that the pharmacy billed Medicaid “for iodoquinol-hydrocortisone-aloe, topical cream, that was not medically necessary and/or dispensed without a valid prescription. O</w:t>
      </w:r>
      <w:r w:rsidR="006A69DF">
        <w:rPr>
          <w:rFonts w:cs="Wingdings"/>
          <w:bCs/>
          <w:szCs w:val="18"/>
        </w:rPr>
        <w:t>n</w:t>
      </w:r>
      <w:r>
        <w:rPr>
          <w:rFonts w:cs="Wingdings"/>
          <w:bCs/>
          <w:szCs w:val="18"/>
        </w:rPr>
        <w:t xml:space="preserve"> average, Hayat Pharmacy was reimbursed over $6,000 per tube of the topical cream. The government also alleged Hayat Pharmacy submitted claims to Medicare for Azesco, a multivitamin, that was not medically necessary and/or dispensed without a valid prescription. Hayat Pharmacy allegedly switched Medicaid and Medicare patients from lower cost medications to these medications.”</w:t>
      </w:r>
    </w:p>
    <w:p w14:paraId="7B8AC526" w14:textId="1E57846B" w:rsidR="00106E8D" w:rsidRDefault="00826570" w:rsidP="008D6836">
      <w:pPr>
        <w:spacing w:after="0"/>
        <w:rPr>
          <w:rFonts w:cs="Wingdings"/>
          <w:bCs/>
          <w:szCs w:val="18"/>
        </w:rPr>
      </w:pPr>
      <w:hyperlink r:id="rId29" w:history="1">
        <w:r w:rsidR="00106E8D" w:rsidRPr="00A70B65">
          <w:rPr>
            <w:rStyle w:val="Hyperlink"/>
            <w:rFonts w:cs="Wingdings"/>
            <w:bCs/>
            <w:szCs w:val="18"/>
          </w:rPr>
          <w:t>https://www.doj.state.wi.us/news-releases/ag-kaul-announces-2-million-agreement-hayat-pharmacy</w:t>
        </w:r>
      </w:hyperlink>
      <w:r w:rsidR="00106E8D">
        <w:rPr>
          <w:rFonts w:cs="Wingdings"/>
          <w:bCs/>
          <w:szCs w:val="18"/>
        </w:rPr>
        <w:t xml:space="preserve"> </w:t>
      </w:r>
    </w:p>
    <w:p w14:paraId="1E7FAE2D" w14:textId="2349BBC2" w:rsidR="001C2D04" w:rsidRDefault="001C2D04" w:rsidP="008D6836">
      <w:pPr>
        <w:spacing w:after="0"/>
        <w:rPr>
          <w:rFonts w:cs="Wingdings"/>
          <w:bCs/>
          <w:szCs w:val="18"/>
        </w:rPr>
      </w:pPr>
    </w:p>
    <w:p w14:paraId="5EB4B8EC" w14:textId="49C89268" w:rsidR="001C2D04" w:rsidRDefault="001C2D04" w:rsidP="008D6836">
      <w:pPr>
        <w:spacing w:after="0"/>
        <w:rPr>
          <w:rFonts w:cs="Wingdings"/>
          <w:bCs/>
          <w:szCs w:val="18"/>
        </w:rPr>
      </w:pPr>
      <w:r w:rsidRPr="00241268">
        <w:rPr>
          <w:rFonts w:cs="Wingdings"/>
          <w:b/>
          <w:szCs w:val="18"/>
        </w:rPr>
        <w:t>L.A. Care</w:t>
      </w:r>
      <w:r>
        <w:rPr>
          <w:rFonts w:cs="Wingdings"/>
          <w:bCs/>
          <w:szCs w:val="18"/>
        </w:rPr>
        <w:t>, a publicly operated health plan, was fined $55 million by the California Department of Managed Health Care</w:t>
      </w:r>
      <w:r w:rsidR="00241268">
        <w:rPr>
          <w:rFonts w:cs="Wingdings"/>
          <w:bCs/>
          <w:szCs w:val="18"/>
        </w:rPr>
        <w:t xml:space="preserve"> and the California Department of  Health Care Services. The state regulators alleged that this action was necessary because L.A. Care’s violations “resulted in harm to its members…,” and stated: “Our investigations found several operational failures at L.A. Care, which have significantly impacted the health and safety of some of the state’s most vulnerable health care consumers.” Violations include handling of grievances, processing requests for authorization, and inadequate oversight and supervision of contracted entities. </w:t>
      </w:r>
    </w:p>
    <w:p w14:paraId="61B33F29" w14:textId="130B8906" w:rsidR="00241268" w:rsidRDefault="00826570" w:rsidP="008D6836">
      <w:pPr>
        <w:spacing w:after="0"/>
        <w:rPr>
          <w:rFonts w:cs="Wingdings"/>
          <w:bCs/>
          <w:szCs w:val="18"/>
        </w:rPr>
      </w:pPr>
      <w:hyperlink r:id="rId30" w:history="1">
        <w:r w:rsidR="00241268" w:rsidRPr="00A70B65">
          <w:rPr>
            <w:rStyle w:val="Hyperlink"/>
            <w:rFonts w:cs="Wingdings"/>
            <w:bCs/>
            <w:szCs w:val="18"/>
          </w:rPr>
          <w:t>https://www.dmhc.ca.gov/AbouttheDMHC/Newsroom/March4,2022.aspx</w:t>
        </w:r>
      </w:hyperlink>
      <w:r w:rsidR="00241268">
        <w:rPr>
          <w:rFonts w:cs="Wingdings"/>
          <w:bCs/>
          <w:szCs w:val="18"/>
        </w:rPr>
        <w:t xml:space="preserve"> </w:t>
      </w:r>
    </w:p>
    <w:p w14:paraId="66B7F6B3" w14:textId="77777777" w:rsidR="00106E8D" w:rsidRPr="00676682" w:rsidRDefault="00106E8D" w:rsidP="008D6836">
      <w:pPr>
        <w:spacing w:after="0"/>
        <w:rPr>
          <w:rFonts w:cs="Wingdings"/>
          <w:bCs/>
          <w:szCs w:val="18"/>
        </w:rPr>
      </w:pPr>
    </w:p>
    <w:p w14:paraId="376B1438" w14:textId="77777777" w:rsidR="00A04EF6" w:rsidRDefault="00A04EF6" w:rsidP="001C3C08">
      <w:pPr>
        <w:jc w:val="center"/>
        <w:rPr>
          <w:rFonts w:cs="Wingdings"/>
          <w:b/>
          <w:sz w:val="28"/>
        </w:rPr>
      </w:pPr>
    </w:p>
    <w:p w14:paraId="0DAFB58B" w14:textId="089AD85D" w:rsidR="00920F9C" w:rsidRDefault="00920F9C" w:rsidP="001C3C08">
      <w:pPr>
        <w:jc w:val="center"/>
        <w:rPr>
          <w:rFonts w:cs="Wingdings"/>
          <w:b/>
          <w:sz w:val="28"/>
        </w:rPr>
      </w:pPr>
      <w:r>
        <w:rPr>
          <w:rFonts w:cs="Wingdings"/>
          <w:b/>
          <w:sz w:val="28"/>
        </w:rPr>
        <w:lastRenderedPageBreak/>
        <w:t>DOJ News</w:t>
      </w:r>
    </w:p>
    <w:p w14:paraId="7C7C5814" w14:textId="79516EB4" w:rsidR="00920F9C" w:rsidRDefault="00920F9C" w:rsidP="00920F9C">
      <w:pPr>
        <w:rPr>
          <w:rFonts w:cs="Wingdings"/>
          <w:bCs/>
          <w:szCs w:val="18"/>
        </w:rPr>
      </w:pPr>
      <w:r>
        <w:rPr>
          <w:rFonts w:cs="Wingdings"/>
          <w:bCs/>
          <w:szCs w:val="18"/>
        </w:rPr>
        <w:t>The Department of Justice announced that false claims act settlements and judgments exceeded $5.6 million in fiscal year 2021:</w:t>
      </w:r>
    </w:p>
    <w:p w14:paraId="4410F7FC" w14:textId="0D6D9D0C" w:rsidR="00920F9C" w:rsidRDefault="00920F9C" w:rsidP="00920F9C">
      <w:pPr>
        <w:pStyle w:val="ListParagraph"/>
        <w:numPr>
          <w:ilvl w:val="0"/>
          <w:numId w:val="37"/>
        </w:numPr>
        <w:rPr>
          <w:rFonts w:cs="Wingdings"/>
          <w:bCs/>
          <w:szCs w:val="18"/>
        </w:rPr>
      </w:pPr>
      <w:r>
        <w:rPr>
          <w:rFonts w:cs="Wingdings"/>
          <w:bCs/>
          <w:szCs w:val="18"/>
        </w:rPr>
        <w:t>This amount is the largest recovery since 2014 and the second largest recovery of all time</w:t>
      </w:r>
      <w:r w:rsidR="006A69DF">
        <w:rPr>
          <w:rFonts w:cs="Wingdings"/>
          <w:bCs/>
          <w:szCs w:val="18"/>
        </w:rPr>
        <w:t>.</w:t>
      </w:r>
    </w:p>
    <w:p w14:paraId="067D18CC" w14:textId="08FAA1EB" w:rsidR="00920F9C" w:rsidRDefault="00920F9C" w:rsidP="00920F9C">
      <w:pPr>
        <w:pStyle w:val="ListParagraph"/>
        <w:numPr>
          <w:ilvl w:val="0"/>
          <w:numId w:val="37"/>
        </w:numPr>
        <w:rPr>
          <w:rFonts w:cs="Wingdings"/>
          <w:bCs/>
          <w:szCs w:val="18"/>
        </w:rPr>
      </w:pPr>
      <w:r>
        <w:rPr>
          <w:rFonts w:cs="Wingdings"/>
          <w:bCs/>
          <w:szCs w:val="18"/>
        </w:rPr>
        <w:t xml:space="preserve">Over $5 billion of the </w:t>
      </w:r>
      <w:r w:rsidR="006A69DF">
        <w:rPr>
          <w:rFonts w:cs="Wingdings"/>
          <w:bCs/>
          <w:szCs w:val="18"/>
        </w:rPr>
        <w:t>recoveries</w:t>
      </w:r>
      <w:r>
        <w:rPr>
          <w:rFonts w:cs="Wingdings"/>
          <w:bCs/>
          <w:szCs w:val="18"/>
        </w:rPr>
        <w:t xml:space="preserve"> related to health care</w:t>
      </w:r>
      <w:r w:rsidR="006A69DF">
        <w:rPr>
          <w:rFonts w:cs="Wingdings"/>
          <w:bCs/>
          <w:szCs w:val="18"/>
        </w:rPr>
        <w:t>.</w:t>
      </w:r>
    </w:p>
    <w:p w14:paraId="40646A50" w14:textId="11EBF221" w:rsidR="00920F9C" w:rsidRPr="00920F9C" w:rsidRDefault="00826570" w:rsidP="00920F9C">
      <w:pPr>
        <w:rPr>
          <w:rFonts w:cs="Wingdings"/>
          <w:bCs/>
          <w:szCs w:val="18"/>
        </w:rPr>
      </w:pPr>
      <w:hyperlink r:id="rId31" w:history="1">
        <w:r w:rsidR="00920F9C" w:rsidRPr="00A70B65">
          <w:rPr>
            <w:rStyle w:val="Hyperlink"/>
            <w:rFonts w:cs="Wingdings"/>
            <w:bCs/>
            <w:szCs w:val="18"/>
          </w:rPr>
          <w:t>https://www.justice.gov/opa/pr/justice-department-s-false-claims-act-settlements-and-judgments-exceed-56-billion-fiscal-year</w:t>
        </w:r>
      </w:hyperlink>
      <w:r w:rsidR="00920F9C">
        <w:rPr>
          <w:rFonts w:cs="Wingdings"/>
          <w:bCs/>
          <w:szCs w:val="18"/>
        </w:rPr>
        <w:t xml:space="preserve"> </w:t>
      </w:r>
    </w:p>
    <w:p w14:paraId="6364E419" w14:textId="61FF6453" w:rsidR="007D006B" w:rsidRDefault="00A76B0A" w:rsidP="001C3C08">
      <w:pPr>
        <w:jc w:val="center"/>
        <w:rPr>
          <w:rFonts w:cs="Wingdings"/>
          <w:b/>
          <w:sz w:val="28"/>
        </w:rPr>
      </w:pPr>
      <w:r>
        <w:rPr>
          <w:rFonts w:cs="Wingdings"/>
          <w:b/>
          <w:sz w:val="28"/>
        </w:rPr>
        <w:t>White House</w:t>
      </w:r>
      <w:r w:rsidR="007D006B">
        <w:rPr>
          <w:rFonts w:cs="Wingdings"/>
          <w:b/>
          <w:sz w:val="28"/>
        </w:rPr>
        <w:t xml:space="preserve"> News</w:t>
      </w:r>
    </w:p>
    <w:p w14:paraId="46108D30" w14:textId="3DEDFF50" w:rsidR="007D006B" w:rsidRDefault="00A76B0A" w:rsidP="007D006B">
      <w:pPr>
        <w:rPr>
          <w:rFonts w:cs="Wingdings"/>
          <w:bCs/>
          <w:szCs w:val="18"/>
        </w:rPr>
      </w:pPr>
      <w:r w:rsidRPr="00905A8C">
        <w:rPr>
          <w:rFonts w:cs="Wingdings"/>
          <w:bCs/>
          <w:szCs w:val="18"/>
        </w:rPr>
        <w:t xml:space="preserve">The White house issued a </w:t>
      </w:r>
      <w:r w:rsidRPr="00905A8C">
        <w:rPr>
          <w:rFonts w:cs="Wingdings"/>
          <w:b/>
          <w:szCs w:val="18"/>
        </w:rPr>
        <w:t>FACT SHEE</w:t>
      </w:r>
      <w:r w:rsidR="00920649" w:rsidRPr="00905A8C">
        <w:rPr>
          <w:rFonts w:cs="Wingdings"/>
          <w:b/>
          <w:szCs w:val="18"/>
        </w:rPr>
        <w:t>T</w:t>
      </w:r>
      <w:r w:rsidRPr="00905A8C">
        <w:rPr>
          <w:rFonts w:cs="Wingdings"/>
          <w:b/>
          <w:szCs w:val="18"/>
        </w:rPr>
        <w:t>: Protecting Seniors and People with Disabilities by Improving Safety and Quality of Care in the Nation’s Nursing Homes</w:t>
      </w:r>
      <w:r w:rsidRPr="00905A8C">
        <w:rPr>
          <w:rFonts w:cs="Wingdings"/>
          <w:bCs/>
          <w:szCs w:val="18"/>
        </w:rPr>
        <w:t>.</w:t>
      </w:r>
      <w:r>
        <w:rPr>
          <w:rFonts w:cs="Wingdings"/>
          <w:bCs/>
          <w:szCs w:val="18"/>
        </w:rPr>
        <w:t xml:space="preserve"> </w:t>
      </w:r>
      <w:r w:rsidR="00905A8C">
        <w:rPr>
          <w:rFonts w:cs="Wingdings"/>
          <w:bCs/>
          <w:szCs w:val="18"/>
        </w:rPr>
        <w:t>This Fact Sheet announces the President’s planned reforms to improve the quality of care in nursing homes. These reforms include:</w:t>
      </w:r>
    </w:p>
    <w:p w14:paraId="6E688391" w14:textId="70EADF43" w:rsidR="00905A8C" w:rsidRDefault="00905A8C" w:rsidP="00905A8C">
      <w:pPr>
        <w:pStyle w:val="ListParagraph"/>
        <w:numPr>
          <w:ilvl w:val="0"/>
          <w:numId w:val="38"/>
        </w:numPr>
        <w:rPr>
          <w:rFonts w:cs="Wingdings"/>
          <w:bCs/>
          <w:szCs w:val="18"/>
        </w:rPr>
      </w:pPr>
      <w:r>
        <w:rPr>
          <w:rFonts w:cs="Wingdings"/>
          <w:bCs/>
          <w:szCs w:val="18"/>
        </w:rPr>
        <w:t>Promoting single-occupancy rooms</w:t>
      </w:r>
    </w:p>
    <w:p w14:paraId="7D83F111" w14:textId="394368AE" w:rsidR="00905A8C" w:rsidRDefault="00905A8C" w:rsidP="00905A8C">
      <w:pPr>
        <w:pStyle w:val="ListParagraph"/>
        <w:numPr>
          <w:ilvl w:val="0"/>
          <w:numId w:val="38"/>
        </w:numPr>
        <w:rPr>
          <w:rFonts w:cs="Wingdings"/>
          <w:bCs/>
          <w:szCs w:val="18"/>
        </w:rPr>
      </w:pPr>
      <w:r>
        <w:rPr>
          <w:rFonts w:cs="Wingdings"/>
          <w:bCs/>
          <w:szCs w:val="18"/>
        </w:rPr>
        <w:t>Creating minimum staffing standards for nursing homes</w:t>
      </w:r>
    </w:p>
    <w:p w14:paraId="6A13B7F8" w14:textId="091B6DBF" w:rsidR="00905A8C" w:rsidRDefault="00905A8C" w:rsidP="00905A8C">
      <w:pPr>
        <w:pStyle w:val="ListParagraph"/>
        <w:numPr>
          <w:ilvl w:val="0"/>
          <w:numId w:val="38"/>
        </w:numPr>
        <w:rPr>
          <w:rFonts w:cs="Wingdings"/>
          <w:bCs/>
          <w:szCs w:val="18"/>
        </w:rPr>
      </w:pPr>
      <w:r>
        <w:rPr>
          <w:rFonts w:cs="Wingdings"/>
          <w:bCs/>
          <w:szCs w:val="18"/>
        </w:rPr>
        <w:t>Proposing payment changes based on staffing, the resident experience, and staff retention</w:t>
      </w:r>
    </w:p>
    <w:p w14:paraId="7C4DEE7B" w14:textId="371F7F7C" w:rsidR="00905A8C" w:rsidRDefault="00905A8C" w:rsidP="00905A8C">
      <w:pPr>
        <w:pStyle w:val="ListParagraph"/>
        <w:numPr>
          <w:ilvl w:val="0"/>
          <w:numId w:val="38"/>
        </w:numPr>
        <w:rPr>
          <w:rFonts w:cs="Wingdings"/>
          <w:bCs/>
          <w:szCs w:val="18"/>
        </w:rPr>
      </w:pPr>
      <w:r>
        <w:rPr>
          <w:rFonts w:cs="Wingdings"/>
          <w:bCs/>
          <w:szCs w:val="18"/>
        </w:rPr>
        <w:t>Identifying “problematic diagnoses and refocus[ing] efforts to continue to bring down the inappropriate use of antipsychotic medications.”</w:t>
      </w:r>
    </w:p>
    <w:p w14:paraId="4E6A9316" w14:textId="2537BE80" w:rsidR="00905A8C" w:rsidRDefault="00905A8C" w:rsidP="00905A8C">
      <w:pPr>
        <w:pStyle w:val="ListParagraph"/>
        <w:numPr>
          <w:ilvl w:val="0"/>
          <w:numId w:val="38"/>
        </w:numPr>
        <w:rPr>
          <w:rFonts w:cs="Wingdings"/>
          <w:bCs/>
          <w:szCs w:val="18"/>
        </w:rPr>
      </w:pPr>
      <w:r>
        <w:rPr>
          <w:rFonts w:cs="Wingdings"/>
          <w:bCs/>
          <w:szCs w:val="18"/>
        </w:rPr>
        <w:t>Increasing funding for surveys</w:t>
      </w:r>
    </w:p>
    <w:p w14:paraId="66940977" w14:textId="7467F9F0" w:rsidR="00905A8C" w:rsidRDefault="00905A8C" w:rsidP="00905A8C">
      <w:pPr>
        <w:pStyle w:val="ListParagraph"/>
        <w:numPr>
          <w:ilvl w:val="0"/>
          <w:numId w:val="38"/>
        </w:numPr>
        <w:rPr>
          <w:rFonts w:cs="Wingdings"/>
          <w:bCs/>
          <w:szCs w:val="18"/>
        </w:rPr>
      </w:pPr>
      <w:r>
        <w:rPr>
          <w:rFonts w:cs="Wingdings"/>
          <w:bCs/>
          <w:szCs w:val="18"/>
        </w:rPr>
        <w:t>Overhauling the Special Focus Facility program</w:t>
      </w:r>
    </w:p>
    <w:p w14:paraId="53EC7288" w14:textId="2475A2E9" w:rsidR="00905A8C" w:rsidRDefault="00905A8C" w:rsidP="00905A8C">
      <w:pPr>
        <w:pStyle w:val="ListParagraph"/>
        <w:numPr>
          <w:ilvl w:val="0"/>
          <w:numId w:val="38"/>
        </w:numPr>
        <w:rPr>
          <w:rFonts w:cs="Wingdings"/>
          <w:bCs/>
          <w:szCs w:val="18"/>
        </w:rPr>
      </w:pPr>
      <w:r>
        <w:rPr>
          <w:rFonts w:cs="Wingdings"/>
          <w:bCs/>
          <w:szCs w:val="18"/>
        </w:rPr>
        <w:t>Increasing financial penalties</w:t>
      </w:r>
    </w:p>
    <w:p w14:paraId="4FF7792B" w14:textId="011498C2" w:rsidR="00905A8C" w:rsidRPr="00905A8C" w:rsidRDefault="00905A8C" w:rsidP="00905A8C">
      <w:pPr>
        <w:pStyle w:val="ListParagraph"/>
        <w:numPr>
          <w:ilvl w:val="0"/>
          <w:numId w:val="38"/>
        </w:numPr>
        <w:rPr>
          <w:rFonts w:cs="Wingdings"/>
          <w:bCs/>
          <w:szCs w:val="18"/>
        </w:rPr>
      </w:pPr>
      <w:r>
        <w:rPr>
          <w:rFonts w:cs="Wingdings"/>
          <w:bCs/>
          <w:szCs w:val="18"/>
        </w:rPr>
        <w:t>… and more.</w:t>
      </w:r>
    </w:p>
    <w:p w14:paraId="53DBCE08" w14:textId="3AC8B4BE" w:rsidR="00A76B0A" w:rsidRPr="007D006B" w:rsidRDefault="00826570" w:rsidP="007D006B">
      <w:pPr>
        <w:rPr>
          <w:rFonts w:cs="Wingdings"/>
          <w:bCs/>
          <w:szCs w:val="18"/>
        </w:rPr>
      </w:pPr>
      <w:hyperlink r:id="rId32" w:history="1">
        <w:r w:rsidR="00A76B0A" w:rsidRPr="00A70B65">
          <w:rPr>
            <w:rStyle w:val="Hyperlink"/>
            <w:rFonts w:cs="Wingdings"/>
            <w:bCs/>
            <w:szCs w:val="18"/>
          </w:rPr>
          <w:t>https://www.whitehouse.gov/briefing-room/statements-releases/2022/02/28/fact-sheet-protecting-seniors-and-people-with-disabilities-by-improving-safety-and-quality-of-care-in-the-nations-nursing-homes/</w:t>
        </w:r>
      </w:hyperlink>
      <w:r w:rsidR="00A76B0A">
        <w:rPr>
          <w:rFonts w:cs="Wingdings"/>
          <w:bCs/>
          <w:szCs w:val="18"/>
        </w:rPr>
        <w:t xml:space="preserve"> </w:t>
      </w:r>
    </w:p>
    <w:p w14:paraId="0C657A0F" w14:textId="45A65F04" w:rsidR="004E18FD" w:rsidRDefault="004E18FD" w:rsidP="001C3C08">
      <w:pPr>
        <w:jc w:val="center"/>
        <w:rPr>
          <w:rFonts w:cs="Wingdings"/>
          <w:b/>
          <w:sz w:val="28"/>
        </w:rPr>
      </w:pPr>
      <w:r>
        <w:rPr>
          <w:rFonts w:cs="Wingdings"/>
          <w:b/>
          <w:sz w:val="28"/>
        </w:rPr>
        <w:t>OCR &amp; HIPAA</w:t>
      </w:r>
    </w:p>
    <w:p w14:paraId="1A97F4B9" w14:textId="32301DFB" w:rsidR="00A806DC" w:rsidRPr="00A806DC" w:rsidRDefault="00A806DC" w:rsidP="00A806DC">
      <w:pPr>
        <w:tabs>
          <w:tab w:val="left" w:pos="2700"/>
        </w:tabs>
        <w:rPr>
          <w:rFonts w:cs="Wingdings"/>
          <w:bCs/>
        </w:rPr>
      </w:pPr>
      <w:r>
        <w:rPr>
          <w:rFonts w:cs="Wingdings"/>
          <w:bCs/>
        </w:rPr>
        <w:t xml:space="preserve">OCR Director Lisa  J. Pino posted a blog: </w:t>
      </w:r>
      <w:r w:rsidRPr="00A806DC">
        <w:rPr>
          <w:rFonts w:cs="Wingdings"/>
          <w:b/>
        </w:rPr>
        <w:t>Improving the Cybersecurity Posture of Healthcare in 2022</w:t>
      </w:r>
      <w:r>
        <w:rPr>
          <w:rFonts w:cs="Wingdings"/>
          <w:bCs/>
        </w:rPr>
        <w:t>. In this post, Pino lists some best practices for risk management (direct quote):</w:t>
      </w:r>
    </w:p>
    <w:p w14:paraId="2E36D040"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Maintaining offline, encrypted backups of data and regularly test your backups;</w:t>
      </w:r>
    </w:p>
    <w:p w14:paraId="07E00058"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Conducting regular scans to identify and address vulnerabilities, especially those on internet-facing devices, to limit the attack surface;</w:t>
      </w:r>
    </w:p>
    <w:p w14:paraId="3779E252"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Regular patches and updates of software and Operating Systems; and</w:t>
      </w:r>
    </w:p>
    <w:p w14:paraId="59EC4006" w14:textId="77777777" w:rsidR="00A806DC" w:rsidRPr="00A806DC" w:rsidRDefault="00A806DC" w:rsidP="00A806DC">
      <w:pPr>
        <w:numPr>
          <w:ilvl w:val="0"/>
          <w:numId w:val="35"/>
        </w:numPr>
        <w:shd w:val="clear" w:color="auto" w:fill="FFFFFF"/>
        <w:spacing w:after="300" w:line="240" w:lineRule="auto"/>
        <w:rPr>
          <w:rFonts w:ascii="Calibri" w:eastAsia="Times New Roman" w:hAnsi="Calibri" w:cs="Calibri"/>
          <w:color w:val="000000"/>
          <w:sz w:val="21"/>
          <w:szCs w:val="21"/>
        </w:rPr>
      </w:pPr>
      <w:r w:rsidRPr="00A806DC">
        <w:rPr>
          <w:rFonts w:ascii="Calibri" w:eastAsia="Times New Roman" w:hAnsi="Calibri" w:cs="Calibri"/>
          <w:color w:val="000000"/>
          <w:sz w:val="21"/>
          <w:szCs w:val="21"/>
        </w:rPr>
        <w:t>Training your employees regarding phishing and other common IT attacks.</w:t>
      </w:r>
    </w:p>
    <w:p w14:paraId="15289D0F" w14:textId="4B0AC70A" w:rsidR="00A806DC" w:rsidRPr="00A806DC" w:rsidRDefault="00A806DC" w:rsidP="00A806DC">
      <w:pPr>
        <w:rPr>
          <w:rFonts w:ascii="Calibri" w:hAnsi="Calibri" w:cs="Calibri"/>
          <w:bCs/>
        </w:rPr>
      </w:pPr>
      <w:r w:rsidRPr="00A806DC">
        <w:rPr>
          <w:rFonts w:ascii="Calibri" w:hAnsi="Calibri" w:cs="Calibri"/>
          <w:bCs/>
        </w:rPr>
        <w:t>Pino also pointed to some OCR resources to boost cybersecurity (direct quote):</w:t>
      </w:r>
    </w:p>
    <w:p w14:paraId="17CFD0F3"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lastRenderedPageBreak/>
        <w:t>Ransomware:  </w:t>
      </w:r>
      <w:hyperlink r:id="rId33" w:history="1">
        <w:r w:rsidRPr="00A806DC">
          <w:rPr>
            <w:rStyle w:val="Hyperlink"/>
            <w:rFonts w:ascii="Calibri" w:hAnsi="Calibri" w:cs="Calibri"/>
            <w:color w:val="0053CC"/>
            <w:sz w:val="21"/>
            <w:szCs w:val="21"/>
          </w:rPr>
          <w:t>https://www.hhs.gov/sites/default/files/RansomwareFactSheet.pdf</w:t>
        </w:r>
        <w:r w:rsidRPr="00A806DC">
          <w:rPr>
            <w:rStyle w:val="appended-pdf-link"/>
            <w:rFonts w:ascii="Calibri" w:hAnsi="Calibri" w:cs="Calibri"/>
            <w:color w:val="0053CC"/>
            <w:sz w:val="21"/>
            <w:szCs w:val="21"/>
            <w:u w:val="single"/>
          </w:rPr>
          <w:t> - PDF</w:t>
        </w:r>
      </w:hyperlink>
    </w:p>
    <w:p w14:paraId="1A8FC86E"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t>Cybersecurity: </w:t>
      </w:r>
      <w:hyperlink r:id="rId34" w:history="1">
        <w:r w:rsidRPr="00A806DC">
          <w:rPr>
            <w:rStyle w:val="Hyperlink"/>
            <w:rFonts w:ascii="Calibri" w:hAnsi="Calibri" w:cs="Calibri"/>
            <w:color w:val="0053CC"/>
            <w:sz w:val="21"/>
            <w:szCs w:val="21"/>
          </w:rPr>
          <w:t>https://www.hhs.gov/hipaa/for-professionals/security/guidance/cybersecurity/index.html</w:t>
        </w:r>
      </w:hyperlink>
    </w:p>
    <w:p w14:paraId="1908E8BF"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t>Risk Analysis: </w:t>
      </w:r>
      <w:hyperlink r:id="rId35" w:history="1">
        <w:r w:rsidRPr="00A806DC">
          <w:rPr>
            <w:rStyle w:val="Hyperlink"/>
            <w:rFonts w:ascii="Calibri" w:hAnsi="Calibri" w:cs="Calibri"/>
            <w:color w:val="0053CC"/>
            <w:sz w:val="21"/>
            <w:szCs w:val="21"/>
          </w:rPr>
          <w:t>https://www.hhs.gov/sites/default/files/ocr/privacy/hipaa/administrative/securityrule/rafinalguidancepdf.pdf</w:t>
        </w:r>
        <w:r w:rsidRPr="00A806DC">
          <w:rPr>
            <w:rStyle w:val="appended-pdf-link"/>
            <w:rFonts w:ascii="Calibri" w:hAnsi="Calibri" w:cs="Calibri"/>
            <w:color w:val="0053CC"/>
            <w:sz w:val="21"/>
            <w:szCs w:val="21"/>
            <w:u w:val="single"/>
          </w:rPr>
          <w:t> - PDF</w:t>
        </w:r>
      </w:hyperlink>
    </w:p>
    <w:p w14:paraId="05D5B77D" w14:textId="77777777" w:rsidR="00A806DC" w:rsidRPr="00A806DC" w:rsidRDefault="00A806DC" w:rsidP="00A806DC">
      <w:pPr>
        <w:numPr>
          <w:ilvl w:val="0"/>
          <w:numId w:val="36"/>
        </w:numPr>
        <w:shd w:val="clear" w:color="auto" w:fill="FFFFFF"/>
        <w:spacing w:after="300" w:line="240" w:lineRule="auto"/>
        <w:rPr>
          <w:rFonts w:ascii="Calibri" w:hAnsi="Calibri" w:cs="Calibri"/>
          <w:color w:val="000000"/>
          <w:sz w:val="21"/>
          <w:szCs w:val="21"/>
        </w:rPr>
      </w:pPr>
      <w:r w:rsidRPr="00A806DC">
        <w:rPr>
          <w:rFonts w:ascii="Calibri" w:hAnsi="Calibri" w:cs="Calibri"/>
          <w:color w:val="000000"/>
          <w:sz w:val="21"/>
          <w:szCs w:val="21"/>
        </w:rPr>
        <w:t>HHS Security Risk Assessment Tool: </w:t>
      </w:r>
      <w:hyperlink r:id="rId36" w:history="1">
        <w:r w:rsidRPr="00A806DC">
          <w:rPr>
            <w:rStyle w:val="Hyperlink"/>
            <w:rFonts w:ascii="Calibri" w:hAnsi="Calibri" w:cs="Calibri"/>
            <w:color w:val="0053CC"/>
            <w:sz w:val="21"/>
            <w:szCs w:val="21"/>
          </w:rPr>
          <w:t>https://www.healthit.gov/topic/privacy-security-and-hipaa/security-risk-assessment-tool</w:t>
        </w:r>
      </w:hyperlink>
      <w:r w:rsidRPr="00A806DC">
        <w:rPr>
          <w:rFonts w:ascii="Calibri" w:hAnsi="Calibri" w:cs="Calibri"/>
          <w:color w:val="000000"/>
          <w:sz w:val="21"/>
          <w:szCs w:val="21"/>
        </w:rPr>
        <w:t>. </w:t>
      </w:r>
    </w:p>
    <w:p w14:paraId="77829987" w14:textId="4F9A188E" w:rsidR="00A806DC" w:rsidRDefault="00826570" w:rsidP="00A806DC">
      <w:pPr>
        <w:rPr>
          <w:rFonts w:cs="Wingdings"/>
          <w:bCs/>
        </w:rPr>
      </w:pPr>
      <w:hyperlink r:id="rId37" w:history="1">
        <w:r w:rsidR="00A806DC" w:rsidRPr="00A70B65">
          <w:rPr>
            <w:rStyle w:val="Hyperlink"/>
            <w:rFonts w:cs="Wingdings"/>
            <w:bCs/>
          </w:rPr>
          <w:t>https://www.hhs.gov/blog/2022/02/28/improving-cybersecurity-posture-healthcare-2022.html</w:t>
        </w:r>
      </w:hyperlink>
    </w:p>
    <w:p w14:paraId="3ED08949" w14:textId="77777777" w:rsidR="00A806DC" w:rsidRPr="00A806DC" w:rsidRDefault="00A806DC" w:rsidP="00A806DC">
      <w:pPr>
        <w:rPr>
          <w:rFonts w:cs="Wingdings"/>
          <w:bCs/>
        </w:rPr>
      </w:pPr>
    </w:p>
    <w:p w14:paraId="7E73C2CF" w14:textId="2C613B79" w:rsidR="00F53A69" w:rsidRDefault="00F53A69" w:rsidP="001C3C08">
      <w:pPr>
        <w:jc w:val="center"/>
        <w:rPr>
          <w:rFonts w:cs="Wingdings"/>
          <w:b/>
          <w:sz w:val="28"/>
        </w:rPr>
      </w:pPr>
      <w:r>
        <w:rPr>
          <w:rFonts w:cs="Wingdings"/>
          <w:b/>
          <w:sz w:val="28"/>
        </w:rPr>
        <w:t>HHS News</w:t>
      </w:r>
    </w:p>
    <w:p w14:paraId="3E4A9A6C" w14:textId="77F13E95" w:rsidR="00F53A69" w:rsidRDefault="00F53A69" w:rsidP="00F53A69">
      <w:pPr>
        <w:rPr>
          <w:rFonts w:cs="Wingdings"/>
          <w:bCs/>
        </w:rPr>
      </w:pPr>
      <w:r>
        <w:rPr>
          <w:rFonts w:cs="Wingdings"/>
          <w:bCs/>
        </w:rPr>
        <w:t xml:space="preserve">The HHS Cybersecurity Program issued a report: </w:t>
      </w:r>
      <w:r>
        <w:rPr>
          <w:rFonts w:cs="Wingdings"/>
          <w:b/>
        </w:rPr>
        <w:t xml:space="preserve">Electronic Medical Records in Healthcare. </w:t>
      </w:r>
      <w:r>
        <w:rPr>
          <w:rFonts w:cs="Wingdings"/>
          <w:bCs/>
        </w:rPr>
        <w:t>This report discusses why electronic health records are appealing to cyber threat actors, and how to protect EHR data. You can read the report here:</w:t>
      </w:r>
    </w:p>
    <w:p w14:paraId="26F770E9" w14:textId="681E1D05" w:rsidR="00F53A69" w:rsidRPr="00F53A69" w:rsidRDefault="00826570" w:rsidP="00F53A69">
      <w:pPr>
        <w:rPr>
          <w:rFonts w:cs="Wingdings"/>
          <w:bCs/>
        </w:rPr>
      </w:pPr>
      <w:hyperlink r:id="rId38" w:history="1">
        <w:r w:rsidR="00F53A69" w:rsidRPr="00A70B65">
          <w:rPr>
            <w:rStyle w:val="Hyperlink"/>
            <w:rFonts w:cs="Wingdings"/>
            <w:bCs/>
          </w:rPr>
          <w:t>https://www.hhs.gov/sites/default/files/2022-02-17-1300-emr-in-healthcare-tlpwhite.pdf</w:t>
        </w:r>
      </w:hyperlink>
      <w:r w:rsidR="00F53A69">
        <w:rPr>
          <w:rFonts w:cs="Wingdings"/>
          <w:bCs/>
        </w:rPr>
        <w:t xml:space="preserve"> </w:t>
      </w:r>
    </w:p>
    <w:p w14:paraId="799FA30A" w14:textId="518D2906" w:rsidR="00406574" w:rsidRDefault="00406574" w:rsidP="001C3C08">
      <w:pPr>
        <w:jc w:val="center"/>
        <w:rPr>
          <w:rFonts w:cs="Wingdings"/>
          <w:b/>
          <w:sz w:val="28"/>
        </w:rPr>
      </w:pPr>
      <w:r>
        <w:rPr>
          <w:rFonts w:cs="Wingdings"/>
          <w:b/>
          <w:sz w:val="28"/>
        </w:rPr>
        <w:t>OSHA News</w:t>
      </w:r>
    </w:p>
    <w:p w14:paraId="1F3E6E38" w14:textId="0BB4E22C" w:rsidR="001453DE" w:rsidRDefault="001453DE" w:rsidP="00406574">
      <w:pPr>
        <w:rPr>
          <w:rFonts w:cs="Wingdings"/>
          <w:bCs/>
          <w:szCs w:val="18"/>
        </w:rPr>
      </w:pPr>
      <w:r>
        <w:rPr>
          <w:rFonts w:cs="Wingdings"/>
          <w:bCs/>
          <w:szCs w:val="18"/>
        </w:rPr>
        <w:t xml:space="preserve">OSHA continues to work on a </w:t>
      </w:r>
      <w:r w:rsidRPr="005670D7">
        <w:rPr>
          <w:rFonts w:cs="Wingdings"/>
          <w:b/>
          <w:szCs w:val="18"/>
        </w:rPr>
        <w:t>permanent COVID-19 safety standard</w:t>
      </w:r>
      <w:r>
        <w:rPr>
          <w:rFonts w:cs="Wingdings"/>
          <w:bCs/>
          <w:szCs w:val="18"/>
        </w:rPr>
        <w:t xml:space="preserve"> to replace the lapsed emergency standard. </w:t>
      </w:r>
    </w:p>
    <w:p w14:paraId="3555562D" w14:textId="3CBAC902" w:rsidR="001453DE" w:rsidRDefault="00826570" w:rsidP="00406574">
      <w:pPr>
        <w:rPr>
          <w:rFonts w:cs="Wingdings"/>
          <w:bCs/>
          <w:szCs w:val="18"/>
        </w:rPr>
      </w:pPr>
      <w:hyperlink r:id="rId39" w:history="1">
        <w:r w:rsidR="001453DE" w:rsidRPr="00A70B65">
          <w:rPr>
            <w:rStyle w:val="Hyperlink"/>
            <w:rFonts w:cs="Wingdings"/>
            <w:bCs/>
            <w:szCs w:val="18"/>
          </w:rPr>
          <w:t>https://news.bloomberglaw.com/safety/covid-19-regulation-still-on-agenda-osha-chief-doug-parker-says-1</w:t>
        </w:r>
      </w:hyperlink>
      <w:r w:rsidR="001453DE">
        <w:rPr>
          <w:rFonts w:cs="Wingdings"/>
          <w:bCs/>
          <w:szCs w:val="18"/>
        </w:rPr>
        <w:t xml:space="preserve"> </w:t>
      </w:r>
    </w:p>
    <w:p w14:paraId="2F6BBA4D" w14:textId="64C09D72" w:rsidR="00406574" w:rsidRDefault="00406574" w:rsidP="00406574">
      <w:pPr>
        <w:rPr>
          <w:rFonts w:cs="Wingdings"/>
          <w:bCs/>
          <w:szCs w:val="18"/>
        </w:rPr>
      </w:pPr>
      <w:r>
        <w:rPr>
          <w:rFonts w:cs="Wingdings"/>
          <w:bCs/>
          <w:szCs w:val="18"/>
        </w:rPr>
        <w:t xml:space="preserve">OSHA announced an </w:t>
      </w:r>
      <w:r w:rsidRPr="005670D7">
        <w:rPr>
          <w:rFonts w:cs="Wingdings"/>
          <w:b/>
          <w:szCs w:val="18"/>
        </w:rPr>
        <w:t>enforcement memorandum</w:t>
      </w:r>
      <w:r>
        <w:rPr>
          <w:rFonts w:cs="Wingdings"/>
          <w:bCs/>
          <w:szCs w:val="18"/>
        </w:rPr>
        <w:t xml:space="preserve"> “for a short-term increase in highly focused inspections directed at hospitals and skilled nursing facilities that treat or handle COVID-19 patients.” This effort will involve focused inspections to monitor for “current and future readiness to protect workers from COVID-10.” Between March 9, 2022 and June 9, 2022, OSHA will “expand its presence in targeted high-hazard healthcare facilities….”</w:t>
      </w:r>
    </w:p>
    <w:p w14:paraId="3E46AC41" w14:textId="3C4A8640" w:rsidR="00406574" w:rsidRDefault="00826570" w:rsidP="00406574">
      <w:pPr>
        <w:rPr>
          <w:rFonts w:cs="Wingdings"/>
          <w:bCs/>
          <w:szCs w:val="18"/>
        </w:rPr>
      </w:pPr>
      <w:hyperlink r:id="rId40" w:history="1">
        <w:r w:rsidR="00406574" w:rsidRPr="00A70B65">
          <w:rPr>
            <w:rStyle w:val="Hyperlink"/>
            <w:rFonts w:cs="Wingdings"/>
            <w:bCs/>
            <w:szCs w:val="18"/>
          </w:rPr>
          <w:t>https://www.osha.gov/news/newsreleases/trade/03072022-0</w:t>
        </w:r>
      </w:hyperlink>
      <w:r w:rsidR="00406574">
        <w:rPr>
          <w:rFonts w:cs="Wingdings"/>
          <w:bCs/>
          <w:szCs w:val="18"/>
        </w:rPr>
        <w:t xml:space="preserve"> </w:t>
      </w:r>
    </w:p>
    <w:p w14:paraId="120D19FF" w14:textId="5BC222AF" w:rsidR="00406574" w:rsidRDefault="00406574" w:rsidP="00406574">
      <w:pPr>
        <w:rPr>
          <w:rFonts w:cs="Wingdings"/>
          <w:bCs/>
          <w:szCs w:val="18"/>
        </w:rPr>
      </w:pPr>
      <w:r>
        <w:rPr>
          <w:rFonts w:cs="Wingdings"/>
          <w:bCs/>
          <w:szCs w:val="18"/>
        </w:rPr>
        <w:t xml:space="preserve">OSHA issued a </w:t>
      </w:r>
      <w:r w:rsidRPr="005670D7">
        <w:rPr>
          <w:rFonts w:cs="Wingdings"/>
          <w:b/>
          <w:szCs w:val="18"/>
        </w:rPr>
        <w:t>press release</w:t>
      </w:r>
      <w:r>
        <w:rPr>
          <w:rFonts w:cs="Wingdings"/>
          <w:bCs/>
          <w:szCs w:val="18"/>
        </w:rPr>
        <w:t xml:space="preserve"> citing a “staggering 249 percent increase in injury and illness rates in 2020….” </w:t>
      </w:r>
      <w:r w:rsidR="005670D7">
        <w:rPr>
          <w:rFonts w:cs="Wingdings"/>
          <w:bCs/>
          <w:szCs w:val="18"/>
        </w:rPr>
        <w:t>a</w:t>
      </w:r>
      <w:r>
        <w:rPr>
          <w:rFonts w:cs="Wingdings"/>
          <w:bCs/>
          <w:szCs w:val="18"/>
        </w:rPr>
        <w:t>nd calling on healthcare facilities and providers to “implement effective safety, health programs amid soaring injury rates.”</w:t>
      </w:r>
    </w:p>
    <w:p w14:paraId="7CCB2183" w14:textId="393E318E" w:rsidR="00406574" w:rsidRPr="00406574" w:rsidRDefault="00826570" w:rsidP="00406574">
      <w:pPr>
        <w:rPr>
          <w:rFonts w:cs="Wingdings"/>
          <w:bCs/>
          <w:szCs w:val="18"/>
        </w:rPr>
      </w:pPr>
      <w:hyperlink r:id="rId41" w:history="1">
        <w:r w:rsidR="00406574" w:rsidRPr="00A70B65">
          <w:rPr>
            <w:rStyle w:val="Hyperlink"/>
            <w:rFonts w:cs="Wingdings"/>
            <w:bCs/>
            <w:szCs w:val="18"/>
          </w:rPr>
          <w:t>https://www.osha.gov/news/newsreleases/national/02172022</w:t>
        </w:r>
      </w:hyperlink>
      <w:r w:rsidR="00406574">
        <w:rPr>
          <w:rFonts w:cs="Wingdings"/>
          <w:bCs/>
          <w:szCs w:val="18"/>
        </w:rPr>
        <w:t xml:space="preserve"> </w:t>
      </w:r>
    </w:p>
    <w:p w14:paraId="2E280206" w14:textId="77777777" w:rsidR="00A04EF6" w:rsidRDefault="00A04EF6" w:rsidP="001C3C08">
      <w:pPr>
        <w:jc w:val="center"/>
        <w:rPr>
          <w:rFonts w:cs="Wingdings"/>
          <w:b/>
          <w:sz w:val="28"/>
        </w:rPr>
      </w:pPr>
    </w:p>
    <w:p w14:paraId="5171CEFC" w14:textId="77777777" w:rsidR="00A04EF6" w:rsidRDefault="00A04EF6" w:rsidP="001C3C08">
      <w:pPr>
        <w:jc w:val="center"/>
        <w:rPr>
          <w:rFonts w:cs="Wingdings"/>
          <w:b/>
          <w:sz w:val="28"/>
        </w:rPr>
      </w:pPr>
    </w:p>
    <w:p w14:paraId="36550C2F" w14:textId="51D0C712" w:rsidR="00DF5352" w:rsidRDefault="00DF5352" w:rsidP="001C3C08">
      <w:pPr>
        <w:jc w:val="center"/>
        <w:rPr>
          <w:rFonts w:cs="Wingdings"/>
          <w:b/>
          <w:sz w:val="28"/>
        </w:rPr>
      </w:pPr>
      <w:r>
        <w:rPr>
          <w:rFonts w:cs="Wingdings"/>
          <w:b/>
          <w:sz w:val="28"/>
        </w:rPr>
        <w:lastRenderedPageBreak/>
        <w:t>CISA News</w:t>
      </w:r>
    </w:p>
    <w:p w14:paraId="4E6921C8" w14:textId="213F073D" w:rsidR="00DF5352" w:rsidRDefault="00DF5352" w:rsidP="00DF5352">
      <w:pPr>
        <w:rPr>
          <w:rFonts w:cs="Wingdings"/>
          <w:bCs/>
        </w:rPr>
      </w:pPr>
      <w:r>
        <w:rPr>
          <w:rFonts w:cs="Wingdings"/>
          <w:bCs/>
        </w:rPr>
        <w:t xml:space="preserve">CISA published a list of </w:t>
      </w:r>
      <w:r w:rsidRPr="007227A5">
        <w:rPr>
          <w:rFonts w:cs="Wingdings"/>
          <w:b/>
        </w:rPr>
        <w:t>Free Cybersecurity Services and Tools</w:t>
      </w:r>
      <w:r>
        <w:rPr>
          <w:rFonts w:cs="Wingdings"/>
          <w:bCs/>
        </w:rPr>
        <w:t xml:space="preserve"> designed to “help organizations further advance their security capabilities.”</w:t>
      </w:r>
    </w:p>
    <w:p w14:paraId="1E55F013" w14:textId="0C5E3398" w:rsidR="00DF5352" w:rsidRPr="00DF5352" w:rsidRDefault="00DF5352" w:rsidP="00DF5352">
      <w:pPr>
        <w:rPr>
          <w:rFonts w:cs="Wingdings"/>
          <w:bCs/>
        </w:rPr>
      </w:pPr>
      <w:r>
        <w:rPr>
          <w:rFonts w:cs="Wingdings"/>
          <w:bCs/>
        </w:rPr>
        <w:t xml:space="preserve">You can see the list here: </w:t>
      </w:r>
      <w:hyperlink r:id="rId42" w:history="1">
        <w:r w:rsidRPr="00A70B65">
          <w:rPr>
            <w:rStyle w:val="Hyperlink"/>
            <w:rFonts w:cs="Wingdings"/>
            <w:bCs/>
          </w:rPr>
          <w:t>https://www.cisa.gov/free-cybersecurity-services-and-tools</w:t>
        </w:r>
      </w:hyperlink>
      <w:r>
        <w:rPr>
          <w:rFonts w:cs="Wingdings"/>
          <w:bCs/>
        </w:rPr>
        <w:t xml:space="preserve"> </w:t>
      </w:r>
    </w:p>
    <w:p w14:paraId="43B07CEF" w14:textId="00A45F72" w:rsidR="00BA6963" w:rsidRPr="00BA6963" w:rsidRDefault="007227A5" w:rsidP="004E18FD">
      <w:r>
        <w:t>CISA, FBI, and NSA, and international partners issued a</w:t>
      </w:r>
      <w:r w:rsidR="00541D9E">
        <w:t xml:space="preserve"> joint Cybersecurity Advisory: </w:t>
      </w:r>
      <w:r w:rsidR="00541D9E" w:rsidRPr="00541D9E">
        <w:rPr>
          <w:b/>
          <w:bCs/>
        </w:rPr>
        <w:t>2021 Trends Show Increased Globalized Threat to Ransomware</w:t>
      </w:r>
      <w:r w:rsidR="00541D9E">
        <w:t>,</w:t>
      </w:r>
      <w:r>
        <w:t xml:space="preserve"> which cites an “ongoing trend of growth in phishing, cybercriminal services for-hire and an increasing impact for ransomware group.” </w:t>
      </w:r>
      <w:r w:rsidR="00541D9E">
        <w:t xml:space="preserve">You can read about the ransomware trends here: </w:t>
      </w:r>
      <w:hyperlink r:id="rId43" w:history="1">
        <w:r w:rsidR="00F53A69" w:rsidRPr="00A70B65">
          <w:rPr>
            <w:rStyle w:val="Hyperlink"/>
          </w:rPr>
          <w:t>https://www.cisa.gov/news/2022/02/09/cisa-fbi-nsa-and-international-partners-issue-advisory-ransomware-trends-2021</w:t>
        </w:r>
      </w:hyperlink>
      <w:r>
        <w:t xml:space="preserve"> </w:t>
      </w:r>
    </w:p>
    <w:p w14:paraId="0937D44B" w14:textId="6EC765E1" w:rsidR="0096665C" w:rsidRDefault="0096665C" w:rsidP="001C3C08">
      <w:pPr>
        <w:jc w:val="center"/>
        <w:rPr>
          <w:rFonts w:cs="Wingdings"/>
          <w:b/>
          <w:sz w:val="28"/>
        </w:rPr>
      </w:pPr>
      <w:r>
        <w:rPr>
          <w:rFonts w:cs="Wingdings"/>
          <w:b/>
          <w:sz w:val="28"/>
        </w:rPr>
        <w:t>OCR &amp; Civil Rights</w:t>
      </w:r>
    </w:p>
    <w:p w14:paraId="36890FD8" w14:textId="299B3C9F" w:rsidR="002D6527" w:rsidRDefault="00443194" w:rsidP="00B47307">
      <w:pPr>
        <w:rPr>
          <w:rFonts w:cs="Wingdings"/>
          <w:bCs/>
          <w:szCs w:val="18"/>
        </w:rPr>
      </w:pPr>
      <w:r>
        <w:rPr>
          <w:rFonts w:cs="Wingdings"/>
          <w:bCs/>
          <w:szCs w:val="18"/>
        </w:rPr>
        <w:t xml:space="preserve">The Office for Civil Rights published a </w:t>
      </w:r>
      <w:r>
        <w:rPr>
          <w:rFonts w:cs="Wingdings"/>
          <w:b/>
          <w:szCs w:val="18"/>
        </w:rPr>
        <w:t xml:space="preserve">Notice and Guidance on Gender Affirming Care, Civil Rights, and Patient Privacy. </w:t>
      </w:r>
      <w:r>
        <w:rPr>
          <w:rFonts w:cs="Wingdings"/>
          <w:bCs/>
          <w:szCs w:val="18"/>
        </w:rPr>
        <w:t>This notice and guidance clarifies that federal civil rights laws prohibit discrimination on the basis of sexual orientation and gender identity, and encourages parents or caregivers of children who have been denied health care such as gender affirming care to file a complaint with the OCR. Health care providers are encouraged to file a complaint with the OCR if they have been unlawfully restricted from providing such health care.</w:t>
      </w:r>
    </w:p>
    <w:p w14:paraId="43716778" w14:textId="70C55646" w:rsidR="00443194" w:rsidRDefault="00443194" w:rsidP="00B47307">
      <w:pPr>
        <w:rPr>
          <w:rFonts w:cs="Wingdings"/>
          <w:bCs/>
          <w:szCs w:val="18"/>
        </w:rPr>
      </w:pPr>
      <w:r>
        <w:rPr>
          <w:rFonts w:cs="Wingdings"/>
          <w:bCs/>
          <w:szCs w:val="18"/>
        </w:rPr>
        <w:t>The notice also clarifies that HIPAA limits the circumstances when health care providers can disclose PHI about gender affirming health care – and that HIPAA “prohibits disclosure of gender affirming care that is PHI without an individuals’ consent except in limited circumstances.”</w:t>
      </w:r>
    </w:p>
    <w:p w14:paraId="5D8BA899" w14:textId="24121210" w:rsidR="00443194" w:rsidRPr="00443194" w:rsidRDefault="00443194" w:rsidP="00B47307">
      <w:pPr>
        <w:rPr>
          <w:rFonts w:cs="Wingdings"/>
          <w:bCs/>
          <w:szCs w:val="18"/>
        </w:rPr>
      </w:pPr>
      <w:r>
        <w:rPr>
          <w:rFonts w:cs="Wingdings"/>
          <w:bCs/>
          <w:szCs w:val="18"/>
        </w:rPr>
        <w:t xml:space="preserve">You can read the notice and guidance here: </w:t>
      </w:r>
      <w:hyperlink r:id="rId44" w:history="1">
        <w:r w:rsidRPr="00A70B65">
          <w:rPr>
            <w:rStyle w:val="Hyperlink"/>
            <w:rFonts w:cs="Wingdings"/>
            <w:bCs/>
            <w:szCs w:val="18"/>
          </w:rPr>
          <w:t>https://www.hhs.gov/sites/default/files/hhs-ocr-notice-and-guidance-gender-affirming-care.pdf</w:t>
        </w:r>
      </w:hyperlink>
      <w:r>
        <w:rPr>
          <w:rFonts w:cs="Wingdings"/>
          <w:bCs/>
          <w:szCs w:val="18"/>
        </w:rPr>
        <w:t xml:space="preserve"> </w:t>
      </w:r>
    </w:p>
    <w:p w14:paraId="0C8483D5" w14:textId="2DF5A45C" w:rsidR="008D7EEA" w:rsidRDefault="008D7EEA" w:rsidP="00EB7BEE">
      <w:pPr>
        <w:jc w:val="center"/>
      </w:pPr>
    </w:p>
    <w:p w14:paraId="6269F625" w14:textId="118DEB31" w:rsidR="00B83CB2" w:rsidRPr="00EB7BEE" w:rsidRDefault="00881B78" w:rsidP="00EB7BEE">
      <w:pPr>
        <w:jc w:val="center"/>
        <w:rPr>
          <w:rFonts w:cs="Wingdings"/>
          <w:b/>
          <w:sz w:val="28"/>
        </w:rPr>
      </w:pPr>
      <w:r w:rsidRPr="00A72390">
        <w:rPr>
          <w:rFonts w:cs="Wingdings"/>
          <w:b/>
          <w:sz w:val="28"/>
        </w:rPr>
        <w:t>H</w:t>
      </w:r>
      <w:r w:rsidR="00DA5DBA" w:rsidRPr="00A72390">
        <w:rPr>
          <w:rFonts w:cs="Wingdings"/>
          <w:b/>
          <w:sz w:val="28"/>
        </w:rPr>
        <w:t>IPAA</w:t>
      </w:r>
      <w:r w:rsidR="002203EB" w:rsidRPr="00A72390">
        <w:rPr>
          <w:rFonts w:cs="Wingdings"/>
          <w:b/>
          <w:sz w:val="28"/>
        </w:rPr>
        <w:t xml:space="preserve"> &amp; Social Media News</w:t>
      </w:r>
    </w:p>
    <w:p w14:paraId="61172415" w14:textId="44B4C8DF" w:rsidR="0029294C" w:rsidRDefault="00D40A99" w:rsidP="00AB573D">
      <w:pPr>
        <w:pStyle w:val="Heading2"/>
        <w:numPr>
          <w:ilvl w:val="0"/>
          <w:numId w:val="5"/>
        </w:numPr>
        <w:shd w:val="clear" w:color="auto" w:fill="FFFFFF"/>
        <w:spacing w:before="300" w:beforeAutospacing="0" w:after="150" w:afterAutospacing="0"/>
        <w:rPr>
          <w:rFonts w:asciiTheme="minorHAnsi" w:hAnsiTheme="minorHAnsi" w:cstheme="minorHAnsi"/>
          <w:sz w:val="28"/>
          <w:szCs w:val="28"/>
        </w:rPr>
      </w:pPr>
      <w:r>
        <w:rPr>
          <w:rFonts w:asciiTheme="minorHAnsi" w:hAnsiTheme="minorHAnsi" w:cstheme="minorHAnsi"/>
          <w:sz w:val="28"/>
          <w:szCs w:val="28"/>
        </w:rPr>
        <w:t>Settlements</w:t>
      </w:r>
    </w:p>
    <w:p w14:paraId="70C23367" w14:textId="775351F1" w:rsidR="001574E9" w:rsidRDefault="001574E9" w:rsidP="00BF59F9">
      <w:pPr>
        <w:pStyle w:val="Heading2"/>
        <w:shd w:val="clear" w:color="auto" w:fill="FFFFFF"/>
        <w:spacing w:before="0" w:beforeAutospacing="0" w:after="0" w:afterAutospacing="0"/>
        <w:rPr>
          <w:rFonts w:asciiTheme="minorHAnsi" w:hAnsiTheme="minorHAnsi" w:cstheme="minorHAnsi"/>
          <w:b w:val="0"/>
          <w:bCs w:val="0"/>
          <w:sz w:val="22"/>
          <w:szCs w:val="22"/>
        </w:rPr>
      </w:pPr>
    </w:p>
    <w:p w14:paraId="527B832F" w14:textId="0F49122D" w:rsidR="006A0F2A" w:rsidRDefault="00DF5352" w:rsidP="00BF59F9">
      <w:pPr>
        <w:pStyle w:val="Heading2"/>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Immediata Health Group agreed to a $1.13 million settlement to resolve a 2019 data breach that affected 1.6 million individuals. The lawsuit asserted that the clearinghouse did not adequately secure PHI.</w:t>
      </w:r>
    </w:p>
    <w:p w14:paraId="7F554EE9" w14:textId="761DF266" w:rsidR="00DF5352" w:rsidRPr="002A0800" w:rsidRDefault="00DF5352" w:rsidP="00BF59F9">
      <w:pPr>
        <w:pStyle w:val="Heading2"/>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hyperlink r:id="rId45" w:anchor=":~:text=February%2014%2C%202022%20%2D%20Stemming%20from,protected%20health%20information%20(PHI)" w:history="1">
        <w:r w:rsidRPr="00A70B65">
          <w:rPr>
            <w:rStyle w:val="Hyperlink"/>
            <w:rFonts w:asciiTheme="minorHAnsi" w:hAnsiTheme="minorHAnsi" w:cstheme="minorHAnsi"/>
            <w:b w:val="0"/>
            <w:bCs w:val="0"/>
            <w:sz w:val="22"/>
            <w:szCs w:val="22"/>
          </w:rPr>
          <w:t>https://healthitsecurity.com/news/inmediata-health-reaches-1.13m-settlement-after-2019-data-breach#:~:text=February%2014%2C%202022%20%2D%20Stemming%20from,protected%20health%20information%20(PHI)</w:t>
        </w:r>
      </w:hyperlink>
      <w:r w:rsidRPr="00DF5352">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
    <w:p w14:paraId="31A584EC" w14:textId="51FBF62D" w:rsidR="00D40A99" w:rsidRDefault="00D40A99" w:rsidP="00AB573D">
      <w:pPr>
        <w:pStyle w:val="Heading2"/>
        <w:numPr>
          <w:ilvl w:val="0"/>
          <w:numId w:val="5"/>
        </w:numPr>
        <w:shd w:val="clear" w:color="auto" w:fill="FFFFFF"/>
        <w:spacing w:before="300" w:beforeAutospacing="0" w:after="150" w:afterAutospacing="0"/>
        <w:rPr>
          <w:rFonts w:asciiTheme="minorHAnsi" w:hAnsiTheme="minorHAnsi" w:cstheme="minorHAnsi"/>
          <w:sz w:val="28"/>
          <w:szCs w:val="28"/>
        </w:rPr>
      </w:pPr>
      <w:r>
        <w:rPr>
          <w:rFonts w:asciiTheme="minorHAnsi" w:hAnsiTheme="minorHAnsi" w:cstheme="minorHAnsi"/>
          <w:sz w:val="28"/>
          <w:szCs w:val="28"/>
        </w:rPr>
        <w:t>State Enforcement</w:t>
      </w:r>
    </w:p>
    <w:p w14:paraId="3B60C2C0" w14:textId="05088642" w:rsidR="00D40A99" w:rsidRDefault="002A0800" w:rsidP="00D40A99">
      <w:pPr>
        <w:pStyle w:val="Heading2"/>
        <w:shd w:val="clear" w:color="auto" w:fill="FFFFFF"/>
        <w:tabs>
          <w:tab w:val="left" w:pos="1428"/>
        </w:tabs>
        <w:spacing w:before="300" w:beforeAutospacing="0" w:after="150" w:afterAutospacing="0"/>
      </w:pPr>
      <w:r>
        <w:rPr>
          <w:rFonts w:asciiTheme="minorHAnsi" w:hAnsiTheme="minorHAnsi" w:cstheme="minorHAnsi"/>
          <w:b w:val="0"/>
          <w:bCs w:val="0"/>
          <w:sz w:val="22"/>
          <w:szCs w:val="22"/>
        </w:rPr>
        <w:t xml:space="preserve">The </w:t>
      </w:r>
      <w:r w:rsidR="00D40A99" w:rsidRPr="005670D7">
        <w:rPr>
          <w:rFonts w:asciiTheme="minorHAnsi" w:hAnsiTheme="minorHAnsi" w:cstheme="minorHAnsi"/>
          <w:sz w:val="22"/>
          <w:szCs w:val="22"/>
        </w:rPr>
        <w:t xml:space="preserve">New </w:t>
      </w:r>
      <w:r w:rsidRPr="005670D7">
        <w:rPr>
          <w:rFonts w:asciiTheme="minorHAnsi" w:hAnsiTheme="minorHAnsi" w:cstheme="minorHAnsi"/>
          <w:sz w:val="22"/>
          <w:szCs w:val="22"/>
        </w:rPr>
        <w:t>Jersey</w:t>
      </w:r>
      <w:r>
        <w:rPr>
          <w:rFonts w:asciiTheme="minorHAnsi" w:hAnsiTheme="minorHAnsi" w:cstheme="minorHAnsi"/>
          <w:b w:val="0"/>
          <w:bCs w:val="0"/>
          <w:sz w:val="22"/>
          <w:szCs w:val="22"/>
        </w:rPr>
        <w:t xml:space="preserve"> Attorney General entered a $130,000 settlement with two printing companies to resolve improper disclosures of PHI under HIPAA and the New Jersey Consumer Fraud Act. The companies </w:t>
      </w:r>
      <w:r>
        <w:rPr>
          <w:rFonts w:asciiTheme="minorHAnsi" w:hAnsiTheme="minorHAnsi" w:cstheme="minorHAnsi"/>
          <w:b w:val="0"/>
          <w:bCs w:val="0"/>
          <w:sz w:val="22"/>
          <w:szCs w:val="22"/>
        </w:rPr>
        <w:lastRenderedPageBreak/>
        <w:t>“allegedly failed to safeguard sensitive information and disclosed the personal information and [PHI] of approximately 55,715 New Jersey residents.” The companies “</w:t>
      </w:r>
      <w:r w:rsidR="005670D7">
        <w:rPr>
          <w:rFonts w:asciiTheme="minorHAnsi" w:hAnsiTheme="minorHAnsi" w:cstheme="minorHAnsi"/>
          <w:b w:val="0"/>
          <w:bCs w:val="0"/>
          <w:sz w:val="22"/>
          <w:szCs w:val="22"/>
        </w:rPr>
        <w:t>f</w:t>
      </w:r>
      <w:r>
        <w:rPr>
          <w:rFonts w:asciiTheme="minorHAnsi" w:hAnsiTheme="minorHAnsi" w:cstheme="minorHAnsi"/>
          <w:b w:val="0"/>
          <w:bCs w:val="0"/>
          <w:sz w:val="22"/>
          <w:szCs w:val="22"/>
        </w:rPr>
        <w:t>ailed to detect a printing error that affected explanation of benefits statements mailed to New Jersey residents from October 31, 2016, through November 2, 2016, and caused improper disclosure of [PHI] such as claims numbers, dates of service, provider and facility names, and the descriptions of services provided related to medical care received by these New Jersey residents.”</w:t>
      </w:r>
    </w:p>
    <w:p w14:paraId="33B7C42C" w14:textId="7B64C7D4" w:rsidR="002A0800" w:rsidRPr="00D40A99" w:rsidRDefault="00826570" w:rsidP="00D40A99">
      <w:pPr>
        <w:pStyle w:val="Heading2"/>
        <w:shd w:val="clear" w:color="auto" w:fill="FFFFFF"/>
        <w:tabs>
          <w:tab w:val="left" w:pos="1428"/>
        </w:tabs>
        <w:spacing w:before="300" w:beforeAutospacing="0" w:after="150" w:afterAutospacing="0"/>
        <w:rPr>
          <w:rFonts w:asciiTheme="minorHAnsi" w:hAnsiTheme="minorHAnsi" w:cstheme="minorHAnsi"/>
          <w:b w:val="0"/>
          <w:bCs w:val="0"/>
          <w:sz w:val="22"/>
          <w:szCs w:val="22"/>
        </w:rPr>
      </w:pPr>
      <w:hyperlink r:id="rId46" w:history="1">
        <w:r w:rsidR="002A0800" w:rsidRPr="00A70B65">
          <w:rPr>
            <w:rStyle w:val="Hyperlink"/>
            <w:rFonts w:asciiTheme="minorHAnsi" w:hAnsiTheme="minorHAnsi" w:cstheme="minorHAnsi"/>
            <w:b w:val="0"/>
            <w:bCs w:val="0"/>
            <w:sz w:val="22"/>
            <w:szCs w:val="22"/>
          </w:rPr>
          <w:t>https://www.njoag.gov/acting-ag-bruck-reaches-settlement-with-two-printing-companies-over-improper-disclosures-of-protected-health-information/</w:t>
        </w:r>
      </w:hyperlink>
      <w:r w:rsidR="002A0800">
        <w:rPr>
          <w:rFonts w:asciiTheme="minorHAnsi" w:hAnsiTheme="minorHAnsi" w:cstheme="minorHAnsi"/>
          <w:b w:val="0"/>
          <w:bCs w:val="0"/>
          <w:sz w:val="22"/>
          <w:szCs w:val="22"/>
        </w:rPr>
        <w:t xml:space="preserve"> </w:t>
      </w:r>
    </w:p>
    <w:p w14:paraId="4F2F0B46" w14:textId="7A1008B0" w:rsidR="007139D8" w:rsidRDefault="00BC1D8D" w:rsidP="00AB573D">
      <w:pPr>
        <w:pStyle w:val="Heading2"/>
        <w:numPr>
          <w:ilvl w:val="0"/>
          <w:numId w:val="5"/>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8"/>
          <w:szCs w:val="28"/>
        </w:rPr>
        <w:t>Breach Roundup</w:t>
      </w:r>
    </w:p>
    <w:p w14:paraId="542A476D" w14:textId="04A5CA0A" w:rsidR="00D064B4" w:rsidRPr="00D064B4" w:rsidRDefault="00D064B4" w:rsidP="00D064B4">
      <w:pPr>
        <w:pStyle w:val="Heading2"/>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Following are a selection of this month’s breach headlines from the news. We can’t possibly list all breaches – but please note that ransomware, unauthorized access to email, snooping, and late breach notification letters are trending.</w:t>
      </w:r>
    </w:p>
    <w:p w14:paraId="1F8BE9F2" w14:textId="77777777" w:rsidR="00CC0770" w:rsidRDefault="00CC0770" w:rsidP="00CC0770">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Ransomware. </w:t>
      </w:r>
      <w:r>
        <w:rPr>
          <w:rFonts w:asciiTheme="minorHAnsi" w:hAnsiTheme="minorHAnsi" w:cstheme="minorHAnsi"/>
          <w:b w:val="0"/>
          <w:bCs w:val="0"/>
          <w:sz w:val="22"/>
          <w:szCs w:val="22"/>
        </w:rPr>
        <w:t xml:space="preserve">An Illinois FQHC announced a data breach caused by a ransomware attack. </w:t>
      </w:r>
      <w:hyperlink r:id="rId47" w:history="1">
        <w:r w:rsidRPr="00A70B65">
          <w:rPr>
            <w:rStyle w:val="Hyperlink"/>
            <w:rFonts w:asciiTheme="minorHAnsi" w:hAnsiTheme="minorHAnsi" w:cstheme="minorHAnsi"/>
            <w:b w:val="0"/>
            <w:bCs w:val="0"/>
            <w:sz w:val="22"/>
            <w:szCs w:val="22"/>
          </w:rPr>
          <w:t>https://familychc.com/data-breach-caused-by-ransomware-attack/</w:t>
        </w:r>
      </w:hyperlink>
      <w:r>
        <w:rPr>
          <w:rFonts w:asciiTheme="minorHAnsi" w:hAnsiTheme="minorHAnsi" w:cstheme="minorHAnsi"/>
          <w:b w:val="0"/>
          <w:bCs w:val="0"/>
          <w:sz w:val="22"/>
          <w:szCs w:val="22"/>
        </w:rPr>
        <w:t xml:space="preserve"> </w:t>
      </w:r>
    </w:p>
    <w:p w14:paraId="6C9F4F76" w14:textId="6C145FA9" w:rsidR="007A1493" w:rsidRDefault="00CC0770"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More ransomware. </w:t>
      </w:r>
      <w:r w:rsidR="007A1493">
        <w:rPr>
          <w:rFonts w:asciiTheme="minorHAnsi" w:hAnsiTheme="minorHAnsi" w:cstheme="minorHAnsi"/>
          <w:b w:val="0"/>
          <w:bCs w:val="0"/>
          <w:sz w:val="22"/>
          <w:szCs w:val="22"/>
        </w:rPr>
        <w:t xml:space="preserve">Extend Fertility notified individuals about a ransomware attack. </w:t>
      </w:r>
      <w:hyperlink r:id="rId48" w:history="1">
        <w:r w:rsidR="007A1493" w:rsidRPr="00A70B65">
          <w:rPr>
            <w:rStyle w:val="Hyperlink"/>
            <w:rFonts w:asciiTheme="minorHAnsi" w:hAnsiTheme="minorHAnsi" w:cstheme="minorHAnsi"/>
            <w:b w:val="0"/>
            <w:bCs w:val="0"/>
            <w:sz w:val="22"/>
            <w:szCs w:val="22"/>
          </w:rPr>
          <w:t>https://extendfertility.com/wp-content/uploads/2022/02/Extend-Fertility-Notification-Website-Notice-.pdf</w:t>
        </w:r>
      </w:hyperlink>
      <w:r w:rsidR="007A1493">
        <w:rPr>
          <w:rFonts w:asciiTheme="minorHAnsi" w:hAnsiTheme="minorHAnsi" w:cstheme="minorHAnsi"/>
          <w:b w:val="0"/>
          <w:bCs w:val="0"/>
          <w:sz w:val="22"/>
          <w:szCs w:val="22"/>
        </w:rPr>
        <w:t xml:space="preserve"> </w:t>
      </w:r>
    </w:p>
    <w:p w14:paraId="72A500D4" w14:textId="3641F004" w:rsidR="007A1493" w:rsidRDefault="00CC0770"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Email breach. </w:t>
      </w:r>
      <w:r w:rsidR="007A1493">
        <w:rPr>
          <w:rFonts w:asciiTheme="minorHAnsi" w:hAnsiTheme="minorHAnsi" w:cstheme="minorHAnsi"/>
          <w:b w:val="0"/>
          <w:bCs w:val="0"/>
          <w:sz w:val="22"/>
          <w:szCs w:val="22"/>
        </w:rPr>
        <w:t>Catholic Hospice not</w:t>
      </w:r>
      <w:r w:rsidR="00E20C90">
        <w:rPr>
          <w:rFonts w:asciiTheme="minorHAnsi" w:hAnsiTheme="minorHAnsi" w:cstheme="minorHAnsi"/>
          <w:b w:val="0"/>
          <w:bCs w:val="0"/>
          <w:sz w:val="22"/>
          <w:szCs w:val="22"/>
        </w:rPr>
        <w:t>i</w:t>
      </w:r>
      <w:r w:rsidR="007A1493">
        <w:rPr>
          <w:rFonts w:asciiTheme="minorHAnsi" w:hAnsiTheme="minorHAnsi" w:cstheme="minorHAnsi"/>
          <w:b w:val="0"/>
          <w:bCs w:val="0"/>
          <w:sz w:val="22"/>
          <w:szCs w:val="22"/>
        </w:rPr>
        <w:t xml:space="preserve">fied patients that “email accounts for three Catholic Hospice employees may have been compromised.” </w:t>
      </w:r>
      <w:hyperlink r:id="rId49" w:history="1">
        <w:r w:rsidR="007A1493" w:rsidRPr="00A70B65">
          <w:rPr>
            <w:rStyle w:val="Hyperlink"/>
            <w:rFonts w:asciiTheme="minorHAnsi" w:hAnsiTheme="minorHAnsi" w:cstheme="minorHAnsi"/>
            <w:b w:val="0"/>
            <w:bCs w:val="0"/>
            <w:sz w:val="22"/>
            <w:szCs w:val="22"/>
          </w:rPr>
          <w:t>https://www.catholichealthservices.org/news-catholic-hospice/notice-of-data-security-incident/</w:t>
        </w:r>
      </w:hyperlink>
      <w:r w:rsidR="007A1493">
        <w:rPr>
          <w:rFonts w:asciiTheme="minorHAnsi" w:hAnsiTheme="minorHAnsi" w:cstheme="minorHAnsi"/>
          <w:b w:val="0"/>
          <w:bCs w:val="0"/>
          <w:sz w:val="22"/>
          <w:szCs w:val="22"/>
        </w:rPr>
        <w:t xml:space="preserve"> </w:t>
      </w:r>
    </w:p>
    <w:p w14:paraId="5EB2DD58" w14:textId="1EF21302" w:rsidR="007A1493" w:rsidRDefault="00E20C90"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sidRPr="004C3CFD">
        <w:rPr>
          <w:rFonts w:asciiTheme="minorHAnsi" w:hAnsiTheme="minorHAnsi" w:cstheme="minorHAnsi"/>
          <w:sz w:val="22"/>
          <w:szCs w:val="22"/>
        </w:rPr>
        <w:t>Late notification.</w:t>
      </w:r>
      <w:r>
        <w:rPr>
          <w:rFonts w:asciiTheme="minorHAnsi" w:hAnsiTheme="minorHAnsi" w:cstheme="minorHAnsi"/>
          <w:b w:val="0"/>
          <w:bCs w:val="0"/>
          <w:sz w:val="22"/>
          <w:szCs w:val="22"/>
        </w:rPr>
        <w:t xml:space="preserve"> Comprehensive Health Services of Florida “detected unusual activity within its digital environment following discovery of fraudulent wire transfers” on September 30, 2021. On November 3, 2021 – more than a year later – the company “learned that certain personal information may have been impacted in connection with the incident.” Notification letters were sent on January 20, 2922 and February 14, 2022 – more than a year after discovery. </w:t>
      </w:r>
      <w:hyperlink r:id="rId50" w:history="1">
        <w:r w:rsidRPr="00A70B65">
          <w:rPr>
            <w:rStyle w:val="Hyperlink"/>
            <w:rFonts w:asciiTheme="minorHAnsi" w:hAnsiTheme="minorHAnsi" w:cstheme="minorHAnsi"/>
            <w:b w:val="0"/>
            <w:bCs w:val="0"/>
            <w:sz w:val="22"/>
            <w:szCs w:val="22"/>
          </w:rPr>
          <w:t>https://www.prnewswire.com/news-releases/notice-of-data-security-incident-301481106.html</w:t>
        </w:r>
      </w:hyperlink>
      <w:r>
        <w:rPr>
          <w:rFonts w:asciiTheme="minorHAnsi" w:hAnsiTheme="minorHAnsi" w:cstheme="minorHAnsi"/>
          <w:b w:val="0"/>
          <w:bCs w:val="0"/>
          <w:sz w:val="22"/>
          <w:szCs w:val="22"/>
        </w:rPr>
        <w:t xml:space="preserve"> </w:t>
      </w:r>
    </w:p>
    <w:p w14:paraId="47CFE747" w14:textId="035F7BB5" w:rsidR="009E14A8" w:rsidRDefault="009E14A8"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sidRPr="004C3CFD">
        <w:rPr>
          <w:rFonts w:asciiTheme="minorHAnsi" w:hAnsiTheme="minorHAnsi" w:cstheme="minorHAnsi"/>
          <w:sz w:val="22"/>
          <w:szCs w:val="22"/>
        </w:rPr>
        <w:t xml:space="preserve">Another late notification. </w:t>
      </w:r>
      <w:r>
        <w:rPr>
          <w:rFonts w:asciiTheme="minorHAnsi" w:hAnsiTheme="minorHAnsi" w:cstheme="minorHAnsi"/>
          <w:b w:val="0"/>
          <w:bCs w:val="0"/>
          <w:sz w:val="22"/>
          <w:szCs w:val="22"/>
        </w:rPr>
        <w:t xml:space="preserve">Advocates, Inc., </w:t>
      </w:r>
      <w:r w:rsidR="005670D7">
        <w:rPr>
          <w:rFonts w:asciiTheme="minorHAnsi" w:hAnsiTheme="minorHAnsi" w:cstheme="minorHAnsi"/>
          <w:b w:val="0"/>
          <w:bCs w:val="0"/>
          <w:sz w:val="22"/>
          <w:szCs w:val="22"/>
        </w:rPr>
        <w:t>a</w:t>
      </w:r>
      <w:r>
        <w:rPr>
          <w:rFonts w:asciiTheme="minorHAnsi" w:hAnsiTheme="minorHAnsi" w:cstheme="minorHAnsi"/>
          <w:b w:val="0"/>
          <w:bCs w:val="0"/>
          <w:sz w:val="22"/>
          <w:szCs w:val="22"/>
        </w:rPr>
        <w:t xml:space="preserve"> Massachusetts non-profit healthcare provider, learned on October 1, 2021 “that Advocates data had been copied from its digital environment by an unauthorized actor.” It published notice of the breach on January 3, 2022. </w:t>
      </w:r>
      <w:hyperlink r:id="rId51" w:anchor="Notice%20of%20Data%20Security%20Incident" w:history="1">
        <w:r w:rsidRPr="00A70B65">
          <w:rPr>
            <w:rStyle w:val="Hyperlink"/>
            <w:rFonts w:asciiTheme="minorHAnsi" w:hAnsiTheme="minorHAnsi" w:cstheme="minorHAnsi"/>
            <w:b w:val="0"/>
            <w:bCs w:val="0"/>
            <w:sz w:val="22"/>
            <w:szCs w:val="22"/>
          </w:rPr>
          <w:t>https://www.advocates.org/notice-data-security-incident#Notice%20of%20Data%20Security%20Incident</w:t>
        </w:r>
      </w:hyperlink>
      <w:r>
        <w:rPr>
          <w:rFonts w:asciiTheme="minorHAnsi" w:hAnsiTheme="minorHAnsi" w:cstheme="minorHAnsi"/>
          <w:b w:val="0"/>
          <w:bCs w:val="0"/>
          <w:sz w:val="22"/>
          <w:szCs w:val="22"/>
        </w:rPr>
        <w:t xml:space="preserve"> </w:t>
      </w:r>
    </w:p>
    <w:p w14:paraId="0F570FF6" w14:textId="28E14952" w:rsidR="009E14A8" w:rsidRDefault="009E14A8"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sidRPr="004C3CFD">
        <w:rPr>
          <w:rFonts w:asciiTheme="minorHAnsi" w:hAnsiTheme="minorHAnsi" w:cstheme="minorHAnsi"/>
          <w:sz w:val="22"/>
          <w:szCs w:val="22"/>
        </w:rPr>
        <w:t>Yet another late notification.</w:t>
      </w:r>
      <w:r>
        <w:rPr>
          <w:rFonts w:asciiTheme="minorHAnsi" w:hAnsiTheme="minorHAnsi" w:cstheme="minorHAnsi"/>
          <w:b w:val="0"/>
          <w:bCs w:val="0"/>
          <w:sz w:val="22"/>
          <w:szCs w:val="22"/>
        </w:rPr>
        <w:t xml:space="preserve"> Business associate Morley Companies announced on February 2, 2022, “a data security incident that may have impacted data….” “The incident began on August 1, 2021, when Morley’s data became unavailable… Morley learned that additional data may have been obtained from its digital environment.” </w:t>
      </w:r>
      <w:hyperlink r:id="rId52" w:history="1">
        <w:r w:rsidRPr="00A70B65">
          <w:rPr>
            <w:rStyle w:val="Hyperlink"/>
            <w:rFonts w:asciiTheme="minorHAnsi" w:hAnsiTheme="minorHAnsi" w:cstheme="minorHAnsi"/>
            <w:b w:val="0"/>
            <w:bCs w:val="0"/>
            <w:sz w:val="22"/>
            <w:szCs w:val="22"/>
          </w:rPr>
          <w:t>https://www.morleynet.com/about/cyber-security-incident/</w:t>
        </w:r>
      </w:hyperlink>
      <w:r>
        <w:rPr>
          <w:rFonts w:asciiTheme="minorHAnsi" w:hAnsiTheme="minorHAnsi" w:cstheme="minorHAnsi"/>
          <w:b w:val="0"/>
          <w:bCs w:val="0"/>
          <w:sz w:val="22"/>
          <w:szCs w:val="22"/>
        </w:rPr>
        <w:t xml:space="preserve"> </w:t>
      </w:r>
    </w:p>
    <w:p w14:paraId="0C40D3B7" w14:textId="77777777" w:rsidR="00CC0770" w:rsidRPr="004C3CFD" w:rsidRDefault="00CC0770" w:rsidP="00CC0770">
      <w:pPr>
        <w:pStyle w:val="Heading2"/>
        <w:numPr>
          <w:ilvl w:val="0"/>
          <w:numId w:val="34"/>
        </w:numPr>
        <w:shd w:val="clear" w:color="auto" w:fill="FFFFFF"/>
        <w:spacing w:before="300" w:beforeAutospacing="0" w:after="150" w:afterAutospacing="0"/>
        <w:rPr>
          <w:rFonts w:asciiTheme="minorHAnsi" w:hAnsiTheme="minorHAnsi" w:cstheme="minorHAnsi"/>
          <w:sz w:val="28"/>
          <w:szCs w:val="28"/>
        </w:rPr>
      </w:pPr>
      <w:r w:rsidRPr="004C3CFD">
        <w:rPr>
          <w:rFonts w:asciiTheme="minorHAnsi" w:hAnsiTheme="minorHAnsi" w:cstheme="minorHAnsi"/>
          <w:sz w:val="22"/>
          <w:szCs w:val="22"/>
        </w:rPr>
        <w:lastRenderedPageBreak/>
        <w:t>Yet another late notification.</w:t>
      </w:r>
      <w:r>
        <w:rPr>
          <w:rFonts w:asciiTheme="minorHAnsi" w:hAnsiTheme="minorHAnsi" w:cstheme="minorHAnsi"/>
          <w:b w:val="0"/>
          <w:bCs w:val="0"/>
          <w:sz w:val="22"/>
          <w:szCs w:val="22"/>
        </w:rPr>
        <w:t xml:space="preserve"> Suncoast Skin Solutions discovered on July 14, 2021 “that some of its systems were encrypted by an unknown party.” It concluded its investigation on October 14, 2021, and notified the public in early 2022. </w:t>
      </w:r>
      <w:hyperlink r:id="rId53" w:history="1">
        <w:r w:rsidRPr="00A70B65">
          <w:rPr>
            <w:rStyle w:val="Hyperlink"/>
            <w:rFonts w:asciiTheme="minorHAnsi" w:hAnsiTheme="minorHAnsi" w:cstheme="minorHAnsi"/>
            <w:b w:val="0"/>
            <w:bCs w:val="0"/>
            <w:sz w:val="22"/>
            <w:szCs w:val="22"/>
          </w:rPr>
          <w:t>https://www.suncoastskin.com/data-security-incident-notice/</w:t>
        </w:r>
      </w:hyperlink>
      <w:r>
        <w:rPr>
          <w:rFonts w:asciiTheme="minorHAnsi" w:hAnsiTheme="minorHAnsi" w:cstheme="minorHAnsi"/>
          <w:b w:val="0"/>
          <w:bCs w:val="0"/>
          <w:sz w:val="22"/>
          <w:szCs w:val="22"/>
        </w:rPr>
        <w:t xml:space="preserve"> </w:t>
      </w:r>
    </w:p>
    <w:p w14:paraId="594C4B68" w14:textId="7F172CAA" w:rsidR="005F5E27" w:rsidRDefault="004C3CFD" w:rsidP="007A1493">
      <w:pPr>
        <w:pStyle w:val="Heading2"/>
        <w:numPr>
          <w:ilvl w:val="0"/>
          <w:numId w:val="34"/>
        </w:numPr>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sz w:val="22"/>
          <w:szCs w:val="22"/>
        </w:rPr>
        <w:t xml:space="preserve">Business associate breach. </w:t>
      </w:r>
      <w:r w:rsidR="005F5E27">
        <w:rPr>
          <w:rFonts w:asciiTheme="minorHAnsi" w:hAnsiTheme="minorHAnsi" w:cstheme="minorHAnsi"/>
          <w:b w:val="0"/>
          <w:bCs w:val="0"/>
          <w:sz w:val="22"/>
          <w:szCs w:val="22"/>
        </w:rPr>
        <w:t xml:space="preserve">Billing company (and business associate) Medical Healthcare Solutions, Inc. “experienced a cyber-incident that impacted some protected health information (PHI) within its network.” </w:t>
      </w:r>
      <w:hyperlink r:id="rId54" w:history="1">
        <w:r w:rsidR="005F5E27" w:rsidRPr="00A70B65">
          <w:rPr>
            <w:rStyle w:val="Hyperlink"/>
            <w:rFonts w:asciiTheme="minorHAnsi" w:hAnsiTheme="minorHAnsi" w:cstheme="minorHAnsi"/>
            <w:b w:val="0"/>
            <w:bCs w:val="0"/>
            <w:sz w:val="22"/>
            <w:szCs w:val="22"/>
          </w:rPr>
          <w:t>https://www.medicalhealthcaresolutions.com/notice-of-cyber-incident/</w:t>
        </w:r>
      </w:hyperlink>
      <w:r w:rsidR="005F5E27">
        <w:rPr>
          <w:rFonts w:asciiTheme="minorHAnsi" w:hAnsiTheme="minorHAnsi" w:cstheme="minorHAnsi"/>
          <w:b w:val="0"/>
          <w:bCs w:val="0"/>
          <w:sz w:val="22"/>
          <w:szCs w:val="22"/>
        </w:rPr>
        <w:t xml:space="preserve"> </w:t>
      </w:r>
    </w:p>
    <w:p w14:paraId="1B6DF6D3" w14:textId="6BBD96FF" w:rsidR="005F5E27" w:rsidRPr="00660F9F" w:rsidRDefault="005F5E27" w:rsidP="002F7F8A">
      <w:pPr>
        <w:pStyle w:val="Heading2"/>
        <w:numPr>
          <w:ilvl w:val="0"/>
          <w:numId w:val="34"/>
        </w:numPr>
        <w:shd w:val="clear" w:color="auto" w:fill="FFFFFF"/>
        <w:spacing w:before="300" w:beforeAutospacing="0" w:after="150" w:afterAutospacing="0"/>
        <w:rPr>
          <w:rFonts w:asciiTheme="minorHAnsi" w:hAnsiTheme="minorHAnsi" w:cstheme="minorHAnsi"/>
          <w:sz w:val="28"/>
          <w:szCs w:val="28"/>
        </w:rPr>
      </w:pPr>
      <w:r w:rsidRPr="004C3CFD">
        <w:rPr>
          <w:rFonts w:asciiTheme="minorHAnsi" w:hAnsiTheme="minorHAnsi" w:cstheme="minorHAnsi"/>
          <w:sz w:val="22"/>
          <w:szCs w:val="22"/>
        </w:rPr>
        <w:t>Snooping.</w:t>
      </w:r>
      <w:r w:rsidRPr="002F7F8A">
        <w:rPr>
          <w:rFonts w:asciiTheme="minorHAnsi" w:hAnsiTheme="minorHAnsi" w:cstheme="minorHAnsi"/>
          <w:b w:val="0"/>
          <w:bCs w:val="0"/>
          <w:sz w:val="22"/>
          <w:szCs w:val="22"/>
        </w:rPr>
        <w:t xml:space="preserve"> OSHU announced that “an employee may have inappropriately viewed a small number of patients’ limited health information involving prior hospital admissions. The information included: the patient’s name, reference to their location during their hospital stay and limited medical information.” This occurred between January 2019 and December 2021. </w:t>
      </w:r>
      <w:hyperlink r:id="rId55" w:history="1">
        <w:r w:rsidR="002F7F8A" w:rsidRPr="00A70B65">
          <w:rPr>
            <w:rStyle w:val="Hyperlink"/>
            <w:rFonts w:asciiTheme="minorHAnsi" w:hAnsiTheme="minorHAnsi" w:cstheme="minorHAnsi"/>
            <w:b w:val="0"/>
            <w:bCs w:val="0"/>
            <w:sz w:val="22"/>
            <w:szCs w:val="22"/>
          </w:rPr>
          <w:t>https://news.ohsu.edu/2021/12/14/ohsu-breach-notification-6858625</w:t>
        </w:r>
      </w:hyperlink>
      <w:r w:rsidR="002F7F8A">
        <w:rPr>
          <w:rFonts w:asciiTheme="minorHAnsi" w:hAnsiTheme="minorHAnsi" w:cstheme="minorHAnsi"/>
          <w:b w:val="0"/>
          <w:bCs w:val="0"/>
          <w:sz w:val="22"/>
          <w:szCs w:val="22"/>
        </w:rPr>
        <w:t xml:space="preserve"> </w:t>
      </w:r>
    </w:p>
    <w:p w14:paraId="32AFE16E" w14:textId="20B5D5AC" w:rsidR="00302DFA" w:rsidRPr="00302DFA" w:rsidRDefault="00302DFA" w:rsidP="004C3CFD">
      <w:pPr>
        <w:pStyle w:val="Heading2"/>
        <w:numPr>
          <w:ilvl w:val="0"/>
          <w:numId w:val="34"/>
        </w:numPr>
        <w:shd w:val="clear" w:color="auto" w:fill="FFFFFF"/>
        <w:spacing w:before="300" w:beforeAutospacing="0" w:after="150" w:afterAutospacing="0"/>
        <w:rPr>
          <w:rFonts w:asciiTheme="minorHAnsi" w:hAnsiTheme="minorHAnsi" w:cstheme="minorHAnsi"/>
          <w:sz w:val="22"/>
          <w:szCs w:val="22"/>
        </w:rPr>
      </w:pPr>
      <w:r w:rsidRPr="00302DFA">
        <w:rPr>
          <w:rFonts w:asciiTheme="minorHAnsi" w:hAnsiTheme="minorHAnsi" w:cstheme="minorHAnsi"/>
          <w:sz w:val="22"/>
          <w:szCs w:val="22"/>
        </w:rPr>
        <w:t xml:space="preserve">More snooping. </w:t>
      </w:r>
      <w:r>
        <w:rPr>
          <w:rFonts w:asciiTheme="minorHAnsi" w:hAnsiTheme="minorHAnsi" w:cstheme="minorHAnsi"/>
          <w:b w:val="0"/>
          <w:bCs w:val="0"/>
          <w:sz w:val="22"/>
          <w:szCs w:val="22"/>
        </w:rPr>
        <w:t xml:space="preserve">Michigan Medicine notified 269 patients that “a newly-hired employee accessed patient medical records without a business need” between 12/1/2021 and 1/25/2022. </w:t>
      </w:r>
      <w:hyperlink r:id="rId56" w:history="1">
        <w:r w:rsidRPr="00A70B65">
          <w:rPr>
            <w:rStyle w:val="Hyperlink"/>
            <w:rFonts w:asciiTheme="minorHAnsi" w:hAnsiTheme="minorHAnsi" w:cstheme="minorHAnsi"/>
            <w:b w:val="0"/>
            <w:bCs w:val="0"/>
            <w:sz w:val="22"/>
            <w:szCs w:val="22"/>
          </w:rPr>
          <w:t>https://www.uofmhealth.org/michigan-medicine-notifies-patients-data-information-breach</w:t>
        </w:r>
      </w:hyperlink>
      <w:r>
        <w:rPr>
          <w:rFonts w:asciiTheme="minorHAnsi" w:hAnsiTheme="minorHAnsi" w:cstheme="minorHAnsi"/>
          <w:b w:val="0"/>
          <w:bCs w:val="0"/>
          <w:sz w:val="22"/>
          <w:szCs w:val="22"/>
        </w:rPr>
        <w:t xml:space="preserve"> </w:t>
      </w:r>
    </w:p>
    <w:p w14:paraId="6AFFA089" w14:textId="4D3265CE" w:rsidR="004C3CFD" w:rsidRPr="005670D7" w:rsidRDefault="004C3CFD" w:rsidP="005670D7">
      <w:pPr>
        <w:pStyle w:val="Heading2"/>
        <w:numPr>
          <w:ilvl w:val="0"/>
          <w:numId w:val="34"/>
        </w:numPr>
        <w:shd w:val="clear" w:color="auto" w:fill="FFFFFF"/>
        <w:spacing w:before="300" w:beforeAutospacing="0" w:after="150" w:afterAutospacing="0"/>
        <w:rPr>
          <w:rFonts w:asciiTheme="minorHAnsi" w:hAnsiTheme="minorHAnsi" w:cstheme="minorHAnsi"/>
          <w:sz w:val="28"/>
          <w:szCs w:val="28"/>
        </w:rPr>
      </w:pPr>
      <w:r>
        <w:rPr>
          <w:rFonts w:asciiTheme="minorHAnsi" w:hAnsiTheme="minorHAnsi" w:cstheme="minorHAnsi"/>
          <w:sz w:val="22"/>
          <w:szCs w:val="22"/>
        </w:rPr>
        <w:t xml:space="preserve">COVID-19 </w:t>
      </w:r>
      <w:r w:rsidR="00CC0770">
        <w:rPr>
          <w:rFonts w:asciiTheme="minorHAnsi" w:hAnsiTheme="minorHAnsi" w:cstheme="minorHAnsi"/>
          <w:sz w:val="22"/>
          <w:szCs w:val="22"/>
        </w:rPr>
        <w:t>t</w:t>
      </w:r>
      <w:r>
        <w:rPr>
          <w:rFonts w:asciiTheme="minorHAnsi" w:hAnsiTheme="minorHAnsi" w:cstheme="minorHAnsi"/>
          <w:sz w:val="22"/>
          <w:szCs w:val="22"/>
        </w:rPr>
        <w:t xml:space="preserve">est </w:t>
      </w:r>
      <w:r w:rsidR="00CC0770">
        <w:rPr>
          <w:rFonts w:asciiTheme="minorHAnsi" w:hAnsiTheme="minorHAnsi" w:cstheme="minorHAnsi"/>
          <w:sz w:val="22"/>
          <w:szCs w:val="22"/>
        </w:rPr>
        <w:t>r</w:t>
      </w:r>
      <w:r>
        <w:rPr>
          <w:rFonts w:asciiTheme="minorHAnsi" w:hAnsiTheme="minorHAnsi" w:cstheme="minorHAnsi"/>
          <w:sz w:val="22"/>
          <w:szCs w:val="22"/>
        </w:rPr>
        <w:t xml:space="preserve">esults </w:t>
      </w:r>
      <w:r w:rsidR="00CC0770">
        <w:rPr>
          <w:rFonts w:asciiTheme="minorHAnsi" w:hAnsiTheme="minorHAnsi" w:cstheme="minorHAnsi"/>
          <w:sz w:val="22"/>
          <w:szCs w:val="22"/>
        </w:rPr>
        <w:t>b</w:t>
      </w:r>
      <w:r>
        <w:rPr>
          <w:rFonts w:asciiTheme="minorHAnsi" w:hAnsiTheme="minorHAnsi" w:cstheme="minorHAnsi"/>
          <w:sz w:val="22"/>
          <w:szCs w:val="22"/>
        </w:rPr>
        <w:t xml:space="preserve">reach. </w:t>
      </w:r>
      <w:r>
        <w:rPr>
          <w:rFonts w:asciiTheme="minorHAnsi" w:hAnsiTheme="minorHAnsi" w:cstheme="minorHAnsi"/>
          <w:b w:val="0"/>
          <w:bCs w:val="0"/>
          <w:sz w:val="22"/>
          <w:szCs w:val="22"/>
        </w:rPr>
        <w:t xml:space="preserve">The Houston Health Department announced “a breach of health information in its COVID-19 test results portal… Approximately 3,500 portal users potentially had access to approximately 10,000 COVID-19 test results….” </w:t>
      </w:r>
      <w:hyperlink r:id="rId57" w:history="1">
        <w:r w:rsidRPr="00A70B65">
          <w:rPr>
            <w:rStyle w:val="Hyperlink"/>
            <w:rFonts w:asciiTheme="minorHAnsi" w:hAnsiTheme="minorHAnsi" w:cstheme="minorHAnsi"/>
            <w:b w:val="0"/>
            <w:bCs w:val="0"/>
            <w:sz w:val="22"/>
            <w:szCs w:val="22"/>
          </w:rPr>
          <w:t>https://www.houstontx.gov/health/NewsReleases/houston-health-department-provides-notification-of-health-data-exposure.html</w:t>
        </w:r>
      </w:hyperlink>
      <w:r>
        <w:rPr>
          <w:rFonts w:asciiTheme="minorHAnsi" w:hAnsiTheme="minorHAnsi" w:cstheme="minorHAnsi"/>
          <w:b w:val="0"/>
          <w:bCs w:val="0"/>
          <w:sz w:val="22"/>
          <w:szCs w:val="22"/>
        </w:rPr>
        <w:t xml:space="preserve"> </w:t>
      </w:r>
      <w:r w:rsidR="00660F9F">
        <w:rPr>
          <w:rFonts w:asciiTheme="minorHAnsi" w:hAnsiTheme="minorHAnsi" w:cstheme="minorHAnsi"/>
          <w:b w:val="0"/>
          <w:bCs w:val="0"/>
          <w:sz w:val="22"/>
          <w:szCs w:val="22"/>
        </w:rPr>
        <w:t xml:space="preserve"> </w:t>
      </w:r>
    </w:p>
    <w:p w14:paraId="5BD8A2EE" w14:textId="49A21B56" w:rsidR="00471042" w:rsidRPr="004C3CFD" w:rsidRDefault="00471042" w:rsidP="005670D7">
      <w:pPr>
        <w:pStyle w:val="Heading2"/>
        <w:shd w:val="clear" w:color="auto" w:fill="FFFFFF"/>
        <w:spacing w:before="300" w:beforeAutospacing="0" w:after="150" w:afterAutospacing="0"/>
        <w:rPr>
          <w:rFonts w:asciiTheme="minorHAnsi" w:hAnsiTheme="minorHAnsi" w:cstheme="minorHAnsi"/>
          <w:sz w:val="28"/>
          <w:szCs w:val="28"/>
        </w:rPr>
      </w:pPr>
      <w:r w:rsidRPr="004C3CFD">
        <w:rPr>
          <w:rFonts w:asciiTheme="minorHAnsi" w:hAnsiTheme="minorHAnsi" w:cstheme="minorHAnsi"/>
          <w:sz w:val="28"/>
          <w:szCs w:val="28"/>
        </w:rPr>
        <w:t>Features</w:t>
      </w:r>
    </w:p>
    <w:p w14:paraId="1DF01D7E" w14:textId="77777777" w:rsidR="00D0494C" w:rsidRPr="00161C5E" w:rsidRDefault="00826570" w:rsidP="00D0494C">
      <w:pPr>
        <w:pStyle w:val="Heading2"/>
        <w:shd w:val="clear" w:color="auto" w:fill="FFFFFF"/>
        <w:spacing w:before="75" w:beforeAutospacing="0" w:after="150" w:afterAutospacing="0" w:line="300" w:lineRule="atLeast"/>
        <w:rPr>
          <w:rFonts w:asciiTheme="minorHAnsi" w:hAnsiTheme="minorHAnsi" w:cstheme="minorHAnsi"/>
          <w:color w:val="203864"/>
          <w:sz w:val="24"/>
          <w:szCs w:val="24"/>
        </w:rPr>
      </w:pPr>
      <w:hyperlink r:id="rId58" w:history="1">
        <w:r w:rsidR="00D0494C" w:rsidRPr="00161C5E">
          <w:rPr>
            <w:rStyle w:val="Hyperlink"/>
            <w:rFonts w:asciiTheme="minorHAnsi" w:hAnsiTheme="minorHAnsi" w:cstheme="minorHAnsi"/>
            <w:color w:val="658CC9"/>
            <w:sz w:val="24"/>
            <w:szCs w:val="24"/>
          </w:rPr>
          <w:t>Earn CEUs with MPA's FREE Compliance &amp; HIPAA Webinars!</w:t>
        </w:r>
      </w:hyperlink>
    </w:p>
    <w:p w14:paraId="749E955B" w14:textId="4B8405BB" w:rsidR="00D0494C" w:rsidRPr="00161C5E" w:rsidRDefault="00D0494C" w:rsidP="00D0494C">
      <w:pPr>
        <w:pStyle w:val="hs-blog-social-share-item"/>
        <w:shd w:val="clear" w:color="auto" w:fill="FFFFFF"/>
        <w:ind w:right="150"/>
        <w:rPr>
          <w:rFonts w:asciiTheme="minorHAnsi" w:hAnsiTheme="minorHAnsi" w:cstheme="minorHAnsi"/>
          <w:color w:val="000000"/>
          <w:sz w:val="20"/>
          <w:szCs w:val="20"/>
        </w:rPr>
      </w:pPr>
      <w:r w:rsidRPr="00161C5E">
        <w:rPr>
          <w:rFonts w:asciiTheme="minorHAnsi" w:hAnsiTheme="minorHAnsi" w:cstheme="minorHAnsi"/>
          <w:color w:val="000000"/>
          <w:sz w:val="20"/>
          <w:szCs w:val="20"/>
        </w:rPr>
        <w:t xml:space="preserve">By Margaret Scavotto, JD, </w:t>
      </w:r>
      <w:r w:rsidR="006E00A5" w:rsidRPr="00161C5E">
        <w:rPr>
          <w:rFonts w:asciiTheme="minorHAnsi" w:hAnsiTheme="minorHAnsi" w:cstheme="minorHAnsi"/>
          <w:color w:val="000000"/>
          <w:sz w:val="20"/>
          <w:szCs w:val="20"/>
        </w:rPr>
        <w:t>C</w:t>
      </w:r>
      <w:r w:rsidRPr="00161C5E">
        <w:rPr>
          <w:rFonts w:asciiTheme="minorHAnsi" w:hAnsiTheme="minorHAnsi" w:cstheme="minorHAnsi"/>
          <w:color w:val="000000"/>
          <w:sz w:val="20"/>
          <w:szCs w:val="20"/>
        </w:rPr>
        <w:t>HC</w:t>
      </w:r>
    </w:p>
    <w:p w14:paraId="4E6C7854" w14:textId="77777777" w:rsidR="00D0494C" w:rsidRPr="00161C5E" w:rsidRDefault="00D0494C" w:rsidP="00D0494C">
      <w:pPr>
        <w:pStyle w:val="Heading2"/>
        <w:shd w:val="clear" w:color="auto" w:fill="FFFFFF"/>
        <w:spacing w:before="75" w:beforeAutospacing="0" w:after="150" w:afterAutospacing="0" w:line="300" w:lineRule="atLeast"/>
        <w:rPr>
          <w:rFonts w:asciiTheme="minorHAnsi" w:hAnsiTheme="minorHAnsi" w:cstheme="minorHAnsi"/>
          <w:color w:val="203864"/>
          <w:sz w:val="30"/>
          <w:szCs w:val="30"/>
        </w:rPr>
      </w:pPr>
      <w:r w:rsidRPr="00161C5E">
        <w:rPr>
          <w:rFonts w:asciiTheme="minorHAnsi" w:hAnsiTheme="minorHAnsi" w:cstheme="minorHAnsi"/>
          <w:color w:val="203864"/>
          <w:sz w:val="30"/>
          <w:szCs w:val="30"/>
        </w:rPr>
        <w:t>Sign up for MPA's FREE Compliance &amp; HIPAA webinars:</w:t>
      </w:r>
    </w:p>
    <w:p w14:paraId="689AE9A9" w14:textId="4BF9BD5F" w:rsidR="00D0494C" w:rsidRPr="00161C5E" w:rsidRDefault="00D0494C" w:rsidP="00D0494C">
      <w:pPr>
        <w:pStyle w:val="NormalWeb"/>
        <w:shd w:val="clear" w:color="auto" w:fill="FFFFFF"/>
        <w:rPr>
          <w:rFonts w:asciiTheme="minorHAnsi" w:hAnsiTheme="minorHAnsi" w:cstheme="minorHAnsi"/>
          <w:color w:val="000000"/>
          <w:sz w:val="21"/>
          <w:szCs w:val="21"/>
        </w:rPr>
      </w:pPr>
      <w:r w:rsidRPr="00161C5E">
        <w:rPr>
          <w:rFonts w:asciiTheme="minorHAnsi" w:hAnsiTheme="minorHAnsi" w:cstheme="minorHAnsi"/>
          <w:color w:val="000000"/>
          <w:sz w:val="21"/>
          <w:szCs w:val="21"/>
        </w:rPr>
        <w:t>All webinars are 11:00 a.m. CST - 12:00 p.m. CST and are presented by Margaret Scavotto and Scott Gima.</w:t>
      </w:r>
    </w:p>
    <w:p w14:paraId="58D3AF65" w14:textId="77777777" w:rsidR="00D0494C" w:rsidRPr="00161C5E" w:rsidRDefault="00D0494C" w:rsidP="00D0494C">
      <w:pPr>
        <w:pStyle w:val="Heading2"/>
        <w:shd w:val="clear" w:color="auto" w:fill="FFFFFF"/>
        <w:spacing w:before="75" w:beforeAutospacing="0" w:after="150" w:afterAutospacing="0"/>
        <w:rPr>
          <w:rFonts w:asciiTheme="minorHAnsi" w:hAnsiTheme="minorHAnsi" w:cstheme="minorHAnsi"/>
          <w:color w:val="203864"/>
          <w:sz w:val="24"/>
          <w:szCs w:val="24"/>
        </w:rPr>
      </w:pPr>
      <w:r w:rsidRPr="00161C5E">
        <w:rPr>
          <w:rFonts w:asciiTheme="minorHAnsi" w:hAnsiTheme="minorHAnsi" w:cstheme="minorHAnsi"/>
          <w:color w:val="203864"/>
          <w:sz w:val="24"/>
          <w:szCs w:val="24"/>
        </w:rPr>
        <w:t>April 6, 2022: Compliance Lessons from Ted Lasso</w:t>
      </w:r>
    </w:p>
    <w:p w14:paraId="4BFCA3D6" w14:textId="77777777" w:rsidR="00D0494C" w:rsidRPr="00161C5E" w:rsidRDefault="00D0494C" w:rsidP="00D0494C">
      <w:pPr>
        <w:pStyle w:val="NormalWeb"/>
        <w:shd w:val="clear" w:color="auto" w:fill="FFFFFF"/>
        <w:rPr>
          <w:rFonts w:asciiTheme="minorHAnsi" w:hAnsiTheme="minorHAnsi" w:cstheme="minorHAnsi"/>
          <w:b/>
          <w:bCs/>
          <w:color w:val="000000"/>
          <w:sz w:val="20"/>
          <w:szCs w:val="20"/>
        </w:rPr>
      </w:pPr>
      <w:r w:rsidRPr="00161C5E">
        <w:rPr>
          <w:rFonts w:asciiTheme="minorHAnsi" w:hAnsiTheme="minorHAnsi" w:cstheme="minorHAnsi"/>
          <w:b/>
          <w:bCs/>
          <w:color w:val="000000"/>
          <w:sz w:val="20"/>
          <w:szCs w:val="20"/>
        </w:rPr>
        <w:t>1.2 CCB CEUs</w:t>
      </w:r>
    </w:p>
    <w:p w14:paraId="36262308" w14:textId="77777777" w:rsidR="00D0494C" w:rsidRPr="00161C5E" w:rsidRDefault="00D0494C" w:rsidP="00D0494C">
      <w:pPr>
        <w:pStyle w:val="NormalWeb"/>
        <w:shd w:val="clear" w:color="auto" w:fill="FFFFFF"/>
        <w:rPr>
          <w:rFonts w:asciiTheme="minorHAnsi" w:hAnsiTheme="minorHAnsi" w:cstheme="minorHAnsi"/>
          <w:color w:val="000000"/>
          <w:sz w:val="20"/>
          <w:szCs w:val="20"/>
        </w:rPr>
      </w:pPr>
      <w:r w:rsidRPr="00161C5E">
        <w:rPr>
          <w:rFonts w:asciiTheme="minorHAnsi" w:hAnsiTheme="minorHAnsi" w:cstheme="minorHAnsi"/>
          <w:color w:val="000000"/>
          <w:sz w:val="21"/>
          <w:szCs w:val="21"/>
        </w:rPr>
        <w:t>“Taking on a challenge is a lot like riding a horse, isn’t it?”</w:t>
      </w:r>
    </w:p>
    <w:p w14:paraId="701ABF06" w14:textId="77777777" w:rsidR="00D0494C" w:rsidRPr="00161C5E" w:rsidRDefault="00D0494C" w:rsidP="00D0494C">
      <w:pPr>
        <w:pStyle w:val="NormalWeb"/>
        <w:shd w:val="clear" w:color="auto" w:fill="FFFFFF"/>
        <w:rPr>
          <w:rFonts w:asciiTheme="minorHAnsi" w:hAnsiTheme="minorHAnsi" w:cstheme="minorHAnsi"/>
          <w:color w:val="000000"/>
          <w:sz w:val="20"/>
          <w:szCs w:val="20"/>
        </w:rPr>
      </w:pPr>
      <w:r w:rsidRPr="00161C5E">
        <w:rPr>
          <w:rFonts w:asciiTheme="minorHAnsi" w:hAnsiTheme="minorHAnsi" w:cstheme="minorHAnsi"/>
          <w:color w:val="000000"/>
          <w:sz w:val="21"/>
          <w:szCs w:val="21"/>
        </w:rPr>
        <w:t>"You know what the happiest animal on Earth is? It's a goldfish. You know why? It's got a 10-second memory."</w:t>
      </w:r>
    </w:p>
    <w:p w14:paraId="4D1F3035" w14:textId="77777777" w:rsidR="00D0494C" w:rsidRPr="00161C5E" w:rsidRDefault="00D0494C" w:rsidP="00D0494C">
      <w:pPr>
        <w:pStyle w:val="NormalWeb"/>
        <w:shd w:val="clear" w:color="auto" w:fill="FFFFFF"/>
        <w:spacing w:before="0" w:beforeAutospacing="0" w:after="0" w:afterAutospacing="0"/>
        <w:rPr>
          <w:rFonts w:asciiTheme="minorHAnsi" w:hAnsiTheme="minorHAnsi" w:cstheme="minorHAnsi"/>
          <w:color w:val="000000"/>
          <w:sz w:val="20"/>
          <w:szCs w:val="20"/>
        </w:rPr>
      </w:pPr>
      <w:r w:rsidRPr="00161C5E">
        <w:rPr>
          <w:rFonts w:asciiTheme="minorHAnsi" w:hAnsiTheme="minorHAnsi" w:cstheme="minorHAnsi"/>
          <w:color w:val="000000"/>
          <w:sz w:val="21"/>
          <w:szCs w:val="21"/>
        </w:rPr>
        <w:t>"If the Internet has taught us anything, it's that sometimes it's easier to speak our minds anonymously."</w:t>
      </w:r>
    </w:p>
    <w:p w14:paraId="408931CD" w14:textId="77777777" w:rsidR="00D0494C" w:rsidRPr="00161C5E" w:rsidRDefault="00D0494C" w:rsidP="00D0494C">
      <w:pPr>
        <w:pStyle w:val="NormalWeb"/>
        <w:shd w:val="clear" w:color="auto" w:fill="FFFFFF"/>
        <w:spacing w:before="0" w:beforeAutospacing="0" w:after="0" w:afterAutospacing="0"/>
        <w:rPr>
          <w:rFonts w:asciiTheme="minorHAnsi" w:hAnsiTheme="minorHAnsi" w:cstheme="minorHAnsi"/>
          <w:color w:val="000000"/>
          <w:sz w:val="20"/>
          <w:szCs w:val="20"/>
        </w:rPr>
      </w:pPr>
      <w:r w:rsidRPr="00161C5E">
        <w:rPr>
          <w:rFonts w:asciiTheme="minorHAnsi" w:hAnsiTheme="minorHAnsi" w:cstheme="minorHAnsi"/>
          <w:color w:val="000000"/>
          <w:sz w:val="21"/>
          <w:szCs w:val="21"/>
        </w:rPr>
        <w:t> </w:t>
      </w:r>
    </w:p>
    <w:p w14:paraId="6A48696D" w14:textId="77777777" w:rsidR="00D0494C" w:rsidRPr="00161C5E" w:rsidRDefault="00D0494C" w:rsidP="00D0494C">
      <w:pPr>
        <w:pStyle w:val="NormalWeb"/>
        <w:shd w:val="clear" w:color="auto" w:fill="FFFFFF"/>
        <w:spacing w:before="0" w:beforeAutospacing="0" w:after="0" w:afterAutospacing="0"/>
        <w:rPr>
          <w:rFonts w:asciiTheme="minorHAnsi" w:hAnsiTheme="minorHAnsi" w:cstheme="minorHAnsi"/>
          <w:color w:val="000000"/>
          <w:sz w:val="20"/>
          <w:szCs w:val="20"/>
        </w:rPr>
      </w:pPr>
      <w:r w:rsidRPr="00161C5E">
        <w:rPr>
          <w:rFonts w:asciiTheme="minorHAnsi" w:hAnsiTheme="minorHAnsi" w:cstheme="minorHAnsi"/>
          <w:color w:val="000000"/>
          <w:sz w:val="21"/>
          <w:szCs w:val="21"/>
        </w:rPr>
        <w:t xml:space="preserve">Ted Lasso, the Apple TV series that has earned a host of Emmys and Golden Globes, has become a household staple. For most of us, it’s a 29-minute mental break when our work is done for the day. But America’s favorite soccer coach also brings us some priceless compliance lessons. Leading a compliance program through and </w:t>
      </w:r>
      <w:r w:rsidRPr="00161C5E">
        <w:rPr>
          <w:rFonts w:asciiTheme="minorHAnsi" w:hAnsiTheme="minorHAnsi" w:cstheme="minorHAnsi"/>
          <w:color w:val="000000"/>
          <w:sz w:val="21"/>
          <w:szCs w:val="21"/>
        </w:rPr>
        <w:lastRenderedPageBreak/>
        <w:t>beyond a pandemic isn’t too different from leading a downtrodden soccer team in England: it’s challenging and requires continuous sources of motivation.</w:t>
      </w:r>
    </w:p>
    <w:p w14:paraId="0AD749EE" w14:textId="5841701E" w:rsidR="00D0494C" w:rsidRPr="00161C5E" w:rsidRDefault="00826570" w:rsidP="00D0494C">
      <w:pPr>
        <w:pStyle w:val="NormalWeb"/>
        <w:shd w:val="clear" w:color="auto" w:fill="FFFFFF"/>
        <w:rPr>
          <w:rFonts w:asciiTheme="minorHAnsi" w:hAnsiTheme="minorHAnsi" w:cstheme="minorHAnsi"/>
          <w:b/>
          <w:bCs/>
          <w:color w:val="000000"/>
          <w:sz w:val="20"/>
          <w:szCs w:val="20"/>
        </w:rPr>
      </w:pPr>
      <w:hyperlink r:id="rId59" w:tgtFrame="_blank" w:history="1">
        <w:r w:rsidR="00D0494C" w:rsidRPr="00161C5E">
          <w:rPr>
            <w:rStyle w:val="Hyperlink"/>
            <w:rFonts w:asciiTheme="minorHAnsi" w:hAnsiTheme="minorHAnsi" w:cstheme="minorHAnsi"/>
            <w:b/>
            <w:bCs/>
            <w:color w:val="3574E3"/>
            <w:sz w:val="20"/>
            <w:szCs w:val="20"/>
          </w:rPr>
          <w:t>SIGN UP</w:t>
        </w:r>
      </w:hyperlink>
    </w:p>
    <w:p w14:paraId="003BE38A" w14:textId="77777777" w:rsidR="00D0494C" w:rsidRPr="00161C5E" w:rsidRDefault="00D0494C" w:rsidP="00D0494C">
      <w:pPr>
        <w:pStyle w:val="Heading2"/>
        <w:shd w:val="clear" w:color="auto" w:fill="FFFFFF"/>
        <w:spacing w:before="75" w:beforeAutospacing="0" w:after="150" w:afterAutospacing="0"/>
        <w:rPr>
          <w:rFonts w:asciiTheme="minorHAnsi" w:hAnsiTheme="minorHAnsi" w:cstheme="minorHAnsi"/>
          <w:color w:val="203864"/>
          <w:sz w:val="24"/>
          <w:szCs w:val="24"/>
        </w:rPr>
      </w:pPr>
      <w:r w:rsidRPr="00161C5E">
        <w:rPr>
          <w:rFonts w:asciiTheme="minorHAnsi" w:hAnsiTheme="minorHAnsi" w:cstheme="minorHAnsi"/>
          <w:color w:val="203864"/>
          <w:sz w:val="24"/>
          <w:szCs w:val="24"/>
        </w:rPr>
        <w:t>May 11, 2022: Affordable Care Act Compliance Programs for Nursing Homes</w:t>
      </w:r>
    </w:p>
    <w:p w14:paraId="1494E1D4" w14:textId="77777777" w:rsidR="00D0494C" w:rsidRPr="00161C5E" w:rsidRDefault="00D0494C" w:rsidP="00D0494C">
      <w:pPr>
        <w:pStyle w:val="NormalWeb"/>
        <w:shd w:val="clear" w:color="auto" w:fill="FFFFFF"/>
        <w:rPr>
          <w:rFonts w:asciiTheme="minorHAnsi" w:hAnsiTheme="minorHAnsi" w:cstheme="minorHAnsi"/>
          <w:b/>
          <w:bCs/>
          <w:color w:val="000000"/>
          <w:sz w:val="20"/>
          <w:szCs w:val="20"/>
        </w:rPr>
      </w:pPr>
      <w:r w:rsidRPr="00161C5E">
        <w:rPr>
          <w:rFonts w:asciiTheme="minorHAnsi" w:hAnsiTheme="minorHAnsi" w:cstheme="minorHAnsi"/>
          <w:b/>
          <w:bCs/>
          <w:color w:val="000000"/>
          <w:sz w:val="20"/>
          <w:szCs w:val="20"/>
        </w:rPr>
        <w:t>1.2 CCB CEUs</w:t>
      </w:r>
    </w:p>
    <w:p w14:paraId="2EA83A71" w14:textId="77777777" w:rsidR="00D0494C" w:rsidRPr="00161C5E" w:rsidRDefault="00D0494C" w:rsidP="00D0494C">
      <w:pPr>
        <w:pStyle w:val="NormalWeb"/>
        <w:shd w:val="clear" w:color="auto" w:fill="FFFFFF"/>
        <w:rPr>
          <w:rFonts w:asciiTheme="minorHAnsi" w:hAnsiTheme="minorHAnsi" w:cstheme="minorHAnsi"/>
          <w:color w:val="000000"/>
          <w:sz w:val="21"/>
          <w:szCs w:val="21"/>
        </w:rPr>
      </w:pPr>
      <w:r w:rsidRPr="00161C5E">
        <w:rPr>
          <w:rFonts w:asciiTheme="minorHAnsi" w:hAnsiTheme="minorHAnsi" w:cstheme="minorHAnsi"/>
          <w:color w:val="000000"/>
          <w:sz w:val="21"/>
          <w:szCs w:val="21"/>
        </w:rPr>
        <w:t>It’s been a long road since the Affordable Care Act mandated compliance and ethics programs for nursing homes in 2010. Since then, we have had rules issued; enforcement delayed; and a pandemic. Compliance is never easy in the highly regulated world of long-term care – but it has only gotten harder since this mandate was announced.</w:t>
      </w:r>
    </w:p>
    <w:p w14:paraId="76B50ECE" w14:textId="30D31299" w:rsidR="00D0494C" w:rsidRPr="00161C5E" w:rsidRDefault="00826570" w:rsidP="00D0494C">
      <w:pPr>
        <w:pStyle w:val="NormalWeb"/>
        <w:shd w:val="clear" w:color="auto" w:fill="FFFFFF"/>
        <w:rPr>
          <w:rFonts w:asciiTheme="minorHAnsi" w:hAnsiTheme="minorHAnsi" w:cstheme="minorHAnsi"/>
          <w:b/>
          <w:bCs/>
          <w:color w:val="000000"/>
          <w:sz w:val="20"/>
          <w:szCs w:val="20"/>
        </w:rPr>
      </w:pPr>
      <w:hyperlink r:id="rId60" w:tgtFrame="_blank" w:history="1">
        <w:r w:rsidR="00D0494C" w:rsidRPr="00161C5E">
          <w:rPr>
            <w:rStyle w:val="Hyperlink"/>
            <w:rFonts w:asciiTheme="minorHAnsi" w:hAnsiTheme="minorHAnsi" w:cstheme="minorHAnsi"/>
            <w:b/>
            <w:bCs/>
            <w:color w:val="3574E3"/>
            <w:sz w:val="20"/>
            <w:szCs w:val="20"/>
          </w:rPr>
          <w:t>SIGN UP</w:t>
        </w:r>
      </w:hyperlink>
    </w:p>
    <w:p w14:paraId="3BFE1E3E" w14:textId="2C7D4283" w:rsidR="00C91E41" w:rsidRPr="00161C5E" w:rsidRDefault="00D0494C" w:rsidP="004007F3">
      <w:pPr>
        <w:pStyle w:val="NormalWeb"/>
        <w:shd w:val="clear" w:color="auto" w:fill="FFFFFF"/>
        <w:rPr>
          <w:rFonts w:asciiTheme="minorHAnsi" w:hAnsiTheme="minorHAnsi" w:cstheme="minorHAnsi"/>
          <w:b/>
          <w:bCs/>
          <w:color w:val="000000"/>
          <w:sz w:val="20"/>
          <w:szCs w:val="20"/>
        </w:rPr>
      </w:pPr>
      <w:r w:rsidRPr="00161C5E">
        <w:rPr>
          <w:rStyle w:val="Emphasis"/>
          <w:rFonts w:asciiTheme="minorHAnsi" w:hAnsiTheme="minorHAnsi" w:cstheme="minorHAnsi"/>
          <w:b/>
          <w:bCs/>
          <w:color w:val="000000"/>
          <w:sz w:val="18"/>
          <w:szCs w:val="18"/>
        </w:rPr>
        <w:t>The Compliance Certification Board (CCB)® has approved this event for up to 1.2  </w:t>
      </w:r>
      <w:r w:rsidRPr="00161C5E">
        <w:rPr>
          <w:rStyle w:val="Strong"/>
          <w:rFonts w:asciiTheme="minorHAnsi" w:hAnsiTheme="minorHAnsi" w:cstheme="minorHAnsi"/>
          <w:i/>
          <w:iCs/>
          <w:color w:val="000000"/>
          <w:sz w:val="18"/>
          <w:szCs w:val="18"/>
        </w:rPr>
        <w:t>live CCB CEUs </w:t>
      </w:r>
      <w:r w:rsidRPr="00161C5E">
        <w:rPr>
          <w:rStyle w:val="Emphasis"/>
          <w:rFonts w:asciiTheme="minorHAnsi" w:hAnsiTheme="minorHAnsi" w:cstheme="minorHAnsi"/>
          <w:b/>
          <w:bCs/>
          <w:color w:val="000000"/>
          <w:sz w:val="18"/>
          <w:szCs w:val="18"/>
        </w:rPr>
        <w:t>based on a 50-minute hour. Continuing Education Units are awarded based on individual attendance records. Granting of prior approval in no way constitutes endorsement by CCB of this event content or of the event sponsor.</w:t>
      </w:r>
    </w:p>
    <w:p w14:paraId="40BD254A" w14:textId="33E0DB50" w:rsidR="00B47307" w:rsidRPr="00B47307" w:rsidRDefault="00B47307" w:rsidP="00787BBC">
      <w:pPr>
        <w:pStyle w:val="Heading2"/>
        <w:shd w:val="clear" w:color="auto" w:fill="FFFFFF"/>
        <w:spacing w:before="300" w:beforeAutospacing="0" w:after="150" w:afterAutospacing="0"/>
        <w:ind w:left="1260"/>
        <w:rPr>
          <w:b w:val="0"/>
          <w:bCs w:val="0"/>
          <w:sz w:val="28"/>
          <w:szCs w:val="28"/>
        </w:rPr>
      </w:pPr>
    </w:p>
    <w:p w14:paraId="430808A8" w14:textId="20C43477" w:rsidR="0021584A" w:rsidRDefault="00AB4E01" w:rsidP="00F35C0F">
      <w:pPr>
        <w:rPr>
          <w:b/>
          <w:sz w:val="36"/>
        </w:rPr>
      </w:pPr>
      <w:r>
        <w:rPr>
          <w:b/>
          <w:noProof/>
          <w:sz w:val="36"/>
        </w:rPr>
        <w:drawing>
          <wp:inline distT="0" distB="0" distL="0" distR="0" wp14:anchorId="716D16DF" wp14:editId="62636E63">
            <wp:extent cx="26103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1"/>
                    <a:stretch>
                      <a:fillRect/>
                    </a:stretch>
                  </pic:blipFill>
                  <pic:spPr>
                    <a:xfrm>
                      <a:off x="0" y="0"/>
                      <a:ext cx="2610300" cy="1097280"/>
                    </a:xfrm>
                    <a:prstGeom prst="rect">
                      <a:avLst/>
                    </a:prstGeom>
                  </pic:spPr>
                </pic:pic>
              </a:graphicData>
            </a:graphic>
          </wp:inline>
        </w:drawing>
      </w:r>
    </w:p>
    <w:p w14:paraId="267CBE61" w14:textId="5C6D67A4" w:rsidR="008B78E6" w:rsidRDefault="00AB4E01" w:rsidP="00F35C0F">
      <w:pPr>
        <w:rPr>
          <w:b/>
          <w:sz w:val="36"/>
        </w:rPr>
      </w:pPr>
      <w:r>
        <w:rPr>
          <w:b/>
          <w:noProof/>
          <w:sz w:val="36"/>
        </w:rPr>
        <w:drawing>
          <wp:inline distT="0" distB="0" distL="0" distR="0" wp14:anchorId="50E67F14" wp14:editId="03927A4D">
            <wp:extent cx="2591167"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2"/>
                    <a:stretch>
                      <a:fillRect/>
                    </a:stretch>
                  </pic:blipFill>
                  <pic:spPr>
                    <a:xfrm>
                      <a:off x="0" y="0"/>
                      <a:ext cx="2591167" cy="1097280"/>
                    </a:xfrm>
                    <a:prstGeom prst="rect">
                      <a:avLst/>
                    </a:prstGeom>
                  </pic:spPr>
                </pic:pic>
              </a:graphicData>
            </a:graphic>
          </wp:inline>
        </w:drawing>
      </w:r>
    </w:p>
    <w:p w14:paraId="11E42FE1" w14:textId="30C79F12" w:rsidR="008B78E6" w:rsidRPr="008B78E6" w:rsidRDefault="008B78E6" w:rsidP="00F35C0F">
      <w:pPr>
        <w:rPr>
          <w:bCs/>
          <w:i/>
          <w:iCs/>
        </w:rPr>
      </w:pPr>
      <w:r>
        <w:rPr>
          <w:bCs/>
          <w:i/>
          <w:iCs/>
        </w:rPr>
        <w:t>Note: This newsletter contains examples of news, updates, and enforcements from the last month – it does not contain all news, updates, or enforcements that came out the last month.</w:t>
      </w:r>
      <w:r w:rsidR="002C2BE3">
        <w:rPr>
          <w:bCs/>
          <w:i/>
          <w:iCs/>
        </w:rPr>
        <w:t xml:space="preserve"> MPA’s newsletter does not constitute legal advice.</w:t>
      </w:r>
    </w:p>
    <w:sectPr w:rsidR="008B78E6" w:rsidRPr="008B78E6" w:rsidSect="002B790C">
      <w:footerReference w:type="default" r:id="rId63"/>
      <w:pgSz w:w="12240" w:h="15840"/>
      <w:pgMar w:top="1296" w:right="1296" w:bottom="1296" w:left="1296" w:header="720" w:footer="720" w:gutter="0"/>
      <w:pgBorders w:offsetFrom="page">
        <w:top w:val="single" w:sz="36" w:space="24" w:color="5485C0"/>
        <w:left w:val="single" w:sz="36" w:space="24" w:color="5485C0"/>
        <w:bottom w:val="single" w:sz="36" w:space="24" w:color="5485C0"/>
        <w:right w:val="single" w:sz="36" w:space="24" w:color="5485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A910" w14:textId="77777777" w:rsidR="00826570" w:rsidRDefault="00826570" w:rsidP="00D53D41">
      <w:pPr>
        <w:spacing w:after="0" w:line="240" w:lineRule="auto"/>
      </w:pPr>
      <w:r>
        <w:separator/>
      </w:r>
    </w:p>
  </w:endnote>
  <w:endnote w:type="continuationSeparator" w:id="0">
    <w:p w14:paraId="383BC780" w14:textId="77777777" w:rsidR="00826570" w:rsidRDefault="00826570" w:rsidP="00D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613435"/>
      <w:docPartObj>
        <w:docPartGallery w:val="Page Numbers (Bottom of Page)"/>
        <w:docPartUnique/>
      </w:docPartObj>
    </w:sdtPr>
    <w:sdtEndPr>
      <w:rPr>
        <w:noProof/>
        <w:sz w:val="20"/>
        <w:szCs w:val="20"/>
      </w:rPr>
    </w:sdtEndPr>
    <w:sdtContent>
      <w:p w14:paraId="48FA8222" w14:textId="56E2EC61" w:rsidR="00A614D3" w:rsidRPr="009F620F" w:rsidRDefault="00A614D3">
        <w:pPr>
          <w:pStyle w:val="Footer"/>
          <w:jc w:val="center"/>
          <w:rPr>
            <w:sz w:val="20"/>
            <w:szCs w:val="20"/>
          </w:rPr>
        </w:pPr>
        <w:r w:rsidRPr="009F620F">
          <w:rPr>
            <w:sz w:val="20"/>
            <w:szCs w:val="20"/>
          </w:rPr>
          <w:fldChar w:fldCharType="begin"/>
        </w:r>
        <w:r w:rsidRPr="009F620F">
          <w:rPr>
            <w:sz w:val="20"/>
            <w:szCs w:val="20"/>
          </w:rPr>
          <w:instrText xml:space="preserve"> PAGE   \* MERGEFORMAT </w:instrText>
        </w:r>
        <w:r w:rsidRPr="009F620F">
          <w:rPr>
            <w:sz w:val="20"/>
            <w:szCs w:val="20"/>
          </w:rPr>
          <w:fldChar w:fldCharType="separate"/>
        </w:r>
        <w:r w:rsidRPr="009F620F">
          <w:rPr>
            <w:noProof/>
            <w:sz w:val="20"/>
            <w:szCs w:val="20"/>
          </w:rPr>
          <w:t>12</w:t>
        </w:r>
        <w:r w:rsidRPr="009F620F">
          <w:rPr>
            <w:noProof/>
            <w:sz w:val="20"/>
            <w:szCs w:val="20"/>
          </w:rPr>
          <w:fldChar w:fldCharType="end"/>
        </w:r>
        <w:r w:rsidRPr="009F620F">
          <w:rPr>
            <w:noProof/>
            <w:sz w:val="20"/>
            <w:szCs w:val="20"/>
          </w:rPr>
          <w:t xml:space="preserve">      © Management Performance Associates 202</w:t>
        </w:r>
        <w:r w:rsidR="004007F3">
          <w:rPr>
            <w:noProof/>
            <w:sz w:val="20"/>
            <w:szCs w:val="20"/>
          </w:rPr>
          <w:t>2</w:t>
        </w:r>
      </w:p>
    </w:sdtContent>
  </w:sdt>
  <w:p w14:paraId="4D5F2585" w14:textId="77777777" w:rsidR="00A614D3" w:rsidRDefault="00A6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0F56" w14:textId="77777777" w:rsidR="00826570" w:rsidRDefault="00826570" w:rsidP="00D53D41">
      <w:pPr>
        <w:spacing w:after="0" w:line="240" w:lineRule="auto"/>
      </w:pPr>
      <w:r>
        <w:separator/>
      </w:r>
    </w:p>
  </w:footnote>
  <w:footnote w:type="continuationSeparator" w:id="0">
    <w:p w14:paraId="1C562E49" w14:textId="77777777" w:rsidR="00826570" w:rsidRDefault="00826570" w:rsidP="00D53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2E3"/>
    <w:multiLevelType w:val="hybridMultilevel"/>
    <w:tmpl w:val="3A02E428"/>
    <w:lvl w:ilvl="0" w:tplc="71680C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526D"/>
    <w:multiLevelType w:val="hybridMultilevel"/>
    <w:tmpl w:val="AFB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2A06"/>
    <w:multiLevelType w:val="multilevel"/>
    <w:tmpl w:val="D4C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75C0"/>
    <w:multiLevelType w:val="multilevel"/>
    <w:tmpl w:val="4570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12C97"/>
    <w:multiLevelType w:val="hybridMultilevel"/>
    <w:tmpl w:val="D44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740D"/>
    <w:multiLevelType w:val="hybridMultilevel"/>
    <w:tmpl w:val="C8C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E1E0E"/>
    <w:multiLevelType w:val="multilevel"/>
    <w:tmpl w:val="560454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83912"/>
    <w:multiLevelType w:val="multilevel"/>
    <w:tmpl w:val="288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23725"/>
    <w:multiLevelType w:val="hybridMultilevel"/>
    <w:tmpl w:val="797891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C719E7"/>
    <w:multiLevelType w:val="hybridMultilevel"/>
    <w:tmpl w:val="AA4E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A641A"/>
    <w:multiLevelType w:val="multilevel"/>
    <w:tmpl w:val="0E06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C554E"/>
    <w:multiLevelType w:val="hybridMultilevel"/>
    <w:tmpl w:val="AD24BC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7A344C8"/>
    <w:multiLevelType w:val="multilevel"/>
    <w:tmpl w:val="FBD2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A04D4"/>
    <w:multiLevelType w:val="multilevel"/>
    <w:tmpl w:val="C51A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E2A3F"/>
    <w:multiLevelType w:val="multilevel"/>
    <w:tmpl w:val="F6140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21F16"/>
    <w:multiLevelType w:val="hybridMultilevel"/>
    <w:tmpl w:val="CE8441A8"/>
    <w:lvl w:ilvl="0" w:tplc="63563D2C">
      <w:start w:val="1"/>
      <w:numFmt w:val="decimal"/>
      <w:lvlText w:val="%1."/>
      <w:lvlJc w:val="left"/>
      <w:pPr>
        <w:ind w:left="450" w:hanging="360"/>
      </w:pPr>
      <w:rPr>
        <w:rFonts w:hint="default"/>
      </w:rPr>
    </w:lvl>
    <w:lvl w:ilvl="1" w:tplc="4BDCB3AC">
      <w:start w:val="1"/>
      <w:numFmt w:val="decimal"/>
      <w:lvlText w:val="(%2)"/>
      <w:lvlJc w:val="left"/>
      <w:pPr>
        <w:ind w:left="2160" w:hanging="360"/>
      </w:pPr>
      <w:rPr>
        <w:rFonts w:hint="default"/>
        <w:color w:val="171E24"/>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114A11"/>
    <w:multiLevelType w:val="multilevel"/>
    <w:tmpl w:val="648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C7F15"/>
    <w:multiLevelType w:val="multilevel"/>
    <w:tmpl w:val="223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E3D23"/>
    <w:multiLevelType w:val="hybridMultilevel"/>
    <w:tmpl w:val="253268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B0275D1"/>
    <w:multiLevelType w:val="hybridMultilevel"/>
    <w:tmpl w:val="6574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A508A"/>
    <w:multiLevelType w:val="multilevel"/>
    <w:tmpl w:val="11FA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06962"/>
    <w:multiLevelType w:val="multilevel"/>
    <w:tmpl w:val="490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70364"/>
    <w:multiLevelType w:val="hybridMultilevel"/>
    <w:tmpl w:val="8DD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E0574"/>
    <w:multiLevelType w:val="multilevel"/>
    <w:tmpl w:val="DA4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63534"/>
    <w:multiLevelType w:val="multilevel"/>
    <w:tmpl w:val="97F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F12C6"/>
    <w:multiLevelType w:val="multilevel"/>
    <w:tmpl w:val="EAD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4C37"/>
    <w:multiLevelType w:val="hybridMultilevel"/>
    <w:tmpl w:val="C01ED046"/>
    <w:lvl w:ilvl="0" w:tplc="AEBAAD56">
      <w:start w:val="1"/>
      <w:numFmt w:val="decimal"/>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5C6EC5"/>
    <w:multiLevelType w:val="hybridMultilevel"/>
    <w:tmpl w:val="BA3E971E"/>
    <w:lvl w:ilvl="0" w:tplc="F87E84D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E1BB8"/>
    <w:multiLevelType w:val="hybridMultilevel"/>
    <w:tmpl w:val="459A7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05413C"/>
    <w:multiLevelType w:val="hybridMultilevel"/>
    <w:tmpl w:val="BF42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46579"/>
    <w:multiLevelType w:val="multilevel"/>
    <w:tmpl w:val="63C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DF04C2"/>
    <w:multiLevelType w:val="hybridMultilevel"/>
    <w:tmpl w:val="508C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00E05"/>
    <w:multiLevelType w:val="hybridMultilevel"/>
    <w:tmpl w:val="EB18A3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7E5D71"/>
    <w:multiLevelType w:val="multilevel"/>
    <w:tmpl w:val="AF4228AE"/>
    <w:lvl w:ilvl="0">
      <w:start w:val="1"/>
      <w:numFmt w:val="bullet"/>
      <w:pStyle w:val="ListBullet"/>
      <w:lvlText w:val=""/>
      <w:lvlJc w:val="left"/>
      <w:pPr>
        <w:tabs>
          <w:tab w:val="num" w:pos="360"/>
        </w:tabs>
        <w:ind w:left="432" w:hanging="288"/>
      </w:pPr>
      <w:rPr>
        <w:rFonts w:ascii="Symbol" w:hAnsi="Symbol" w:hint="default"/>
        <w:color w:val="365F91" w:themeColor="accent1" w:themeShade="BF"/>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color w:val="365F91" w:themeColor="accent1" w:themeShade="BF"/>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34" w15:restartNumberingAfterBreak="0">
    <w:nsid w:val="6C1D6334"/>
    <w:multiLevelType w:val="multilevel"/>
    <w:tmpl w:val="30E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D27F7"/>
    <w:multiLevelType w:val="hybridMultilevel"/>
    <w:tmpl w:val="E6BAF7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196A7B"/>
    <w:multiLevelType w:val="hybridMultilevel"/>
    <w:tmpl w:val="108876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D775D1"/>
    <w:multiLevelType w:val="hybridMultilevel"/>
    <w:tmpl w:val="25023CB6"/>
    <w:lvl w:ilvl="0" w:tplc="1F1E306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7433F"/>
    <w:multiLevelType w:val="hybridMultilevel"/>
    <w:tmpl w:val="36C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790290">
    <w:abstractNumId w:val="15"/>
  </w:num>
  <w:num w:numId="2" w16cid:durableId="2013794685">
    <w:abstractNumId w:val="33"/>
  </w:num>
  <w:num w:numId="3" w16cid:durableId="1459639070">
    <w:abstractNumId w:val="0"/>
  </w:num>
  <w:num w:numId="4" w16cid:durableId="2096589854">
    <w:abstractNumId w:val="22"/>
  </w:num>
  <w:num w:numId="5" w16cid:durableId="1880555528">
    <w:abstractNumId w:val="27"/>
  </w:num>
  <w:num w:numId="6" w16cid:durableId="1564027276">
    <w:abstractNumId w:val="36"/>
  </w:num>
  <w:num w:numId="7" w16cid:durableId="1892961895">
    <w:abstractNumId w:val="31"/>
  </w:num>
  <w:num w:numId="8" w16cid:durableId="1234001797">
    <w:abstractNumId w:val="8"/>
  </w:num>
  <w:num w:numId="9" w16cid:durableId="266695683">
    <w:abstractNumId w:val="35"/>
  </w:num>
  <w:num w:numId="10" w16cid:durableId="1041515745">
    <w:abstractNumId w:val="26"/>
  </w:num>
  <w:num w:numId="11" w16cid:durableId="1630892647">
    <w:abstractNumId w:val="9"/>
  </w:num>
  <w:num w:numId="12" w16cid:durableId="1011372239">
    <w:abstractNumId w:val="38"/>
  </w:num>
  <w:num w:numId="13" w16cid:durableId="886533307">
    <w:abstractNumId w:val="11"/>
  </w:num>
  <w:num w:numId="14" w16cid:durableId="653263134">
    <w:abstractNumId w:val="13"/>
  </w:num>
  <w:num w:numId="15" w16cid:durableId="19010374">
    <w:abstractNumId w:val="30"/>
  </w:num>
  <w:num w:numId="16" w16cid:durableId="6950890">
    <w:abstractNumId w:val="19"/>
  </w:num>
  <w:num w:numId="17" w16cid:durableId="145320073">
    <w:abstractNumId w:val="20"/>
  </w:num>
  <w:num w:numId="18" w16cid:durableId="435291146">
    <w:abstractNumId w:val="2"/>
  </w:num>
  <w:num w:numId="19" w16cid:durableId="1612976464">
    <w:abstractNumId w:val="23"/>
  </w:num>
  <w:num w:numId="20" w16cid:durableId="744255721">
    <w:abstractNumId w:val="10"/>
  </w:num>
  <w:num w:numId="21" w16cid:durableId="1366754732">
    <w:abstractNumId w:val="25"/>
  </w:num>
  <w:num w:numId="22" w16cid:durableId="897587884">
    <w:abstractNumId w:val="34"/>
  </w:num>
  <w:num w:numId="23" w16cid:durableId="249508744">
    <w:abstractNumId w:val="7"/>
  </w:num>
  <w:num w:numId="24" w16cid:durableId="1509950406">
    <w:abstractNumId w:val="16"/>
  </w:num>
  <w:num w:numId="25" w16cid:durableId="2136481900">
    <w:abstractNumId w:val="3"/>
  </w:num>
  <w:num w:numId="26" w16cid:durableId="435448660">
    <w:abstractNumId w:val="12"/>
  </w:num>
  <w:num w:numId="27" w16cid:durableId="1145010157">
    <w:abstractNumId w:val="24"/>
  </w:num>
  <w:num w:numId="28" w16cid:durableId="163282851">
    <w:abstractNumId w:val="18"/>
  </w:num>
  <w:num w:numId="29" w16cid:durableId="998310295">
    <w:abstractNumId w:val="37"/>
  </w:num>
  <w:num w:numId="30" w16cid:durableId="1234585954">
    <w:abstractNumId w:val="32"/>
  </w:num>
  <w:num w:numId="31" w16cid:durableId="2093038576">
    <w:abstractNumId w:val="1"/>
  </w:num>
  <w:num w:numId="32" w16cid:durableId="1001153241">
    <w:abstractNumId w:val="17"/>
  </w:num>
  <w:num w:numId="33" w16cid:durableId="879895885">
    <w:abstractNumId w:val="21"/>
  </w:num>
  <w:num w:numId="34" w16cid:durableId="1303080864">
    <w:abstractNumId w:val="5"/>
  </w:num>
  <w:num w:numId="35" w16cid:durableId="253629030">
    <w:abstractNumId w:val="14"/>
  </w:num>
  <w:num w:numId="36" w16cid:durableId="1163164697">
    <w:abstractNumId w:val="6"/>
  </w:num>
  <w:num w:numId="37" w16cid:durableId="304895672">
    <w:abstractNumId w:val="29"/>
  </w:num>
  <w:num w:numId="38" w16cid:durableId="906888780">
    <w:abstractNumId w:val="4"/>
  </w:num>
  <w:num w:numId="39" w16cid:durableId="70490775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7"/>
    <w:rsid w:val="00001EC8"/>
    <w:rsid w:val="00002139"/>
    <w:rsid w:val="00003206"/>
    <w:rsid w:val="00003C50"/>
    <w:rsid w:val="00004344"/>
    <w:rsid w:val="000046C8"/>
    <w:rsid w:val="000056B3"/>
    <w:rsid w:val="00010211"/>
    <w:rsid w:val="00011907"/>
    <w:rsid w:val="0001326E"/>
    <w:rsid w:val="00013580"/>
    <w:rsid w:val="00013845"/>
    <w:rsid w:val="00013F75"/>
    <w:rsid w:val="00014944"/>
    <w:rsid w:val="00015329"/>
    <w:rsid w:val="00015672"/>
    <w:rsid w:val="00016521"/>
    <w:rsid w:val="00016F74"/>
    <w:rsid w:val="00017193"/>
    <w:rsid w:val="00017742"/>
    <w:rsid w:val="00017DE4"/>
    <w:rsid w:val="0002097D"/>
    <w:rsid w:val="00021341"/>
    <w:rsid w:val="00021C91"/>
    <w:rsid w:val="0002206D"/>
    <w:rsid w:val="000221DE"/>
    <w:rsid w:val="00022478"/>
    <w:rsid w:val="00022583"/>
    <w:rsid w:val="000225B4"/>
    <w:rsid w:val="00022893"/>
    <w:rsid w:val="0002352A"/>
    <w:rsid w:val="00023723"/>
    <w:rsid w:val="00024406"/>
    <w:rsid w:val="00024A3F"/>
    <w:rsid w:val="000267BD"/>
    <w:rsid w:val="00027134"/>
    <w:rsid w:val="0002744B"/>
    <w:rsid w:val="0002776C"/>
    <w:rsid w:val="0002786F"/>
    <w:rsid w:val="00027F97"/>
    <w:rsid w:val="00030449"/>
    <w:rsid w:val="00030577"/>
    <w:rsid w:val="00030878"/>
    <w:rsid w:val="00030B82"/>
    <w:rsid w:val="0003226E"/>
    <w:rsid w:val="000337B0"/>
    <w:rsid w:val="00034326"/>
    <w:rsid w:val="000344CF"/>
    <w:rsid w:val="00034A6C"/>
    <w:rsid w:val="00034BC4"/>
    <w:rsid w:val="00034C3F"/>
    <w:rsid w:val="00037330"/>
    <w:rsid w:val="00037B7D"/>
    <w:rsid w:val="0004039C"/>
    <w:rsid w:val="0004165C"/>
    <w:rsid w:val="000428B0"/>
    <w:rsid w:val="000431D8"/>
    <w:rsid w:val="00043CC6"/>
    <w:rsid w:val="00044979"/>
    <w:rsid w:val="00045DD8"/>
    <w:rsid w:val="000475C3"/>
    <w:rsid w:val="00050E5A"/>
    <w:rsid w:val="000518C7"/>
    <w:rsid w:val="000522CE"/>
    <w:rsid w:val="00055513"/>
    <w:rsid w:val="00055639"/>
    <w:rsid w:val="0005578B"/>
    <w:rsid w:val="00056040"/>
    <w:rsid w:val="00056AC4"/>
    <w:rsid w:val="00057293"/>
    <w:rsid w:val="00057E90"/>
    <w:rsid w:val="000606F3"/>
    <w:rsid w:val="00061120"/>
    <w:rsid w:val="00062F8E"/>
    <w:rsid w:val="000644B6"/>
    <w:rsid w:val="0006486E"/>
    <w:rsid w:val="00064BA1"/>
    <w:rsid w:val="000705B9"/>
    <w:rsid w:val="00072136"/>
    <w:rsid w:val="00072322"/>
    <w:rsid w:val="0007350A"/>
    <w:rsid w:val="00073C60"/>
    <w:rsid w:val="00073F7C"/>
    <w:rsid w:val="000747FB"/>
    <w:rsid w:val="00075332"/>
    <w:rsid w:val="0007615C"/>
    <w:rsid w:val="000769A1"/>
    <w:rsid w:val="00076D0B"/>
    <w:rsid w:val="0008004D"/>
    <w:rsid w:val="00080EBA"/>
    <w:rsid w:val="00081AA7"/>
    <w:rsid w:val="00082333"/>
    <w:rsid w:val="00082CBC"/>
    <w:rsid w:val="000834A5"/>
    <w:rsid w:val="00084533"/>
    <w:rsid w:val="000847DC"/>
    <w:rsid w:val="00084E5D"/>
    <w:rsid w:val="000869B6"/>
    <w:rsid w:val="00087456"/>
    <w:rsid w:val="00087683"/>
    <w:rsid w:val="00087FD7"/>
    <w:rsid w:val="00090879"/>
    <w:rsid w:val="000916BC"/>
    <w:rsid w:val="00091838"/>
    <w:rsid w:val="00092066"/>
    <w:rsid w:val="000922FA"/>
    <w:rsid w:val="000923E1"/>
    <w:rsid w:val="0009242E"/>
    <w:rsid w:val="00092C25"/>
    <w:rsid w:val="00092CE5"/>
    <w:rsid w:val="00093434"/>
    <w:rsid w:val="00094C3D"/>
    <w:rsid w:val="0009500B"/>
    <w:rsid w:val="00097163"/>
    <w:rsid w:val="00097AD1"/>
    <w:rsid w:val="000A0102"/>
    <w:rsid w:val="000A2250"/>
    <w:rsid w:val="000A2C12"/>
    <w:rsid w:val="000A3EC5"/>
    <w:rsid w:val="000A4748"/>
    <w:rsid w:val="000A4CAD"/>
    <w:rsid w:val="000A4F9A"/>
    <w:rsid w:val="000A4FEC"/>
    <w:rsid w:val="000A52CD"/>
    <w:rsid w:val="000A5AD4"/>
    <w:rsid w:val="000A6E65"/>
    <w:rsid w:val="000A6E88"/>
    <w:rsid w:val="000A766F"/>
    <w:rsid w:val="000A76E5"/>
    <w:rsid w:val="000B04CD"/>
    <w:rsid w:val="000B11F4"/>
    <w:rsid w:val="000B1E51"/>
    <w:rsid w:val="000B2B63"/>
    <w:rsid w:val="000B2DB6"/>
    <w:rsid w:val="000B50A7"/>
    <w:rsid w:val="000B52E4"/>
    <w:rsid w:val="000B53EC"/>
    <w:rsid w:val="000B542C"/>
    <w:rsid w:val="000B5574"/>
    <w:rsid w:val="000B5C1B"/>
    <w:rsid w:val="000B5DC7"/>
    <w:rsid w:val="000B657B"/>
    <w:rsid w:val="000B6761"/>
    <w:rsid w:val="000B74B2"/>
    <w:rsid w:val="000C07B8"/>
    <w:rsid w:val="000C08FE"/>
    <w:rsid w:val="000C20EB"/>
    <w:rsid w:val="000C28DA"/>
    <w:rsid w:val="000C327E"/>
    <w:rsid w:val="000C35E1"/>
    <w:rsid w:val="000C3EA7"/>
    <w:rsid w:val="000C4F72"/>
    <w:rsid w:val="000C54C9"/>
    <w:rsid w:val="000C641F"/>
    <w:rsid w:val="000C6B60"/>
    <w:rsid w:val="000C7E9E"/>
    <w:rsid w:val="000D0CF2"/>
    <w:rsid w:val="000D1C13"/>
    <w:rsid w:val="000D2530"/>
    <w:rsid w:val="000D42D1"/>
    <w:rsid w:val="000D7531"/>
    <w:rsid w:val="000D7D29"/>
    <w:rsid w:val="000E0219"/>
    <w:rsid w:val="000E0859"/>
    <w:rsid w:val="000E0E43"/>
    <w:rsid w:val="000E1BF1"/>
    <w:rsid w:val="000E1BF5"/>
    <w:rsid w:val="000E1C7E"/>
    <w:rsid w:val="000E2F6D"/>
    <w:rsid w:val="000E4B33"/>
    <w:rsid w:val="000E7BAE"/>
    <w:rsid w:val="000E7F82"/>
    <w:rsid w:val="000F0C40"/>
    <w:rsid w:val="000F10BC"/>
    <w:rsid w:val="000F1BB1"/>
    <w:rsid w:val="000F3A8B"/>
    <w:rsid w:val="000F516F"/>
    <w:rsid w:val="000F6256"/>
    <w:rsid w:val="000F64FE"/>
    <w:rsid w:val="000F6A75"/>
    <w:rsid w:val="000F74F1"/>
    <w:rsid w:val="000F7BDD"/>
    <w:rsid w:val="00101652"/>
    <w:rsid w:val="00101691"/>
    <w:rsid w:val="001016E8"/>
    <w:rsid w:val="00101852"/>
    <w:rsid w:val="00101F43"/>
    <w:rsid w:val="00102A04"/>
    <w:rsid w:val="001030CE"/>
    <w:rsid w:val="001052B8"/>
    <w:rsid w:val="00105534"/>
    <w:rsid w:val="00105B84"/>
    <w:rsid w:val="00105E6D"/>
    <w:rsid w:val="00106E8D"/>
    <w:rsid w:val="0010702B"/>
    <w:rsid w:val="0010704A"/>
    <w:rsid w:val="00107411"/>
    <w:rsid w:val="0010780E"/>
    <w:rsid w:val="001106F2"/>
    <w:rsid w:val="00110B41"/>
    <w:rsid w:val="00110C84"/>
    <w:rsid w:val="00111529"/>
    <w:rsid w:val="00113532"/>
    <w:rsid w:val="00113934"/>
    <w:rsid w:val="00113CD6"/>
    <w:rsid w:val="00114168"/>
    <w:rsid w:val="00115682"/>
    <w:rsid w:val="00115A4E"/>
    <w:rsid w:val="00116BA2"/>
    <w:rsid w:val="0011774E"/>
    <w:rsid w:val="001217A8"/>
    <w:rsid w:val="001229F3"/>
    <w:rsid w:val="00123B6F"/>
    <w:rsid w:val="00126011"/>
    <w:rsid w:val="00126405"/>
    <w:rsid w:val="00126F12"/>
    <w:rsid w:val="001301C3"/>
    <w:rsid w:val="0013051A"/>
    <w:rsid w:val="00130CA8"/>
    <w:rsid w:val="00131B38"/>
    <w:rsid w:val="00132ADE"/>
    <w:rsid w:val="00132F11"/>
    <w:rsid w:val="00133392"/>
    <w:rsid w:val="0013343B"/>
    <w:rsid w:val="00134676"/>
    <w:rsid w:val="00137756"/>
    <w:rsid w:val="00140153"/>
    <w:rsid w:val="00140A36"/>
    <w:rsid w:val="00140DAC"/>
    <w:rsid w:val="00141D7D"/>
    <w:rsid w:val="00143A5E"/>
    <w:rsid w:val="00143A82"/>
    <w:rsid w:val="00143ADA"/>
    <w:rsid w:val="00143FAD"/>
    <w:rsid w:val="00144010"/>
    <w:rsid w:val="0014438D"/>
    <w:rsid w:val="001445BA"/>
    <w:rsid w:val="0014476C"/>
    <w:rsid w:val="00144890"/>
    <w:rsid w:val="001453DE"/>
    <w:rsid w:val="00145D9E"/>
    <w:rsid w:val="0014740F"/>
    <w:rsid w:val="001509BA"/>
    <w:rsid w:val="00151379"/>
    <w:rsid w:val="00152049"/>
    <w:rsid w:val="00152389"/>
    <w:rsid w:val="00153FDF"/>
    <w:rsid w:val="00154E3C"/>
    <w:rsid w:val="00155528"/>
    <w:rsid w:val="00157162"/>
    <w:rsid w:val="001574E9"/>
    <w:rsid w:val="0016032E"/>
    <w:rsid w:val="001607F6"/>
    <w:rsid w:val="00160C01"/>
    <w:rsid w:val="00161252"/>
    <w:rsid w:val="00161C5E"/>
    <w:rsid w:val="00162459"/>
    <w:rsid w:val="001649ED"/>
    <w:rsid w:val="00165F4D"/>
    <w:rsid w:val="00166090"/>
    <w:rsid w:val="00166139"/>
    <w:rsid w:val="0016722C"/>
    <w:rsid w:val="001673AA"/>
    <w:rsid w:val="00167E97"/>
    <w:rsid w:val="0017057F"/>
    <w:rsid w:val="00170A8C"/>
    <w:rsid w:val="00171516"/>
    <w:rsid w:val="001716D0"/>
    <w:rsid w:val="001724BD"/>
    <w:rsid w:val="00172BD4"/>
    <w:rsid w:val="0017359B"/>
    <w:rsid w:val="0017441A"/>
    <w:rsid w:val="00174C5C"/>
    <w:rsid w:val="0017631C"/>
    <w:rsid w:val="00177702"/>
    <w:rsid w:val="00177D88"/>
    <w:rsid w:val="001800A8"/>
    <w:rsid w:val="0018065B"/>
    <w:rsid w:val="0018247B"/>
    <w:rsid w:val="00182D2C"/>
    <w:rsid w:val="00183203"/>
    <w:rsid w:val="001836BD"/>
    <w:rsid w:val="00183EBC"/>
    <w:rsid w:val="0018506C"/>
    <w:rsid w:val="00185096"/>
    <w:rsid w:val="001860C8"/>
    <w:rsid w:val="001878F5"/>
    <w:rsid w:val="00187BAA"/>
    <w:rsid w:val="0019003F"/>
    <w:rsid w:val="00191694"/>
    <w:rsid w:val="00191988"/>
    <w:rsid w:val="0019271B"/>
    <w:rsid w:val="00192BF2"/>
    <w:rsid w:val="0019394B"/>
    <w:rsid w:val="00193C75"/>
    <w:rsid w:val="00193F54"/>
    <w:rsid w:val="0019499C"/>
    <w:rsid w:val="00195842"/>
    <w:rsid w:val="00195891"/>
    <w:rsid w:val="00196308"/>
    <w:rsid w:val="00197228"/>
    <w:rsid w:val="001976BD"/>
    <w:rsid w:val="001A0842"/>
    <w:rsid w:val="001A102C"/>
    <w:rsid w:val="001A1DFB"/>
    <w:rsid w:val="001A237E"/>
    <w:rsid w:val="001A24CD"/>
    <w:rsid w:val="001A2DC0"/>
    <w:rsid w:val="001A3A8E"/>
    <w:rsid w:val="001A5544"/>
    <w:rsid w:val="001A5607"/>
    <w:rsid w:val="001A57B8"/>
    <w:rsid w:val="001A61C5"/>
    <w:rsid w:val="001A727C"/>
    <w:rsid w:val="001A7C92"/>
    <w:rsid w:val="001B0141"/>
    <w:rsid w:val="001B0873"/>
    <w:rsid w:val="001B28EE"/>
    <w:rsid w:val="001B2F15"/>
    <w:rsid w:val="001B454B"/>
    <w:rsid w:val="001B5C16"/>
    <w:rsid w:val="001B61B7"/>
    <w:rsid w:val="001B68A8"/>
    <w:rsid w:val="001B6E26"/>
    <w:rsid w:val="001B735C"/>
    <w:rsid w:val="001C0A8C"/>
    <w:rsid w:val="001C0DD4"/>
    <w:rsid w:val="001C2D04"/>
    <w:rsid w:val="001C37AC"/>
    <w:rsid w:val="001C3AE6"/>
    <w:rsid w:val="001C3C08"/>
    <w:rsid w:val="001C3C44"/>
    <w:rsid w:val="001C451F"/>
    <w:rsid w:val="001C5601"/>
    <w:rsid w:val="001C6AB4"/>
    <w:rsid w:val="001C6B32"/>
    <w:rsid w:val="001D0463"/>
    <w:rsid w:val="001D0B57"/>
    <w:rsid w:val="001D10F2"/>
    <w:rsid w:val="001D1A06"/>
    <w:rsid w:val="001D2B22"/>
    <w:rsid w:val="001D304A"/>
    <w:rsid w:val="001D3480"/>
    <w:rsid w:val="001D5CFE"/>
    <w:rsid w:val="001D6281"/>
    <w:rsid w:val="001D6F2E"/>
    <w:rsid w:val="001D7D2C"/>
    <w:rsid w:val="001D7EFB"/>
    <w:rsid w:val="001E068F"/>
    <w:rsid w:val="001E2563"/>
    <w:rsid w:val="001E3D04"/>
    <w:rsid w:val="001E3FAB"/>
    <w:rsid w:val="001E4A96"/>
    <w:rsid w:val="001E5176"/>
    <w:rsid w:val="001E51BF"/>
    <w:rsid w:val="001E5459"/>
    <w:rsid w:val="001E77C1"/>
    <w:rsid w:val="001E7F50"/>
    <w:rsid w:val="001F155F"/>
    <w:rsid w:val="001F1F1A"/>
    <w:rsid w:val="001F1FFB"/>
    <w:rsid w:val="001F485C"/>
    <w:rsid w:val="001F51E0"/>
    <w:rsid w:val="001F5843"/>
    <w:rsid w:val="001F69E3"/>
    <w:rsid w:val="001F6E76"/>
    <w:rsid w:val="001F6F19"/>
    <w:rsid w:val="001F7562"/>
    <w:rsid w:val="001F7921"/>
    <w:rsid w:val="002000D5"/>
    <w:rsid w:val="002001F5"/>
    <w:rsid w:val="0020186B"/>
    <w:rsid w:val="00201921"/>
    <w:rsid w:val="00201EC1"/>
    <w:rsid w:val="00202255"/>
    <w:rsid w:val="00202325"/>
    <w:rsid w:val="0020274A"/>
    <w:rsid w:val="00202F50"/>
    <w:rsid w:val="00203750"/>
    <w:rsid w:val="00203BCC"/>
    <w:rsid w:val="002053AF"/>
    <w:rsid w:val="002053FE"/>
    <w:rsid w:val="00205F6A"/>
    <w:rsid w:val="00206263"/>
    <w:rsid w:val="0020634D"/>
    <w:rsid w:val="002078E6"/>
    <w:rsid w:val="00207F63"/>
    <w:rsid w:val="0021026A"/>
    <w:rsid w:val="00210F1F"/>
    <w:rsid w:val="00212270"/>
    <w:rsid w:val="00212C6F"/>
    <w:rsid w:val="00212E66"/>
    <w:rsid w:val="0021350F"/>
    <w:rsid w:val="002142D1"/>
    <w:rsid w:val="002145E2"/>
    <w:rsid w:val="0021523A"/>
    <w:rsid w:val="002152D3"/>
    <w:rsid w:val="002156BC"/>
    <w:rsid w:val="0021584A"/>
    <w:rsid w:val="00216169"/>
    <w:rsid w:val="002161EF"/>
    <w:rsid w:val="002168E9"/>
    <w:rsid w:val="00216934"/>
    <w:rsid w:val="00216E04"/>
    <w:rsid w:val="00217679"/>
    <w:rsid w:val="002203EB"/>
    <w:rsid w:val="0022197E"/>
    <w:rsid w:val="00221CC8"/>
    <w:rsid w:val="00221D98"/>
    <w:rsid w:val="002233BA"/>
    <w:rsid w:val="00223833"/>
    <w:rsid w:val="002261B4"/>
    <w:rsid w:val="00226730"/>
    <w:rsid w:val="00231197"/>
    <w:rsid w:val="002313CA"/>
    <w:rsid w:val="00232647"/>
    <w:rsid w:val="0023273B"/>
    <w:rsid w:val="002335EA"/>
    <w:rsid w:val="00233BCE"/>
    <w:rsid w:val="00233D82"/>
    <w:rsid w:val="0023453D"/>
    <w:rsid w:val="00234CDC"/>
    <w:rsid w:val="00234FE7"/>
    <w:rsid w:val="002358A4"/>
    <w:rsid w:val="00236872"/>
    <w:rsid w:val="00237449"/>
    <w:rsid w:val="002405DC"/>
    <w:rsid w:val="002409F8"/>
    <w:rsid w:val="002410D5"/>
    <w:rsid w:val="002411B6"/>
    <w:rsid w:val="00241268"/>
    <w:rsid w:val="0024208F"/>
    <w:rsid w:val="002432F6"/>
    <w:rsid w:val="00243DB9"/>
    <w:rsid w:val="0024495E"/>
    <w:rsid w:val="00245AB9"/>
    <w:rsid w:val="00247143"/>
    <w:rsid w:val="002476FF"/>
    <w:rsid w:val="002502FA"/>
    <w:rsid w:val="00250EE0"/>
    <w:rsid w:val="002515EE"/>
    <w:rsid w:val="00251C93"/>
    <w:rsid w:val="002527C0"/>
    <w:rsid w:val="00252C26"/>
    <w:rsid w:val="00253436"/>
    <w:rsid w:val="00254172"/>
    <w:rsid w:val="0025420F"/>
    <w:rsid w:val="002561F8"/>
    <w:rsid w:val="00256733"/>
    <w:rsid w:val="00257A00"/>
    <w:rsid w:val="0026048F"/>
    <w:rsid w:val="00260AB0"/>
    <w:rsid w:val="0026195C"/>
    <w:rsid w:val="00261DBB"/>
    <w:rsid w:val="0026208B"/>
    <w:rsid w:val="002623A6"/>
    <w:rsid w:val="00262CA5"/>
    <w:rsid w:val="0026397D"/>
    <w:rsid w:val="00263EEA"/>
    <w:rsid w:val="00263F3D"/>
    <w:rsid w:val="00264BB5"/>
    <w:rsid w:val="00265F2C"/>
    <w:rsid w:val="00267DFC"/>
    <w:rsid w:val="00270079"/>
    <w:rsid w:val="00270DA5"/>
    <w:rsid w:val="0027377C"/>
    <w:rsid w:val="00273AD8"/>
    <w:rsid w:val="00273D98"/>
    <w:rsid w:val="00274164"/>
    <w:rsid w:val="00275B65"/>
    <w:rsid w:val="002763DC"/>
    <w:rsid w:val="00276B0C"/>
    <w:rsid w:val="002810DA"/>
    <w:rsid w:val="00281FE8"/>
    <w:rsid w:val="00282550"/>
    <w:rsid w:val="002834AC"/>
    <w:rsid w:val="00284917"/>
    <w:rsid w:val="00285E1D"/>
    <w:rsid w:val="0028692A"/>
    <w:rsid w:val="002904BD"/>
    <w:rsid w:val="00291075"/>
    <w:rsid w:val="00291290"/>
    <w:rsid w:val="00291898"/>
    <w:rsid w:val="0029294C"/>
    <w:rsid w:val="00294340"/>
    <w:rsid w:val="00294A96"/>
    <w:rsid w:val="00295706"/>
    <w:rsid w:val="002959FE"/>
    <w:rsid w:val="00296A23"/>
    <w:rsid w:val="00297F94"/>
    <w:rsid w:val="002A00EA"/>
    <w:rsid w:val="002A0800"/>
    <w:rsid w:val="002A1666"/>
    <w:rsid w:val="002A37B7"/>
    <w:rsid w:val="002A4696"/>
    <w:rsid w:val="002A67D9"/>
    <w:rsid w:val="002A6B22"/>
    <w:rsid w:val="002B0AC6"/>
    <w:rsid w:val="002B1276"/>
    <w:rsid w:val="002B25DF"/>
    <w:rsid w:val="002B2D17"/>
    <w:rsid w:val="002B328A"/>
    <w:rsid w:val="002B388C"/>
    <w:rsid w:val="002B3A52"/>
    <w:rsid w:val="002B3A89"/>
    <w:rsid w:val="002B40FF"/>
    <w:rsid w:val="002B48CF"/>
    <w:rsid w:val="002B60A9"/>
    <w:rsid w:val="002B6466"/>
    <w:rsid w:val="002B66FC"/>
    <w:rsid w:val="002B713F"/>
    <w:rsid w:val="002B7442"/>
    <w:rsid w:val="002B790C"/>
    <w:rsid w:val="002C189E"/>
    <w:rsid w:val="002C195F"/>
    <w:rsid w:val="002C1A59"/>
    <w:rsid w:val="002C2BE3"/>
    <w:rsid w:val="002C5527"/>
    <w:rsid w:val="002C5F60"/>
    <w:rsid w:val="002C6EF3"/>
    <w:rsid w:val="002C70C8"/>
    <w:rsid w:val="002C7284"/>
    <w:rsid w:val="002C738E"/>
    <w:rsid w:val="002C75B7"/>
    <w:rsid w:val="002D20C5"/>
    <w:rsid w:val="002D2131"/>
    <w:rsid w:val="002D2499"/>
    <w:rsid w:val="002D2605"/>
    <w:rsid w:val="002D508E"/>
    <w:rsid w:val="002D52AF"/>
    <w:rsid w:val="002D5463"/>
    <w:rsid w:val="002D6527"/>
    <w:rsid w:val="002D741E"/>
    <w:rsid w:val="002D7A1B"/>
    <w:rsid w:val="002E0E9C"/>
    <w:rsid w:val="002E2702"/>
    <w:rsid w:val="002E340A"/>
    <w:rsid w:val="002E3EA5"/>
    <w:rsid w:val="002E4019"/>
    <w:rsid w:val="002E4985"/>
    <w:rsid w:val="002E5C76"/>
    <w:rsid w:val="002E5CF3"/>
    <w:rsid w:val="002E5ED5"/>
    <w:rsid w:val="002E6D69"/>
    <w:rsid w:val="002E7748"/>
    <w:rsid w:val="002F0136"/>
    <w:rsid w:val="002F06C1"/>
    <w:rsid w:val="002F15A5"/>
    <w:rsid w:val="002F1CD4"/>
    <w:rsid w:val="002F1DF9"/>
    <w:rsid w:val="002F3543"/>
    <w:rsid w:val="002F37E6"/>
    <w:rsid w:val="002F3F05"/>
    <w:rsid w:val="002F412C"/>
    <w:rsid w:val="002F4AA6"/>
    <w:rsid w:val="002F5524"/>
    <w:rsid w:val="002F65B1"/>
    <w:rsid w:val="002F6A97"/>
    <w:rsid w:val="002F6EFE"/>
    <w:rsid w:val="002F7F8A"/>
    <w:rsid w:val="00301357"/>
    <w:rsid w:val="003017AE"/>
    <w:rsid w:val="00302DFA"/>
    <w:rsid w:val="0030338F"/>
    <w:rsid w:val="0030428C"/>
    <w:rsid w:val="0030482E"/>
    <w:rsid w:val="003065FB"/>
    <w:rsid w:val="00306618"/>
    <w:rsid w:val="00310552"/>
    <w:rsid w:val="003120AA"/>
    <w:rsid w:val="003134AF"/>
    <w:rsid w:val="0031423B"/>
    <w:rsid w:val="0031442F"/>
    <w:rsid w:val="003157AC"/>
    <w:rsid w:val="00316E18"/>
    <w:rsid w:val="00320114"/>
    <w:rsid w:val="0032037F"/>
    <w:rsid w:val="00321903"/>
    <w:rsid w:val="00322F1A"/>
    <w:rsid w:val="0032326C"/>
    <w:rsid w:val="00324459"/>
    <w:rsid w:val="00324FE3"/>
    <w:rsid w:val="00326064"/>
    <w:rsid w:val="00326983"/>
    <w:rsid w:val="0032760C"/>
    <w:rsid w:val="00327642"/>
    <w:rsid w:val="00327D45"/>
    <w:rsid w:val="00331404"/>
    <w:rsid w:val="003316C5"/>
    <w:rsid w:val="00332998"/>
    <w:rsid w:val="00332BBD"/>
    <w:rsid w:val="00333201"/>
    <w:rsid w:val="003354DD"/>
    <w:rsid w:val="00336EAD"/>
    <w:rsid w:val="003402EF"/>
    <w:rsid w:val="00340DEB"/>
    <w:rsid w:val="00341279"/>
    <w:rsid w:val="00341963"/>
    <w:rsid w:val="00341BF7"/>
    <w:rsid w:val="00341E45"/>
    <w:rsid w:val="00341FCC"/>
    <w:rsid w:val="00345819"/>
    <w:rsid w:val="00346060"/>
    <w:rsid w:val="00346470"/>
    <w:rsid w:val="003473CE"/>
    <w:rsid w:val="0035057C"/>
    <w:rsid w:val="00351EF7"/>
    <w:rsid w:val="00354A78"/>
    <w:rsid w:val="003559F4"/>
    <w:rsid w:val="003564C8"/>
    <w:rsid w:val="00357006"/>
    <w:rsid w:val="003579ED"/>
    <w:rsid w:val="0036101C"/>
    <w:rsid w:val="0036232E"/>
    <w:rsid w:val="003628D9"/>
    <w:rsid w:val="00362FED"/>
    <w:rsid w:val="00363500"/>
    <w:rsid w:val="003650B0"/>
    <w:rsid w:val="00365EFC"/>
    <w:rsid w:val="00370A31"/>
    <w:rsid w:val="0037173B"/>
    <w:rsid w:val="00372573"/>
    <w:rsid w:val="00372581"/>
    <w:rsid w:val="00372B4B"/>
    <w:rsid w:val="00372C7A"/>
    <w:rsid w:val="003739FA"/>
    <w:rsid w:val="00374675"/>
    <w:rsid w:val="00374F9F"/>
    <w:rsid w:val="00375266"/>
    <w:rsid w:val="0037576A"/>
    <w:rsid w:val="00375792"/>
    <w:rsid w:val="00377ADB"/>
    <w:rsid w:val="003813A5"/>
    <w:rsid w:val="0038263B"/>
    <w:rsid w:val="00382863"/>
    <w:rsid w:val="00382B86"/>
    <w:rsid w:val="003830FD"/>
    <w:rsid w:val="0038455F"/>
    <w:rsid w:val="00384B10"/>
    <w:rsid w:val="0038542A"/>
    <w:rsid w:val="00386189"/>
    <w:rsid w:val="00386F6A"/>
    <w:rsid w:val="0038744F"/>
    <w:rsid w:val="00387F7A"/>
    <w:rsid w:val="00390DFE"/>
    <w:rsid w:val="00390FCB"/>
    <w:rsid w:val="00391AD6"/>
    <w:rsid w:val="00391C7F"/>
    <w:rsid w:val="00392507"/>
    <w:rsid w:val="00392658"/>
    <w:rsid w:val="00392F6B"/>
    <w:rsid w:val="00392F72"/>
    <w:rsid w:val="003937F0"/>
    <w:rsid w:val="003946B5"/>
    <w:rsid w:val="00394F45"/>
    <w:rsid w:val="0039574C"/>
    <w:rsid w:val="0039619B"/>
    <w:rsid w:val="003964E6"/>
    <w:rsid w:val="00397257"/>
    <w:rsid w:val="00397953"/>
    <w:rsid w:val="003A0A40"/>
    <w:rsid w:val="003A110A"/>
    <w:rsid w:val="003A1D01"/>
    <w:rsid w:val="003A29F4"/>
    <w:rsid w:val="003A3A4F"/>
    <w:rsid w:val="003A5061"/>
    <w:rsid w:val="003A566B"/>
    <w:rsid w:val="003A5C50"/>
    <w:rsid w:val="003A5FE6"/>
    <w:rsid w:val="003B0C6F"/>
    <w:rsid w:val="003B1A4B"/>
    <w:rsid w:val="003B1D91"/>
    <w:rsid w:val="003B26F7"/>
    <w:rsid w:val="003B2AFA"/>
    <w:rsid w:val="003B2D1A"/>
    <w:rsid w:val="003B4579"/>
    <w:rsid w:val="003B616B"/>
    <w:rsid w:val="003B61C3"/>
    <w:rsid w:val="003B7485"/>
    <w:rsid w:val="003C0B26"/>
    <w:rsid w:val="003C1596"/>
    <w:rsid w:val="003C2493"/>
    <w:rsid w:val="003C33A3"/>
    <w:rsid w:val="003C34CF"/>
    <w:rsid w:val="003C50BC"/>
    <w:rsid w:val="003C511C"/>
    <w:rsid w:val="003C51FB"/>
    <w:rsid w:val="003C637A"/>
    <w:rsid w:val="003C678D"/>
    <w:rsid w:val="003C77D7"/>
    <w:rsid w:val="003C7F49"/>
    <w:rsid w:val="003D08F4"/>
    <w:rsid w:val="003D0AA6"/>
    <w:rsid w:val="003D0F7F"/>
    <w:rsid w:val="003D1C09"/>
    <w:rsid w:val="003D2453"/>
    <w:rsid w:val="003D7554"/>
    <w:rsid w:val="003D79AA"/>
    <w:rsid w:val="003D7F0C"/>
    <w:rsid w:val="003E0762"/>
    <w:rsid w:val="003E140D"/>
    <w:rsid w:val="003E318E"/>
    <w:rsid w:val="003E3EFF"/>
    <w:rsid w:val="003E44C5"/>
    <w:rsid w:val="003E4D29"/>
    <w:rsid w:val="003E4F7A"/>
    <w:rsid w:val="003E5BF3"/>
    <w:rsid w:val="003E7187"/>
    <w:rsid w:val="003E7573"/>
    <w:rsid w:val="003E795B"/>
    <w:rsid w:val="003F0100"/>
    <w:rsid w:val="003F24B1"/>
    <w:rsid w:val="003F3153"/>
    <w:rsid w:val="003F469C"/>
    <w:rsid w:val="003F4A70"/>
    <w:rsid w:val="003F4F6D"/>
    <w:rsid w:val="003F6438"/>
    <w:rsid w:val="003F6D36"/>
    <w:rsid w:val="0040008C"/>
    <w:rsid w:val="004007F3"/>
    <w:rsid w:val="00400EA6"/>
    <w:rsid w:val="0040154E"/>
    <w:rsid w:val="0040261A"/>
    <w:rsid w:val="004030C4"/>
    <w:rsid w:val="004031AD"/>
    <w:rsid w:val="004039EE"/>
    <w:rsid w:val="0040531E"/>
    <w:rsid w:val="00406574"/>
    <w:rsid w:val="004067D3"/>
    <w:rsid w:val="00407417"/>
    <w:rsid w:val="0040745B"/>
    <w:rsid w:val="00407B54"/>
    <w:rsid w:val="00410848"/>
    <w:rsid w:val="00410ECD"/>
    <w:rsid w:val="00411015"/>
    <w:rsid w:val="004111B6"/>
    <w:rsid w:val="004114A8"/>
    <w:rsid w:val="004115DB"/>
    <w:rsid w:val="004118E4"/>
    <w:rsid w:val="0041385A"/>
    <w:rsid w:val="004155E9"/>
    <w:rsid w:val="004167EC"/>
    <w:rsid w:val="00416990"/>
    <w:rsid w:val="00416D21"/>
    <w:rsid w:val="00417023"/>
    <w:rsid w:val="00421AF9"/>
    <w:rsid w:val="00422A65"/>
    <w:rsid w:val="00422EA2"/>
    <w:rsid w:val="004247F7"/>
    <w:rsid w:val="0042566B"/>
    <w:rsid w:val="00425CCD"/>
    <w:rsid w:val="00426079"/>
    <w:rsid w:val="00426370"/>
    <w:rsid w:val="004267C5"/>
    <w:rsid w:val="00426EA1"/>
    <w:rsid w:val="00427FFC"/>
    <w:rsid w:val="00430786"/>
    <w:rsid w:val="0043098B"/>
    <w:rsid w:val="004321F3"/>
    <w:rsid w:val="0043264E"/>
    <w:rsid w:val="0043274E"/>
    <w:rsid w:val="00433A5A"/>
    <w:rsid w:val="004353AD"/>
    <w:rsid w:val="004356D6"/>
    <w:rsid w:val="00435972"/>
    <w:rsid w:val="00435B74"/>
    <w:rsid w:val="00436F54"/>
    <w:rsid w:val="00440D0A"/>
    <w:rsid w:val="0044136F"/>
    <w:rsid w:val="0044141F"/>
    <w:rsid w:val="00442211"/>
    <w:rsid w:val="004427E3"/>
    <w:rsid w:val="00442C8F"/>
    <w:rsid w:val="00443194"/>
    <w:rsid w:val="004437D3"/>
    <w:rsid w:val="00443FED"/>
    <w:rsid w:val="004440DC"/>
    <w:rsid w:val="004449AB"/>
    <w:rsid w:val="0044557A"/>
    <w:rsid w:val="00445CDC"/>
    <w:rsid w:val="00445DF4"/>
    <w:rsid w:val="00446A93"/>
    <w:rsid w:val="0044709C"/>
    <w:rsid w:val="00447360"/>
    <w:rsid w:val="00447A15"/>
    <w:rsid w:val="004504AB"/>
    <w:rsid w:val="004507EA"/>
    <w:rsid w:val="00450A2B"/>
    <w:rsid w:val="0045141E"/>
    <w:rsid w:val="00451871"/>
    <w:rsid w:val="00451A0A"/>
    <w:rsid w:val="00451C57"/>
    <w:rsid w:val="0045262D"/>
    <w:rsid w:val="00452651"/>
    <w:rsid w:val="004533F6"/>
    <w:rsid w:val="004533FF"/>
    <w:rsid w:val="004546F5"/>
    <w:rsid w:val="00454B83"/>
    <w:rsid w:val="00457475"/>
    <w:rsid w:val="00460053"/>
    <w:rsid w:val="004601B2"/>
    <w:rsid w:val="00462F45"/>
    <w:rsid w:val="00463214"/>
    <w:rsid w:val="00463850"/>
    <w:rsid w:val="00464B3F"/>
    <w:rsid w:val="0046517C"/>
    <w:rsid w:val="00465A37"/>
    <w:rsid w:val="004669BC"/>
    <w:rsid w:val="00467114"/>
    <w:rsid w:val="004671FE"/>
    <w:rsid w:val="00467A70"/>
    <w:rsid w:val="00470587"/>
    <w:rsid w:val="00471042"/>
    <w:rsid w:val="00471861"/>
    <w:rsid w:val="0047363C"/>
    <w:rsid w:val="004737D4"/>
    <w:rsid w:val="004737D6"/>
    <w:rsid w:val="0047637C"/>
    <w:rsid w:val="00476597"/>
    <w:rsid w:val="004765DC"/>
    <w:rsid w:val="00476E1F"/>
    <w:rsid w:val="00480D13"/>
    <w:rsid w:val="00481476"/>
    <w:rsid w:val="004829C7"/>
    <w:rsid w:val="00482EAB"/>
    <w:rsid w:val="00482F85"/>
    <w:rsid w:val="004841E5"/>
    <w:rsid w:val="00485F03"/>
    <w:rsid w:val="004864EC"/>
    <w:rsid w:val="00486509"/>
    <w:rsid w:val="00486544"/>
    <w:rsid w:val="00487CC7"/>
    <w:rsid w:val="00490172"/>
    <w:rsid w:val="004905C4"/>
    <w:rsid w:val="00490A49"/>
    <w:rsid w:val="00492664"/>
    <w:rsid w:val="00492A44"/>
    <w:rsid w:val="00492D4F"/>
    <w:rsid w:val="00493C91"/>
    <w:rsid w:val="00494B75"/>
    <w:rsid w:val="00494C87"/>
    <w:rsid w:val="004956E7"/>
    <w:rsid w:val="004957EF"/>
    <w:rsid w:val="00497AB3"/>
    <w:rsid w:val="004A0B9E"/>
    <w:rsid w:val="004A0DBA"/>
    <w:rsid w:val="004A0FC0"/>
    <w:rsid w:val="004A10F6"/>
    <w:rsid w:val="004A2113"/>
    <w:rsid w:val="004A2415"/>
    <w:rsid w:val="004A273D"/>
    <w:rsid w:val="004A29DF"/>
    <w:rsid w:val="004A37CE"/>
    <w:rsid w:val="004A3C36"/>
    <w:rsid w:val="004A6259"/>
    <w:rsid w:val="004A6DA7"/>
    <w:rsid w:val="004A6E43"/>
    <w:rsid w:val="004A74B9"/>
    <w:rsid w:val="004A7B74"/>
    <w:rsid w:val="004B1D8E"/>
    <w:rsid w:val="004B226A"/>
    <w:rsid w:val="004B3B69"/>
    <w:rsid w:val="004B421C"/>
    <w:rsid w:val="004B4C50"/>
    <w:rsid w:val="004B641B"/>
    <w:rsid w:val="004B72E4"/>
    <w:rsid w:val="004C0285"/>
    <w:rsid w:val="004C0AFB"/>
    <w:rsid w:val="004C10A3"/>
    <w:rsid w:val="004C1427"/>
    <w:rsid w:val="004C2A92"/>
    <w:rsid w:val="004C2F9A"/>
    <w:rsid w:val="004C3CFD"/>
    <w:rsid w:val="004C40F0"/>
    <w:rsid w:val="004C59DC"/>
    <w:rsid w:val="004C5F6A"/>
    <w:rsid w:val="004C6811"/>
    <w:rsid w:val="004D00BE"/>
    <w:rsid w:val="004D1070"/>
    <w:rsid w:val="004D1721"/>
    <w:rsid w:val="004D28D0"/>
    <w:rsid w:val="004D28EB"/>
    <w:rsid w:val="004D2AF3"/>
    <w:rsid w:val="004D2E0D"/>
    <w:rsid w:val="004D2F51"/>
    <w:rsid w:val="004D4013"/>
    <w:rsid w:val="004D4B03"/>
    <w:rsid w:val="004D50FF"/>
    <w:rsid w:val="004D5AD7"/>
    <w:rsid w:val="004E18FD"/>
    <w:rsid w:val="004E2B53"/>
    <w:rsid w:val="004E3658"/>
    <w:rsid w:val="004E4860"/>
    <w:rsid w:val="004E61C5"/>
    <w:rsid w:val="004E733C"/>
    <w:rsid w:val="004F0CFA"/>
    <w:rsid w:val="004F1ADB"/>
    <w:rsid w:val="004F24CB"/>
    <w:rsid w:val="004F2C11"/>
    <w:rsid w:val="004F2CA2"/>
    <w:rsid w:val="004F410D"/>
    <w:rsid w:val="004F4FD1"/>
    <w:rsid w:val="004F5770"/>
    <w:rsid w:val="004F5C8D"/>
    <w:rsid w:val="004F5C9E"/>
    <w:rsid w:val="004F6114"/>
    <w:rsid w:val="004F6786"/>
    <w:rsid w:val="004F6A65"/>
    <w:rsid w:val="004F7612"/>
    <w:rsid w:val="005001EE"/>
    <w:rsid w:val="0050029A"/>
    <w:rsid w:val="005005C6"/>
    <w:rsid w:val="00501DD8"/>
    <w:rsid w:val="00502073"/>
    <w:rsid w:val="00502B2A"/>
    <w:rsid w:val="0050423B"/>
    <w:rsid w:val="005048C5"/>
    <w:rsid w:val="005049B5"/>
    <w:rsid w:val="00505084"/>
    <w:rsid w:val="00505303"/>
    <w:rsid w:val="00506A2E"/>
    <w:rsid w:val="00506A40"/>
    <w:rsid w:val="00510308"/>
    <w:rsid w:val="0051108F"/>
    <w:rsid w:val="0051272D"/>
    <w:rsid w:val="00512778"/>
    <w:rsid w:val="00512C67"/>
    <w:rsid w:val="005145E0"/>
    <w:rsid w:val="00514E24"/>
    <w:rsid w:val="00517489"/>
    <w:rsid w:val="00517644"/>
    <w:rsid w:val="00517EF3"/>
    <w:rsid w:val="00520F46"/>
    <w:rsid w:val="00521BD7"/>
    <w:rsid w:val="00523FBF"/>
    <w:rsid w:val="00524062"/>
    <w:rsid w:val="005242CA"/>
    <w:rsid w:val="00524DC3"/>
    <w:rsid w:val="00526A0A"/>
    <w:rsid w:val="00526C93"/>
    <w:rsid w:val="00526E78"/>
    <w:rsid w:val="00527BE9"/>
    <w:rsid w:val="0053043E"/>
    <w:rsid w:val="00530EF5"/>
    <w:rsid w:val="005319F3"/>
    <w:rsid w:val="00531E1B"/>
    <w:rsid w:val="005348E1"/>
    <w:rsid w:val="00535FBD"/>
    <w:rsid w:val="00536F17"/>
    <w:rsid w:val="0054002F"/>
    <w:rsid w:val="005405EE"/>
    <w:rsid w:val="00541C13"/>
    <w:rsid w:val="00541D9E"/>
    <w:rsid w:val="00541FEB"/>
    <w:rsid w:val="0054293C"/>
    <w:rsid w:val="00542BDE"/>
    <w:rsid w:val="00543503"/>
    <w:rsid w:val="0054461F"/>
    <w:rsid w:val="00544BA7"/>
    <w:rsid w:val="0054614C"/>
    <w:rsid w:val="0054662E"/>
    <w:rsid w:val="0054695F"/>
    <w:rsid w:val="00547768"/>
    <w:rsid w:val="005506C8"/>
    <w:rsid w:val="00550725"/>
    <w:rsid w:val="005525AA"/>
    <w:rsid w:val="00552A7A"/>
    <w:rsid w:val="00552F88"/>
    <w:rsid w:val="0055497A"/>
    <w:rsid w:val="00556EBC"/>
    <w:rsid w:val="0055743D"/>
    <w:rsid w:val="005605B4"/>
    <w:rsid w:val="005610C9"/>
    <w:rsid w:val="00561523"/>
    <w:rsid w:val="00561C9B"/>
    <w:rsid w:val="0056251D"/>
    <w:rsid w:val="00562CC4"/>
    <w:rsid w:val="005632AD"/>
    <w:rsid w:val="00563B80"/>
    <w:rsid w:val="00563BCC"/>
    <w:rsid w:val="00564550"/>
    <w:rsid w:val="0056481D"/>
    <w:rsid w:val="00564B01"/>
    <w:rsid w:val="00564BCE"/>
    <w:rsid w:val="0056513B"/>
    <w:rsid w:val="00565414"/>
    <w:rsid w:val="0056617A"/>
    <w:rsid w:val="00566884"/>
    <w:rsid w:val="005670D7"/>
    <w:rsid w:val="00567FEC"/>
    <w:rsid w:val="0057164D"/>
    <w:rsid w:val="005725F0"/>
    <w:rsid w:val="005748A3"/>
    <w:rsid w:val="00575476"/>
    <w:rsid w:val="00575CC3"/>
    <w:rsid w:val="005766D4"/>
    <w:rsid w:val="00580650"/>
    <w:rsid w:val="00580850"/>
    <w:rsid w:val="00580972"/>
    <w:rsid w:val="00581CD8"/>
    <w:rsid w:val="00583603"/>
    <w:rsid w:val="00585849"/>
    <w:rsid w:val="00585A79"/>
    <w:rsid w:val="005870EF"/>
    <w:rsid w:val="005872A9"/>
    <w:rsid w:val="005877AB"/>
    <w:rsid w:val="00590B27"/>
    <w:rsid w:val="005913B0"/>
    <w:rsid w:val="0059494A"/>
    <w:rsid w:val="00594A15"/>
    <w:rsid w:val="00595738"/>
    <w:rsid w:val="00596775"/>
    <w:rsid w:val="00596D35"/>
    <w:rsid w:val="00597A9E"/>
    <w:rsid w:val="005A09E9"/>
    <w:rsid w:val="005A1DC1"/>
    <w:rsid w:val="005A1F33"/>
    <w:rsid w:val="005A3941"/>
    <w:rsid w:val="005A5533"/>
    <w:rsid w:val="005A5CF5"/>
    <w:rsid w:val="005A5FF7"/>
    <w:rsid w:val="005A618C"/>
    <w:rsid w:val="005A67BF"/>
    <w:rsid w:val="005A6D26"/>
    <w:rsid w:val="005A75CB"/>
    <w:rsid w:val="005A7CE0"/>
    <w:rsid w:val="005B087D"/>
    <w:rsid w:val="005B1615"/>
    <w:rsid w:val="005B1753"/>
    <w:rsid w:val="005B2105"/>
    <w:rsid w:val="005B29E0"/>
    <w:rsid w:val="005B3079"/>
    <w:rsid w:val="005B4C3F"/>
    <w:rsid w:val="005B4EC1"/>
    <w:rsid w:val="005B5008"/>
    <w:rsid w:val="005B5193"/>
    <w:rsid w:val="005B55C2"/>
    <w:rsid w:val="005B55DA"/>
    <w:rsid w:val="005B57ED"/>
    <w:rsid w:val="005B6239"/>
    <w:rsid w:val="005B62C4"/>
    <w:rsid w:val="005B6B93"/>
    <w:rsid w:val="005C0319"/>
    <w:rsid w:val="005C24D3"/>
    <w:rsid w:val="005C314B"/>
    <w:rsid w:val="005C3215"/>
    <w:rsid w:val="005C4022"/>
    <w:rsid w:val="005C48E7"/>
    <w:rsid w:val="005C6127"/>
    <w:rsid w:val="005C7268"/>
    <w:rsid w:val="005C7439"/>
    <w:rsid w:val="005C7703"/>
    <w:rsid w:val="005D020E"/>
    <w:rsid w:val="005D0BB5"/>
    <w:rsid w:val="005D14A0"/>
    <w:rsid w:val="005D1C45"/>
    <w:rsid w:val="005D2295"/>
    <w:rsid w:val="005D36FA"/>
    <w:rsid w:val="005D48CD"/>
    <w:rsid w:val="005D4B9E"/>
    <w:rsid w:val="005D4EE9"/>
    <w:rsid w:val="005D5022"/>
    <w:rsid w:val="005D58B7"/>
    <w:rsid w:val="005D7B50"/>
    <w:rsid w:val="005D7BEE"/>
    <w:rsid w:val="005E1C8B"/>
    <w:rsid w:val="005E25E9"/>
    <w:rsid w:val="005E283F"/>
    <w:rsid w:val="005E2E65"/>
    <w:rsid w:val="005E3EF0"/>
    <w:rsid w:val="005E456C"/>
    <w:rsid w:val="005E51E6"/>
    <w:rsid w:val="005E6019"/>
    <w:rsid w:val="005E61DF"/>
    <w:rsid w:val="005E662F"/>
    <w:rsid w:val="005E6D3F"/>
    <w:rsid w:val="005E790D"/>
    <w:rsid w:val="005E796B"/>
    <w:rsid w:val="005E7DB2"/>
    <w:rsid w:val="005F02A7"/>
    <w:rsid w:val="005F07EA"/>
    <w:rsid w:val="005F1951"/>
    <w:rsid w:val="005F1F74"/>
    <w:rsid w:val="005F2131"/>
    <w:rsid w:val="005F2E48"/>
    <w:rsid w:val="005F5E27"/>
    <w:rsid w:val="005F6705"/>
    <w:rsid w:val="005F7F94"/>
    <w:rsid w:val="006000D3"/>
    <w:rsid w:val="00600E9C"/>
    <w:rsid w:val="00601B5F"/>
    <w:rsid w:val="00601EBC"/>
    <w:rsid w:val="006021B4"/>
    <w:rsid w:val="006022BC"/>
    <w:rsid w:val="00602C76"/>
    <w:rsid w:val="0060445C"/>
    <w:rsid w:val="00604A23"/>
    <w:rsid w:val="00605DA0"/>
    <w:rsid w:val="0060611D"/>
    <w:rsid w:val="006101A6"/>
    <w:rsid w:val="0061038D"/>
    <w:rsid w:val="00610AE1"/>
    <w:rsid w:val="00611F66"/>
    <w:rsid w:val="00612DAD"/>
    <w:rsid w:val="0061423E"/>
    <w:rsid w:val="0061472B"/>
    <w:rsid w:val="0061526D"/>
    <w:rsid w:val="0061562E"/>
    <w:rsid w:val="00622B51"/>
    <w:rsid w:val="00622CE1"/>
    <w:rsid w:val="00622F72"/>
    <w:rsid w:val="006230AE"/>
    <w:rsid w:val="00624C55"/>
    <w:rsid w:val="00624C5F"/>
    <w:rsid w:val="00625DC7"/>
    <w:rsid w:val="00626404"/>
    <w:rsid w:val="00626874"/>
    <w:rsid w:val="006269A0"/>
    <w:rsid w:val="00626D63"/>
    <w:rsid w:val="00627605"/>
    <w:rsid w:val="00630048"/>
    <w:rsid w:val="00632025"/>
    <w:rsid w:val="0063238D"/>
    <w:rsid w:val="006323D5"/>
    <w:rsid w:val="00635D68"/>
    <w:rsid w:val="00635EC2"/>
    <w:rsid w:val="00636DFD"/>
    <w:rsid w:val="00642C9B"/>
    <w:rsid w:val="00642E5A"/>
    <w:rsid w:val="006431BB"/>
    <w:rsid w:val="00643469"/>
    <w:rsid w:val="00643856"/>
    <w:rsid w:val="00643B17"/>
    <w:rsid w:val="00643D6A"/>
    <w:rsid w:val="006444AF"/>
    <w:rsid w:val="00644B73"/>
    <w:rsid w:val="00645EBD"/>
    <w:rsid w:val="00646D37"/>
    <w:rsid w:val="00647663"/>
    <w:rsid w:val="006506A8"/>
    <w:rsid w:val="006512C0"/>
    <w:rsid w:val="00651484"/>
    <w:rsid w:val="0065246E"/>
    <w:rsid w:val="00652873"/>
    <w:rsid w:val="006529F7"/>
    <w:rsid w:val="00654C22"/>
    <w:rsid w:val="00654EB6"/>
    <w:rsid w:val="0065598C"/>
    <w:rsid w:val="00657185"/>
    <w:rsid w:val="00657F25"/>
    <w:rsid w:val="006602BB"/>
    <w:rsid w:val="006605A5"/>
    <w:rsid w:val="00660C3B"/>
    <w:rsid w:val="00660EF9"/>
    <w:rsid w:val="00660F45"/>
    <w:rsid w:val="00660F9F"/>
    <w:rsid w:val="0066136B"/>
    <w:rsid w:val="006624D4"/>
    <w:rsid w:val="006631BA"/>
    <w:rsid w:val="00663D27"/>
    <w:rsid w:val="0066427C"/>
    <w:rsid w:val="006651BB"/>
    <w:rsid w:val="00665313"/>
    <w:rsid w:val="006654D2"/>
    <w:rsid w:val="00665856"/>
    <w:rsid w:val="00665A90"/>
    <w:rsid w:val="00666ACF"/>
    <w:rsid w:val="006673B8"/>
    <w:rsid w:val="00667977"/>
    <w:rsid w:val="00667A4A"/>
    <w:rsid w:val="00667CE1"/>
    <w:rsid w:val="00667D9E"/>
    <w:rsid w:val="006711EE"/>
    <w:rsid w:val="006714E5"/>
    <w:rsid w:val="006720E9"/>
    <w:rsid w:val="00672A18"/>
    <w:rsid w:val="0067308D"/>
    <w:rsid w:val="00673881"/>
    <w:rsid w:val="00674775"/>
    <w:rsid w:val="0067487E"/>
    <w:rsid w:val="00674B4E"/>
    <w:rsid w:val="00674C7B"/>
    <w:rsid w:val="006758A7"/>
    <w:rsid w:val="00675CF2"/>
    <w:rsid w:val="006763B3"/>
    <w:rsid w:val="0067664C"/>
    <w:rsid w:val="00676682"/>
    <w:rsid w:val="00676B5B"/>
    <w:rsid w:val="00680443"/>
    <w:rsid w:val="006806C5"/>
    <w:rsid w:val="0068147E"/>
    <w:rsid w:val="00681C6C"/>
    <w:rsid w:val="0068386E"/>
    <w:rsid w:val="00684BA0"/>
    <w:rsid w:val="0068582F"/>
    <w:rsid w:val="0068592E"/>
    <w:rsid w:val="006862B0"/>
    <w:rsid w:val="00686BEC"/>
    <w:rsid w:val="00690F0A"/>
    <w:rsid w:val="00691B78"/>
    <w:rsid w:val="00692073"/>
    <w:rsid w:val="006929C7"/>
    <w:rsid w:val="00692A5B"/>
    <w:rsid w:val="00693931"/>
    <w:rsid w:val="00695AA0"/>
    <w:rsid w:val="006966CE"/>
    <w:rsid w:val="00696CB6"/>
    <w:rsid w:val="006A0737"/>
    <w:rsid w:val="006A0F2A"/>
    <w:rsid w:val="006A12DE"/>
    <w:rsid w:val="006A173F"/>
    <w:rsid w:val="006A18CF"/>
    <w:rsid w:val="006A2091"/>
    <w:rsid w:val="006A246D"/>
    <w:rsid w:val="006A2888"/>
    <w:rsid w:val="006A38C8"/>
    <w:rsid w:val="006A45FF"/>
    <w:rsid w:val="006A5719"/>
    <w:rsid w:val="006A69DF"/>
    <w:rsid w:val="006A6A94"/>
    <w:rsid w:val="006A778A"/>
    <w:rsid w:val="006B1B85"/>
    <w:rsid w:val="006B2166"/>
    <w:rsid w:val="006B28E5"/>
    <w:rsid w:val="006B2D0A"/>
    <w:rsid w:val="006B2D2B"/>
    <w:rsid w:val="006B2DEC"/>
    <w:rsid w:val="006B3164"/>
    <w:rsid w:val="006B3C63"/>
    <w:rsid w:val="006B3F63"/>
    <w:rsid w:val="006B40FE"/>
    <w:rsid w:val="006B477B"/>
    <w:rsid w:val="006B4E2B"/>
    <w:rsid w:val="006B5E46"/>
    <w:rsid w:val="006B60BC"/>
    <w:rsid w:val="006B697D"/>
    <w:rsid w:val="006B7887"/>
    <w:rsid w:val="006C0723"/>
    <w:rsid w:val="006C1231"/>
    <w:rsid w:val="006C1D38"/>
    <w:rsid w:val="006C235F"/>
    <w:rsid w:val="006C26AD"/>
    <w:rsid w:val="006C2A6D"/>
    <w:rsid w:val="006C3250"/>
    <w:rsid w:val="006C4009"/>
    <w:rsid w:val="006C488F"/>
    <w:rsid w:val="006C52DD"/>
    <w:rsid w:val="006C6529"/>
    <w:rsid w:val="006C694A"/>
    <w:rsid w:val="006C7389"/>
    <w:rsid w:val="006D0431"/>
    <w:rsid w:val="006D044D"/>
    <w:rsid w:val="006D0AA0"/>
    <w:rsid w:val="006D0C43"/>
    <w:rsid w:val="006D21BE"/>
    <w:rsid w:val="006D2268"/>
    <w:rsid w:val="006D3B31"/>
    <w:rsid w:val="006D3DD7"/>
    <w:rsid w:val="006D476E"/>
    <w:rsid w:val="006D4A0E"/>
    <w:rsid w:val="006D6515"/>
    <w:rsid w:val="006D6CEE"/>
    <w:rsid w:val="006D6E53"/>
    <w:rsid w:val="006D7517"/>
    <w:rsid w:val="006D7BE5"/>
    <w:rsid w:val="006D7C44"/>
    <w:rsid w:val="006E00A5"/>
    <w:rsid w:val="006E05A6"/>
    <w:rsid w:val="006E0B63"/>
    <w:rsid w:val="006E3470"/>
    <w:rsid w:val="006E4288"/>
    <w:rsid w:val="006E48E2"/>
    <w:rsid w:val="006E6E25"/>
    <w:rsid w:val="006F0273"/>
    <w:rsid w:val="006F11D8"/>
    <w:rsid w:val="006F1B3F"/>
    <w:rsid w:val="006F25E1"/>
    <w:rsid w:val="006F2C92"/>
    <w:rsid w:val="006F383D"/>
    <w:rsid w:val="006F39BE"/>
    <w:rsid w:val="006F431C"/>
    <w:rsid w:val="006F6E99"/>
    <w:rsid w:val="006F6EB1"/>
    <w:rsid w:val="006F745A"/>
    <w:rsid w:val="006F7A09"/>
    <w:rsid w:val="006F7E80"/>
    <w:rsid w:val="00701555"/>
    <w:rsid w:val="00702DF7"/>
    <w:rsid w:val="0070333F"/>
    <w:rsid w:val="00703515"/>
    <w:rsid w:val="00704C1A"/>
    <w:rsid w:val="00705A5F"/>
    <w:rsid w:val="00705D10"/>
    <w:rsid w:val="00706B53"/>
    <w:rsid w:val="00707319"/>
    <w:rsid w:val="00707958"/>
    <w:rsid w:val="00707980"/>
    <w:rsid w:val="00711564"/>
    <w:rsid w:val="0071199E"/>
    <w:rsid w:val="007119BB"/>
    <w:rsid w:val="00711F7B"/>
    <w:rsid w:val="00712F28"/>
    <w:rsid w:val="007139D8"/>
    <w:rsid w:val="00714A4E"/>
    <w:rsid w:val="00715802"/>
    <w:rsid w:val="00715ECC"/>
    <w:rsid w:val="00715EFD"/>
    <w:rsid w:val="00720DFE"/>
    <w:rsid w:val="007227A5"/>
    <w:rsid w:val="00722C61"/>
    <w:rsid w:val="00723E53"/>
    <w:rsid w:val="00724641"/>
    <w:rsid w:val="00724D54"/>
    <w:rsid w:val="00724EFA"/>
    <w:rsid w:val="00725C8D"/>
    <w:rsid w:val="00726262"/>
    <w:rsid w:val="00731800"/>
    <w:rsid w:val="00731F6C"/>
    <w:rsid w:val="007325D5"/>
    <w:rsid w:val="007328EE"/>
    <w:rsid w:val="00733C31"/>
    <w:rsid w:val="00736929"/>
    <w:rsid w:val="00736D61"/>
    <w:rsid w:val="007375B3"/>
    <w:rsid w:val="00737D23"/>
    <w:rsid w:val="00740AA4"/>
    <w:rsid w:val="00741E21"/>
    <w:rsid w:val="007428A3"/>
    <w:rsid w:val="007431B1"/>
    <w:rsid w:val="007431DD"/>
    <w:rsid w:val="007438C5"/>
    <w:rsid w:val="00743EA5"/>
    <w:rsid w:val="00744E64"/>
    <w:rsid w:val="00744FEF"/>
    <w:rsid w:val="00745E04"/>
    <w:rsid w:val="00745F1C"/>
    <w:rsid w:val="00747D30"/>
    <w:rsid w:val="0075045A"/>
    <w:rsid w:val="00750C09"/>
    <w:rsid w:val="00751197"/>
    <w:rsid w:val="007511F1"/>
    <w:rsid w:val="00751779"/>
    <w:rsid w:val="00751D16"/>
    <w:rsid w:val="00753B2B"/>
    <w:rsid w:val="00753F28"/>
    <w:rsid w:val="007548ED"/>
    <w:rsid w:val="00754920"/>
    <w:rsid w:val="00754D87"/>
    <w:rsid w:val="00756E68"/>
    <w:rsid w:val="00757F4D"/>
    <w:rsid w:val="00760062"/>
    <w:rsid w:val="00760933"/>
    <w:rsid w:val="00761B52"/>
    <w:rsid w:val="007630CF"/>
    <w:rsid w:val="007631EF"/>
    <w:rsid w:val="007647A4"/>
    <w:rsid w:val="00770DEE"/>
    <w:rsid w:val="007736E4"/>
    <w:rsid w:val="00773A1C"/>
    <w:rsid w:val="00774E45"/>
    <w:rsid w:val="00775306"/>
    <w:rsid w:val="007755EA"/>
    <w:rsid w:val="00775818"/>
    <w:rsid w:val="00776387"/>
    <w:rsid w:val="007773F8"/>
    <w:rsid w:val="007774DB"/>
    <w:rsid w:val="00780010"/>
    <w:rsid w:val="00780535"/>
    <w:rsid w:val="0078067C"/>
    <w:rsid w:val="007809B4"/>
    <w:rsid w:val="00782137"/>
    <w:rsid w:val="00784627"/>
    <w:rsid w:val="00784810"/>
    <w:rsid w:val="00785D63"/>
    <w:rsid w:val="00786031"/>
    <w:rsid w:val="00787A91"/>
    <w:rsid w:val="00787BBC"/>
    <w:rsid w:val="00787F93"/>
    <w:rsid w:val="007900FF"/>
    <w:rsid w:val="0079038D"/>
    <w:rsid w:val="007923F5"/>
    <w:rsid w:val="00792811"/>
    <w:rsid w:val="0079394C"/>
    <w:rsid w:val="00793FAE"/>
    <w:rsid w:val="00794320"/>
    <w:rsid w:val="007950CD"/>
    <w:rsid w:val="0079529A"/>
    <w:rsid w:val="00795B8F"/>
    <w:rsid w:val="007A0611"/>
    <w:rsid w:val="007A124B"/>
    <w:rsid w:val="007A1372"/>
    <w:rsid w:val="007A1493"/>
    <w:rsid w:val="007A1FBF"/>
    <w:rsid w:val="007A21C4"/>
    <w:rsid w:val="007A2FA5"/>
    <w:rsid w:val="007A3ADE"/>
    <w:rsid w:val="007A40B9"/>
    <w:rsid w:val="007A44CD"/>
    <w:rsid w:val="007A4DA3"/>
    <w:rsid w:val="007A59DC"/>
    <w:rsid w:val="007B1EF1"/>
    <w:rsid w:val="007B238D"/>
    <w:rsid w:val="007B3DA3"/>
    <w:rsid w:val="007B3FC7"/>
    <w:rsid w:val="007B441F"/>
    <w:rsid w:val="007B4F16"/>
    <w:rsid w:val="007B6CC8"/>
    <w:rsid w:val="007B6E0B"/>
    <w:rsid w:val="007B73E1"/>
    <w:rsid w:val="007B7D3A"/>
    <w:rsid w:val="007B7EF2"/>
    <w:rsid w:val="007C0081"/>
    <w:rsid w:val="007C05AB"/>
    <w:rsid w:val="007C066F"/>
    <w:rsid w:val="007C184F"/>
    <w:rsid w:val="007C1C15"/>
    <w:rsid w:val="007C26E4"/>
    <w:rsid w:val="007C3283"/>
    <w:rsid w:val="007C34DA"/>
    <w:rsid w:val="007C45DB"/>
    <w:rsid w:val="007C58D4"/>
    <w:rsid w:val="007C6352"/>
    <w:rsid w:val="007C68CB"/>
    <w:rsid w:val="007C6BBA"/>
    <w:rsid w:val="007C730C"/>
    <w:rsid w:val="007C74C2"/>
    <w:rsid w:val="007C7B9E"/>
    <w:rsid w:val="007C7BD2"/>
    <w:rsid w:val="007D006B"/>
    <w:rsid w:val="007D0375"/>
    <w:rsid w:val="007D0ADE"/>
    <w:rsid w:val="007D0F32"/>
    <w:rsid w:val="007D17EF"/>
    <w:rsid w:val="007D245F"/>
    <w:rsid w:val="007D3EAE"/>
    <w:rsid w:val="007D4DFE"/>
    <w:rsid w:val="007D58E5"/>
    <w:rsid w:val="007D6BB4"/>
    <w:rsid w:val="007D6D5A"/>
    <w:rsid w:val="007D7201"/>
    <w:rsid w:val="007E0AD8"/>
    <w:rsid w:val="007E1FBB"/>
    <w:rsid w:val="007E2402"/>
    <w:rsid w:val="007E2B1F"/>
    <w:rsid w:val="007E3090"/>
    <w:rsid w:val="007E5F82"/>
    <w:rsid w:val="007E6610"/>
    <w:rsid w:val="007E73A7"/>
    <w:rsid w:val="007F089B"/>
    <w:rsid w:val="007F49DB"/>
    <w:rsid w:val="007F55D6"/>
    <w:rsid w:val="007F5E91"/>
    <w:rsid w:val="007F74EE"/>
    <w:rsid w:val="007F7AEB"/>
    <w:rsid w:val="00800737"/>
    <w:rsid w:val="00800E9E"/>
    <w:rsid w:val="00801292"/>
    <w:rsid w:val="00802383"/>
    <w:rsid w:val="00804319"/>
    <w:rsid w:val="00804775"/>
    <w:rsid w:val="00805B38"/>
    <w:rsid w:val="00805E03"/>
    <w:rsid w:val="00806123"/>
    <w:rsid w:val="008064B3"/>
    <w:rsid w:val="00806715"/>
    <w:rsid w:val="00807AB1"/>
    <w:rsid w:val="00810D83"/>
    <w:rsid w:val="0081121A"/>
    <w:rsid w:val="008113B5"/>
    <w:rsid w:val="00811BE1"/>
    <w:rsid w:val="00811EE8"/>
    <w:rsid w:val="00812100"/>
    <w:rsid w:val="00815C74"/>
    <w:rsid w:val="00815D6D"/>
    <w:rsid w:val="008165C7"/>
    <w:rsid w:val="008165CE"/>
    <w:rsid w:val="00820368"/>
    <w:rsid w:val="0082057C"/>
    <w:rsid w:val="00821562"/>
    <w:rsid w:val="00822A8C"/>
    <w:rsid w:val="00824495"/>
    <w:rsid w:val="00826570"/>
    <w:rsid w:val="0082661A"/>
    <w:rsid w:val="00826ED5"/>
    <w:rsid w:val="00827878"/>
    <w:rsid w:val="00830474"/>
    <w:rsid w:val="00830AF6"/>
    <w:rsid w:val="00830C3F"/>
    <w:rsid w:val="008310B0"/>
    <w:rsid w:val="008335CF"/>
    <w:rsid w:val="008335E2"/>
    <w:rsid w:val="00833D6E"/>
    <w:rsid w:val="00834704"/>
    <w:rsid w:val="0084087A"/>
    <w:rsid w:val="00840D3E"/>
    <w:rsid w:val="008429B5"/>
    <w:rsid w:val="00843B93"/>
    <w:rsid w:val="008465CF"/>
    <w:rsid w:val="008470A7"/>
    <w:rsid w:val="0084782B"/>
    <w:rsid w:val="00847B21"/>
    <w:rsid w:val="008501FF"/>
    <w:rsid w:val="008504F4"/>
    <w:rsid w:val="00851D6A"/>
    <w:rsid w:val="00852B48"/>
    <w:rsid w:val="00852F64"/>
    <w:rsid w:val="008530D1"/>
    <w:rsid w:val="00854192"/>
    <w:rsid w:val="008542B6"/>
    <w:rsid w:val="00855571"/>
    <w:rsid w:val="008556BF"/>
    <w:rsid w:val="0085677D"/>
    <w:rsid w:val="00856F42"/>
    <w:rsid w:val="00857ABD"/>
    <w:rsid w:val="0086004C"/>
    <w:rsid w:val="00860E2D"/>
    <w:rsid w:val="00861212"/>
    <w:rsid w:val="008612E1"/>
    <w:rsid w:val="00862CAA"/>
    <w:rsid w:val="00863149"/>
    <w:rsid w:val="00863652"/>
    <w:rsid w:val="00863818"/>
    <w:rsid w:val="00863EB1"/>
    <w:rsid w:val="008640C8"/>
    <w:rsid w:val="00864B6F"/>
    <w:rsid w:val="008654F0"/>
    <w:rsid w:val="008660B9"/>
    <w:rsid w:val="0086786D"/>
    <w:rsid w:val="00867A3E"/>
    <w:rsid w:val="00867A59"/>
    <w:rsid w:val="00870796"/>
    <w:rsid w:val="0087155B"/>
    <w:rsid w:val="0087218E"/>
    <w:rsid w:val="008738A5"/>
    <w:rsid w:val="00873EF6"/>
    <w:rsid w:val="00874D31"/>
    <w:rsid w:val="00876842"/>
    <w:rsid w:val="00881B78"/>
    <w:rsid w:val="008826C8"/>
    <w:rsid w:val="00882793"/>
    <w:rsid w:val="00882B29"/>
    <w:rsid w:val="00883179"/>
    <w:rsid w:val="00886DA4"/>
    <w:rsid w:val="00886E9D"/>
    <w:rsid w:val="00886EBF"/>
    <w:rsid w:val="00891A94"/>
    <w:rsid w:val="00892084"/>
    <w:rsid w:val="008934F0"/>
    <w:rsid w:val="008950ED"/>
    <w:rsid w:val="00896628"/>
    <w:rsid w:val="00896910"/>
    <w:rsid w:val="00897293"/>
    <w:rsid w:val="0089760A"/>
    <w:rsid w:val="008A171C"/>
    <w:rsid w:val="008A269A"/>
    <w:rsid w:val="008A4CB0"/>
    <w:rsid w:val="008A537E"/>
    <w:rsid w:val="008A717A"/>
    <w:rsid w:val="008B0CEF"/>
    <w:rsid w:val="008B16B5"/>
    <w:rsid w:val="008B18DD"/>
    <w:rsid w:val="008B24F5"/>
    <w:rsid w:val="008B2946"/>
    <w:rsid w:val="008B2F53"/>
    <w:rsid w:val="008B40C8"/>
    <w:rsid w:val="008B41CC"/>
    <w:rsid w:val="008B5093"/>
    <w:rsid w:val="008B5D6D"/>
    <w:rsid w:val="008B6743"/>
    <w:rsid w:val="008B78E6"/>
    <w:rsid w:val="008B7B63"/>
    <w:rsid w:val="008B7E4D"/>
    <w:rsid w:val="008C0078"/>
    <w:rsid w:val="008C0AE2"/>
    <w:rsid w:val="008C1016"/>
    <w:rsid w:val="008C17CC"/>
    <w:rsid w:val="008C1BA5"/>
    <w:rsid w:val="008C1F14"/>
    <w:rsid w:val="008C27CB"/>
    <w:rsid w:val="008C284C"/>
    <w:rsid w:val="008C2B50"/>
    <w:rsid w:val="008C2F20"/>
    <w:rsid w:val="008C36EB"/>
    <w:rsid w:val="008C3707"/>
    <w:rsid w:val="008C4241"/>
    <w:rsid w:val="008C42F0"/>
    <w:rsid w:val="008C58A4"/>
    <w:rsid w:val="008D044E"/>
    <w:rsid w:val="008D073D"/>
    <w:rsid w:val="008D1742"/>
    <w:rsid w:val="008D2985"/>
    <w:rsid w:val="008D31DC"/>
    <w:rsid w:val="008D4835"/>
    <w:rsid w:val="008D4C5A"/>
    <w:rsid w:val="008D4DDC"/>
    <w:rsid w:val="008D6836"/>
    <w:rsid w:val="008D7231"/>
    <w:rsid w:val="008D7EEA"/>
    <w:rsid w:val="008E033F"/>
    <w:rsid w:val="008E0AD2"/>
    <w:rsid w:val="008E272F"/>
    <w:rsid w:val="008E31F2"/>
    <w:rsid w:val="008E330D"/>
    <w:rsid w:val="008E3BF3"/>
    <w:rsid w:val="008E4960"/>
    <w:rsid w:val="008E4986"/>
    <w:rsid w:val="008E5CCB"/>
    <w:rsid w:val="008E7B39"/>
    <w:rsid w:val="008E7DF0"/>
    <w:rsid w:val="008F0CD2"/>
    <w:rsid w:val="008F186C"/>
    <w:rsid w:val="008F28DD"/>
    <w:rsid w:val="008F35B6"/>
    <w:rsid w:val="008F3BFC"/>
    <w:rsid w:val="008F3D64"/>
    <w:rsid w:val="008F5A94"/>
    <w:rsid w:val="008F614B"/>
    <w:rsid w:val="008F6567"/>
    <w:rsid w:val="008F7822"/>
    <w:rsid w:val="008F7A91"/>
    <w:rsid w:val="008F7BBB"/>
    <w:rsid w:val="009012B8"/>
    <w:rsid w:val="00901F53"/>
    <w:rsid w:val="0090317D"/>
    <w:rsid w:val="00903535"/>
    <w:rsid w:val="00904266"/>
    <w:rsid w:val="00905291"/>
    <w:rsid w:val="00905A8C"/>
    <w:rsid w:val="00906D8C"/>
    <w:rsid w:val="00906E24"/>
    <w:rsid w:val="00907251"/>
    <w:rsid w:val="00907F12"/>
    <w:rsid w:val="00910BB1"/>
    <w:rsid w:val="00911E77"/>
    <w:rsid w:val="009133F8"/>
    <w:rsid w:val="009138CA"/>
    <w:rsid w:val="00914A02"/>
    <w:rsid w:val="00915404"/>
    <w:rsid w:val="00915A41"/>
    <w:rsid w:val="00916278"/>
    <w:rsid w:val="00917FD4"/>
    <w:rsid w:val="00920649"/>
    <w:rsid w:val="00920F9C"/>
    <w:rsid w:val="009219FE"/>
    <w:rsid w:val="00922FBA"/>
    <w:rsid w:val="00923AEF"/>
    <w:rsid w:val="00923F53"/>
    <w:rsid w:val="00924D25"/>
    <w:rsid w:val="0092554B"/>
    <w:rsid w:val="00926DE3"/>
    <w:rsid w:val="0092790C"/>
    <w:rsid w:val="00930004"/>
    <w:rsid w:val="009303B9"/>
    <w:rsid w:val="00930CA0"/>
    <w:rsid w:val="00930D37"/>
    <w:rsid w:val="009315A8"/>
    <w:rsid w:val="0093180D"/>
    <w:rsid w:val="00931F42"/>
    <w:rsid w:val="00932E2A"/>
    <w:rsid w:val="0093502D"/>
    <w:rsid w:val="00936BC7"/>
    <w:rsid w:val="0093782D"/>
    <w:rsid w:val="00940E5B"/>
    <w:rsid w:val="00941417"/>
    <w:rsid w:val="009417A2"/>
    <w:rsid w:val="009419E2"/>
    <w:rsid w:val="009431A4"/>
    <w:rsid w:val="009435F0"/>
    <w:rsid w:val="00943CBB"/>
    <w:rsid w:val="00943E67"/>
    <w:rsid w:val="00944381"/>
    <w:rsid w:val="0094467D"/>
    <w:rsid w:val="00945194"/>
    <w:rsid w:val="00946408"/>
    <w:rsid w:val="00946D8D"/>
    <w:rsid w:val="009477C0"/>
    <w:rsid w:val="00950801"/>
    <w:rsid w:val="00950CE2"/>
    <w:rsid w:val="00951B42"/>
    <w:rsid w:val="00951B4A"/>
    <w:rsid w:val="00951F5C"/>
    <w:rsid w:val="00953E90"/>
    <w:rsid w:val="0095460C"/>
    <w:rsid w:val="00955CFC"/>
    <w:rsid w:val="00955E29"/>
    <w:rsid w:val="00957403"/>
    <w:rsid w:val="00957BF1"/>
    <w:rsid w:val="0096253D"/>
    <w:rsid w:val="00962BF4"/>
    <w:rsid w:val="00962FB2"/>
    <w:rsid w:val="00962FD7"/>
    <w:rsid w:val="009638FB"/>
    <w:rsid w:val="00964116"/>
    <w:rsid w:val="009643FD"/>
    <w:rsid w:val="00965B1E"/>
    <w:rsid w:val="0096603F"/>
    <w:rsid w:val="0096665C"/>
    <w:rsid w:val="009671EB"/>
    <w:rsid w:val="00967A11"/>
    <w:rsid w:val="0097080C"/>
    <w:rsid w:val="0097132E"/>
    <w:rsid w:val="009729F6"/>
    <w:rsid w:val="00974442"/>
    <w:rsid w:val="00974BA3"/>
    <w:rsid w:val="00974D0B"/>
    <w:rsid w:val="0097580B"/>
    <w:rsid w:val="00975BF9"/>
    <w:rsid w:val="009773A7"/>
    <w:rsid w:val="0097775B"/>
    <w:rsid w:val="009806C9"/>
    <w:rsid w:val="0098380F"/>
    <w:rsid w:val="00983D24"/>
    <w:rsid w:val="0098466D"/>
    <w:rsid w:val="00985776"/>
    <w:rsid w:val="00985F59"/>
    <w:rsid w:val="00986212"/>
    <w:rsid w:val="00986D2D"/>
    <w:rsid w:val="00987E07"/>
    <w:rsid w:val="00987EA2"/>
    <w:rsid w:val="00991839"/>
    <w:rsid w:val="009928F4"/>
    <w:rsid w:val="00992EFA"/>
    <w:rsid w:val="00994400"/>
    <w:rsid w:val="00994F17"/>
    <w:rsid w:val="00996200"/>
    <w:rsid w:val="009A0ADE"/>
    <w:rsid w:val="009A0EF8"/>
    <w:rsid w:val="009A1287"/>
    <w:rsid w:val="009A2DFE"/>
    <w:rsid w:val="009A3A8B"/>
    <w:rsid w:val="009A3ADA"/>
    <w:rsid w:val="009A3E9C"/>
    <w:rsid w:val="009A522A"/>
    <w:rsid w:val="009A6840"/>
    <w:rsid w:val="009A7763"/>
    <w:rsid w:val="009A7E9C"/>
    <w:rsid w:val="009B0B01"/>
    <w:rsid w:val="009B0E87"/>
    <w:rsid w:val="009B2E54"/>
    <w:rsid w:val="009B33FE"/>
    <w:rsid w:val="009B40AE"/>
    <w:rsid w:val="009B47FC"/>
    <w:rsid w:val="009B5829"/>
    <w:rsid w:val="009B669A"/>
    <w:rsid w:val="009B6EBB"/>
    <w:rsid w:val="009C017F"/>
    <w:rsid w:val="009C0338"/>
    <w:rsid w:val="009C0EBF"/>
    <w:rsid w:val="009C139F"/>
    <w:rsid w:val="009C21B1"/>
    <w:rsid w:val="009C2542"/>
    <w:rsid w:val="009C25C7"/>
    <w:rsid w:val="009C3993"/>
    <w:rsid w:val="009C3BBF"/>
    <w:rsid w:val="009C3F7C"/>
    <w:rsid w:val="009C5A67"/>
    <w:rsid w:val="009C74D2"/>
    <w:rsid w:val="009C7505"/>
    <w:rsid w:val="009C7AAE"/>
    <w:rsid w:val="009D0634"/>
    <w:rsid w:val="009D084E"/>
    <w:rsid w:val="009D107B"/>
    <w:rsid w:val="009D1BF8"/>
    <w:rsid w:val="009D1C1D"/>
    <w:rsid w:val="009D3804"/>
    <w:rsid w:val="009D3969"/>
    <w:rsid w:val="009D4295"/>
    <w:rsid w:val="009D4563"/>
    <w:rsid w:val="009D48E6"/>
    <w:rsid w:val="009D5073"/>
    <w:rsid w:val="009D5D98"/>
    <w:rsid w:val="009D67EF"/>
    <w:rsid w:val="009D735F"/>
    <w:rsid w:val="009E09A2"/>
    <w:rsid w:val="009E14A8"/>
    <w:rsid w:val="009E2BC4"/>
    <w:rsid w:val="009E4928"/>
    <w:rsid w:val="009E4E7B"/>
    <w:rsid w:val="009E5676"/>
    <w:rsid w:val="009E6BE6"/>
    <w:rsid w:val="009E6D96"/>
    <w:rsid w:val="009E7DBC"/>
    <w:rsid w:val="009F0ED7"/>
    <w:rsid w:val="009F1E8D"/>
    <w:rsid w:val="009F41D1"/>
    <w:rsid w:val="009F5F9C"/>
    <w:rsid w:val="009F620F"/>
    <w:rsid w:val="009F6793"/>
    <w:rsid w:val="009F6873"/>
    <w:rsid w:val="009F69B9"/>
    <w:rsid w:val="00A0023A"/>
    <w:rsid w:val="00A010F4"/>
    <w:rsid w:val="00A03009"/>
    <w:rsid w:val="00A0315A"/>
    <w:rsid w:val="00A03216"/>
    <w:rsid w:val="00A03217"/>
    <w:rsid w:val="00A0369F"/>
    <w:rsid w:val="00A04EF6"/>
    <w:rsid w:val="00A06437"/>
    <w:rsid w:val="00A06D8A"/>
    <w:rsid w:val="00A07D07"/>
    <w:rsid w:val="00A07F46"/>
    <w:rsid w:val="00A07F50"/>
    <w:rsid w:val="00A10057"/>
    <w:rsid w:val="00A10B07"/>
    <w:rsid w:val="00A11039"/>
    <w:rsid w:val="00A1187B"/>
    <w:rsid w:val="00A13587"/>
    <w:rsid w:val="00A1399E"/>
    <w:rsid w:val="00A13B55"/>
    <w:rsid w:val="00A146FD"/>
    <w:rsid w:val="00A1580B"/>
    <w:rsid w:val="00A160F6"/>
    <w:rsid w:val="00A1678F"/>
    <w:rsid w:val="00A16DAD"/>
    <w:rsid w:val="00A17262"/>
    <w:rsid w:val="00A17444"/>
    <w:rsid w:val="00A21D6C"/>
    <w:rsid w:val="00A23077"/>
    <w:rsid w:val="00A23F87"/>
    <w:rsid w:val="00A252BE"/>
    <w:rsid w:val="00A25C48"/>
    <w:rsid w:val="00A2613C"/>
    <w:rsid w:val="00A27142"/>
    <w:rsid w:val="00A273B0"/>
    <w:rsid w:val="00A27548"/>
    <w:rsid w:val="00A30BE6"/>
    <w:rsid w:val="00A30CF3"/>
    <w:rsid w:val="00A31881"/>
    <w:rsid w:val="00A320EB"/>
    <w:rsid w:val="00A32545"/>
    <w:rsid w:val="00A32B99"/>
    <w:rsid w:val="00A37D0D"/>
    <w:rsid w:val="00A405C7"/>
    <w:rsid w:val="00A40CCD"/>
    <w:rsid w:val="00A433FE"/>
    <w:rsid w:val="00A43455"/>
    <w:rsid w:val="00A43871"/>
    <w:rsid w:val="00A44FF6"/>
    <w:rsid w:val="00A45A4D"/>
    <w:rsid w:val="00A46EB1"/>
    <w:rsid w:val="00A4706F"/>
    <w:rsid w:val="00A50919"/>
    <w:rsid w:val="00A509D2"/>
    <w:rsid w:val="00A5366E"/>
    <w:rsid w:val="00A53975"/>
    <w:rsid w:val="00A53C18"/>
    <w:rsid w:val="00A54154"/>
    <w:rsid w:val="00A5429E"/>
    <w:rsid w:val="00A55BC4"/>
    <w:rsid w:val="00A55C1A"/>
    <w:rsid w:val="00A55C60"/>
    <w:rsid w:val="00A57409"/>
    <w:rsid w:val="00A5753D"/>
    <w:rsid w:val="00A57DAF"/>
    <w:rsid w:val="00A6095B"/>
    <w:rsid w:val="00A614D3"/>
    <w:rsid w:val="00A617BB"/>
    <w:rsid w:val="00A623C0"/>
    <w:rsid w:val="00A62D38"/>
    <w:rsid w:val="00A63499"/>
    <w:rsid w:val="00A636D5"/>
    <w:rsid w:val="00A63752"/>
    <w:rsid w:val="00A637F8"/>
    <w:rsid w:val="00A63DAE"/>
    <w:rsid w:val="00A63FF5"/>
    <w:rsid w:val="00A64326"/>
    <w:rsid w:val="00A64592"/>
    <w:rsid w:val="00A66F82"/>
    <w:rsid w:val="00A67B6E"/>
    <w:rsid w:val="00A705D2"/>
    <w:rsid w:val="00A70E1A"/>
    <w:rsid w:val="00A70E85"/>
    <w:rsid w:val="00A72390"/>
    <w:rsid w:val="00A730CE"/>
    <w:rsid w:val="00A756AC"/>
    <w:rsid w:val="00A7681F"/>
    <w:rsid w:val="00A76B0A"/>
    <w:rsid w:val="00A76F9F"/>
    <w:rsid w:val="00A772DA"/>
    <w:rsid w:val="00A775ED"/>
    <w:rsid w:val="00A80198"/>
    <w:rsid w:val="00A806DC"/>
    <w:rsid w:val="00A80ED1"/>
    <w:rsid w:val="00A8236C"/>
    <w:rsid w:val="00A82461"/>
    <w:rsid w:val="00A82CF8"/>
    <w:rsid w:val="00A83914"/>
    <w:rsid w:val="00A83AE6"/>
    <w:rsid w:val="00A845AE"/>
    <w:rsid w:val="00A84C4E"/>
    <w:rsid w:val="00A84D5D"/>
    <w:rsid w:val="00A84E6B"/>
    <w:rsid w:val="00A8610E"/>
    <w:rsid w:val="00A878D3"/>
    <w:rsid w:val="00A92CBA"/>
    <w:rsid w:val="00A955DC"/>
    <w:rsid w:val="00A9659F"/>
    <w:rsid w:val="00A97F40"/>
    <w:rsid w:val="00AA161B"/>
    <w:rsid w:val="00AA16E4"/>
    <w:rsid w:val="00AA19BC"/>
    <w:rsid w:val="00AA27C5"/>
    <w:rsid w:val="00AA2E46"/>
    <w:rsid w:val="00AA32E7"/>
    <w:rsid w:val="00AA3D92"/>
    <w:rsid w:val="00AA5124"/>
    <w:rsid w:val="00AA535F"/>
    <w:rsid w:val="00AA65E2"/>
    <w:rsid w:val="00AA70EE"/>
    <w:rsid w:val="00AA7534"/>
    <w:rsid w:val="00AB01B1"/>
    <w:rsid w:val="00AB05D5"/>
    <w:rsid w:val="00AB0D62"/>
    <w:rsid w:val="00AB188F"/>
    <w:rsid w:val="00AB3C63"/>
    <w:rsid w:val="00AB3CDB"/>
    <w:rsid w:val="00AB4500"/>
    <w:rsid w:val="00AB4A50"/>
    <w:rsid w:val="00AB4E01"/>
    <w:rsid w:val="00AB4FB0"/>
    <w:rsid w:val="00AB573D"/>
    <w:rsid w:val="00AB5C5B"/>
    <w:rsid w:val="00AB607C"/>
    <w:rsid w:val="00AB6CEA"/>
    <w:rsid w:val="00AB7F7A"/>
    <w:rsid w:val="00AB7F96"/>
    <w:rsid w:val="00AC0A26"/>
    <w:rsid w:val="00AC1833"/>
    <w:rsid w:val="00AC2AAD"/>
    <w:rsid w:val="00AC2C38"/>
    <w:rsid w:val="00AC390D"/>
    <w:rsid w:val="00AC3B05"/>
    <w:rsid w:val="00AC4421"/>
    <w:rsid w:val="00AC443C"/>
    <w:rsid w:val="00AC4BD8"/>
    <w:rsid w:val="00AC6BC4"/>
    <w:rsid w:val="00AC6E21"/>
    <w:rsid w:val="00AD0174"/>
    <w:rsid w:val="00AD0378"/>
    <w:rsid w:val="00AD03D7"/>
    <w:rsid w:val="00AD0634"/>
    <w:rsid w:val="00AD0BC7"/>
    <w:rsid w:val="00AD10EA"/>
    <w:rsid w:val="00AD18E1"/>
    <w:rsid w:val="00AD1B52"/>
    <w:rsid w:val="00AD1CB0"/>
    <w:rsid w:val="00AD28DE"/>
    <w:rsid w:val="00AD2FB5"/>
    <w:rsid w:val="00AD337F"/>
    <w:rsid w:val="00AD34BD"/>
    <w:rsid w:val="00AD56A1"/>
    <w:rsid w:val="00AD5946"/>
    <w:rsid w:val="00AD63B9"/>
    <w:rsid w:val="00AD6696"/>
    <w:rsid w:val="00AD6E8D"/>
    <w:rsid w:val="00AD6EC0"/>
    <w:rsid w:val="00AD7053"/>
    <w:rsid w:val="00AE0A53"/>
    <w:rsid w:val="00AE0AE0"/>
    <w:rsid w:val="00AE0DBC"/>
    <w:rsid w:val="00AE2653"/>
    <w:rsid w:val="00AE2D8C"/>
    <w:rsid w:val="00AE35A1"/>
    <w:rsid w:val="00AE434D"/>
    <w:rsid w:val="00AE449F"/>
    <w:rsid w:val="00AE5B3B"/>
    <w:rsid w:val="00AE5BD4"/>
    <w:rsid w:val="00AE5D26"/>
    <w:rsid w:val="00AE6CFB"/>
    <w:rsid w:val="00AE76EE"/>
    <w:rsid w:val="00AE7FDE"/>
    <w:rsid w:val="00AF0FF2"/>
    <w:rsid w:val="00AF1166"/>
    <w:rsid w:val="00AF21C9"/>
    <w:rsid w:val="00AF2C93"/>
    <w:rsid w:val="00AF2CB6"/>
    <w:rsid w:val="00AF3323"/>
    <w:rsid w:val="00AF4048"/>
    <w:rsid w:val="00AF4327"/>
    <w:rsid w:val="00AF434E"/>
    <w:rsid w:val="00AF44F0"/>
    <w:rsid w:val="00AF653A"/>
    <w:rsid w:val="00AF6D9F"/>
    <w:rsid w:val="00AF6F72"/>
    <w:rsid w:val="00AF7D3F"/>
    <w:rsid w:val="00B000B0"/>
    <w:rsid w:val="00B005E9"/>
    <w:rsid w:val="00B00865"/>
    <w:rsid w:val="00B02F8D"/>
    <w:rsid w:val="00B05104"/>
    <w:rsid w:val="00B05407"/>
    <w:rsid w:val="00B07153"/>
    <w:rsid w:val="00B101D1"/>
    <w:rsid w:val="00B12E8C"/>
    <w:rsid w:val="00B13219"/>
    <w:rsid w:val="00B134FD"/>
    <w:rsid w:val="00B14BC9"/>
    <w:rsid w:val="00B159C9"/>
    <w:rsid w:val="00B171B1"/>
    <w:rsid w:val="00B179E4"/>
    <w:rsid w:val="00B17C80"/>
    <w:rsid w:val="00B206F8"/>
    <w:rsid w:val="00B20830"/>
    <w:rsid w:val="00B20C19"/>
    <w:rsid w:val="00B20F20"/>
    <w:rsid w:val="00B212F2"/>
    <w:rsid w:val="00B2165E"/>
    <w:rsid w:val="00B21ED4"/>
    <w:rsid w:val="00B226E4"/>
    <w:rsid w:val="00B234ED"/>
    <w:rsid w:val="00B2350F"/>
    <w:rsid w:val="00B2444D"/>
    <w:rsid w:val="00B26D8A"/>
    <w:rsid w:val="00B27327"/>
    <w:rsid w:val="00B3259B"/>
    <w:rsid w:val="00B33B79"/>
    <w:rsid w:val="00B346D7"/>
    <w:rsid w:val="00B368F9"/>
    <w:rsid w:val="00B36D46"/>
    <w:rsid w:val="00B36ECF"/>
    <w:rsid w:val="00B37780"/>
    <w:rsid w:val="00B3784D"/>
    <w:rsid w:val="00B40825"/>
    <w:rsid w:val="00B40D61"/>
    <w:rsid w:val="00B430F3"/>
    <w:rsid w:val="00B44710"/>
    <w:rsid w:val="00B44B74"/>
    <w:rsid w:val="00B44B91"/>
    <w:rsid w:val="00B44F46"/>
    <w:rsid w:val="00B45AAE"/>
    <w:rsid w:val="00B45FC1"/>
    <w:rsid w:val="00B46214"/>
    <w:rsid w:val="00B47307"/>
    <w:rsid w:val="00B47492"/>
    <w:rsid w:val="00B47548"/>
    <w:rsid w:val="00B47776"/>
    <w:rsid w:val="00B47956"/>
    <w:rsid w:val="00B527A4"/>
    <w:rsid w:val="00B540D8"/>
    <w:rsid w:val="00B5436C"/>
    <w:rsid w:val="00B5476B"/>
    <w:rsid w:val="00B555CC"/>
    <w:rsid w:val="00B561CC"/>
    <w:rsid w:val="00B56B18"/>
    <w:rsid w:val="00B56C58"/>
    <w:rsid w:val="00B57381"/>
    <w:rsid w:val="00B57696"/>
    <w:rsid w:val="00B578D9"/>
    <w:rsid w:val="00B602CB"/>
    <w:rsid w:val="00B610E0"/>
    <w:rsid w:val="00B626E3"/>
    <w:rsid w:val="00B62839"/>
    <w:rsid w:val="00B628B2"/>
    <w:rsid w:val="00B633E8"/>
    <w:rsid w:val="00B64B91"/>
    <w:rsid w:val="00B64BE2"/>
    <w:rsid w:val="00B664A0"/>
    <w:rsid w:val="00B666B2"/>
    <w:rsid w:val="00B672AA"/>
    <w:rsid w:val="00B67DE4"/>
    <w:rsid w:val="00B71C67"/>
    <w:rsid w:val="00B71D07"/>
    <w:rsid w:val="00B72753"/>
    <w:rsid w:val="00B72F81"/>
    <w:rsid w:val="00B73647"/>
    <w:rsid w:val="00B73751"/>
    <w:rsid w:val="00B73FE6"/>
    <w:rsid w:val="00B749FB"/>
    <w:rsid w:val="00B74A85"/>
    <w:rsid w:val="00B75806"/>
    <w:rsid w:val="00B75D57"/>
    <w:rsid w:val="00B761A0"/>
    <w:rsid w:val="00B76396"/>
    <w:rsid w:val="00B7653E"/>
    <w:rsid w:val="00B76BEE"/>
    <w:rsid w:val="00B77831"/>
    <w:rsid w:val="00B77FDC"/>
    <w:rsid w:val="00B80836"/>
    <w:rsid w:val="00B813A6"/>
    <w:rsid w:val="00B81EE6"/>
    <w:rsid w:val="00B83173"/>
    <w:rsid w:val="00B83300"/>
    <w:rsid w:val="00B83CB2"/>
    <w:rsid w:val="00B8571B"/>
    <w:rsid w:val="00B85F36"/>
    <w:rsid w:val="00B86799"/>
    <w:rsid w:val="00B86F8C"/>
    <w:rsid w:val="00B87B9E"/>
    <w:rsid w:val="00B90E40"/>
    <w:rsid w:val="00B926BE"/>
    <w:rsid w:val="00B94055"/>
    <w:rsid w:val="00B94690"/>
    <w:rsid w:val="00B94D04"/>
    <w:rsid w:val="00B9558A"/>
    <w:rsid w:val="00B95711"/>
    <w:rsid w:val="00B95779"/>
    <w:rsid w:val="00B96219"/>
    <w:rsid w:val="00B96D3B"/>
    <w:rsid w:val="00B96E92"/>
    <w:rsid w:val="00BA00CA"/>
    <w:rsid w:val="00BA12D8"/>
    <w:rsid w:val="00BA25F2"/>
    <w:rsid w:val="00BA356B"/>
    <w:rsid w:val="00BA3698"/>
    <w:rsid w:val="00BA3A04"/>
    <w:rsid w:val="00BA4530"/>
    <w:rsid w:val="00BA47A7"/>
    <w:rsid w:val="00BA4F47"/>
    <w:rsid w:val="00BA51B2"/>
    <w:rsid w:val="00BA64D8"/>
    <w:rsid w:val="00BA6963"/>
    <w:rsid w:val="00BA6E8F"/>
    <w:rsid w:val="00BA7560"/>
    <w:rsid w:val="00BA7811"/>
    <w:rsid w:val="00BB03A9"/>
    <w:rsid w:val="00BB21D0"/>
    <w:rsid w:val="00BB2B05"/>
    <w:rsid w:val="00BB328B"/>
    <w:rsid w:val="00BB438E"/>
    <w:rsid w:val="00BB497B"/>
    <w:rsid w:val="00BB566A"/>
    <w:rsid w:val="00BB7F4E"/>
    <w:rsid w:val="00BC0E6D"/>
    <w:rsid w:val="00BC1141"/>
    <w:rsid w:val="00BC1477"/>
    <w:rsid w:val="00BC1677"/>
    <w:rsid w:val="00BC1925"/>
    <w:rsid w:val="00BC194D"/>
    <w:rsid w:val="00BC1D8D"/>
    <w:rsid w:val="00BC21EB"/>
    <w:rsid w:val="00BC3516"/>
    <w:rsid w:val="00BC4C37"/>
    <w:rsid w:val="00BC4EA6"/>
    <w:rsid w:val="00BC53F4"/>
    <w:rsid w:val="00BC574B"/>
    <w:rsid w:val="00BC5C50"/>
    <w:rsid w:val="00BC5F23"/>
    <w:rsid w:val="00BC60CF"/>
    <w:rsid w:val="00BC7387"/>
    <w:rsid w:val="00BD0DEA"/>
    <w:rsid w:val="00BD20AA"/>
    <w:rsid w:val="00BD21C9"/>
    <w:rsid w:val="00BD28B1"/>
    <w:rsid w:val="00BD7447"/>
    <w:rsid w:val="00BD7474"/>
    <w:rsid w:val="00BD7718"/>
    <w:rsid w:val="00BE1115"/>
    <w:rsid w:val="00BE2DFA"/>
    <w:rsid w:val="00BE310B"/>
    <w:rsid w:val="00BE318B"/>
    <w:rsid w:val="00BE3BAA"/>
    <w:rsid w:val="00BE3DC1"/>
    <w:rsid w:val="00BE3EA4"/>
    <w:rsid w:val="00BE3F4B"/>
    <w:rsid w:val="00BE44D3"/>
    <w:rsid w:val="00BE4873"/>
    <w:rsid w:val="00BE4A8E"/>
    <w:rsid w:val="00BE5085"/>
    <w:rsid w:val="00BE53E6"/>
    <w:rsid w:val="00BE586D"/>
    <w:rsid w:val="00BE591F"/>
    <w:rsid w:val="00BE5E93"/>
    <w:rsid w:val="00BE7B14"/>
    <w:rsid w:val="00BF0514"/>
    <w:rsid w:val="00BF06A7"/>
    <w:rsid w:val="00BF1948"/>
    <w:rsid w:val="00BF1959"/>
    <w:rsid w:val="00BF2E38"/>
    <w:rsid w:val="00BF2E9F"/>
    <w:rsid w:val="00BF3BD3"/>
    <w:rsid w:val="00BF49DC"/>
    <w:rsid w:val="00BF59F9"/>
    <w:rsid w:val="00BF5CD2"/>
    <w:rsid w:val="00BF6405"/>
    <w:rsid w:val="00BF72A0"/>
    <w:rsid w:val="00C008B7"/>
    <w:rsid w:val="00C016FE"/>
    <w:rsid w:val="00C03670"/>
    <w:rsid w:val="00C058E7"/>
    <w:rsid w:val="00C05E36"/>
    <w:rsid w:val="00C0610E"/>
    <w:rsid w:val="00C07546"/>
    <w:rsid w:val="00C100E1"/>
    <w:rsid w:val="00C10BA8"/>
    <w:rsid w:val="00C129BB"/>
    <w:rsid w:val="00C13BAC"/>
    <w:rsid w:val="00C13E5F"/>
    <w:rsid w:val="00C14288"/>
    <w:rsid w:val="00C1436F"/>
    <w:rsid w:val="00C1470F"/>
    <w:rsid w:val="00C14C29"/>
    <w:rsid w:val="00C15165"/>
    <w:rsid w:val="00C15DA5"/>
    <w:rsid w:val="00C16BE0"/>
    <w:rsid w:val="00C16FEF"/>
    <w:rsid w:val="00C17CC7"/>
    <w:rsid w:val="00C17FCA"/>
    <w:rsid w:val="00C213F6"/>
    <w:rsid w:val="00C21A32"/>
    <w:rsid w:val="00C21ABE"/>
    <w:rsid w:val="00C222C0"/>
    <w:rsid w:val="00C22667"/>
    <w:rsid w:val="00C22EE2"/>
    <w:rsid w:val="00C249ED"/>
    <w:rsid w:val="00C272F8"/>
    <w:rsid w:val="00C27CD9"/>
    <w:rsid w:val="00C303A4"/>
    <w:rsid w:val="00C31534"/>
    <w:rsid w:val="00C31FE1"/>
    <w:rsid w:val="00C321C8"/>
    <w:rsid w:val="00C32B4E"/>
    <w:rsid w:val="00C32D5D"/>
    <w:rsid w:val="00C34CAC"/>
    <w:rsid w:val="00C35F89"/>
    <w:rsid w:val="00C400B0"/>
    <w:rsid w:val="00C40174"/>
    <w:rsid w:val="00C409B0"/>
    <w:rsid w:val="00C40EB8"/>
    <w:rsid w:val="00C41B6E"/>
    <w:rsid w:val="00C431F5"/>
    <w:rsid w:val="00C43E4B"/>
    <w:rsid w:val="00C4532B"/>
    <w:rsid w:val="00C464B7"/>
    <w:rsid w:val="00C46D69"/>
    <w:rsid w:val="00C4728D"/>
    <w:rsid w:val="00C47AF5"/>
    <w:rsid w:val="00C47E91"/>
    <w:rsid w:val="00C50873"/>
    <w:rsid w:val="00C50A80"/>
    <w:rsid w:val="00C5130B"/>
    <w:rsid w:val="00C52EA1"/>
    <w:rsid w:val="00C539FC"/>
    <w:rsid w:val="00C56565"/>
    <w:rsid w:val="00C574C2"/>
    <w:rsid w:val="00C61E0A"/>
    <w:rsid w:val="00C62CE9"/>
    <w:rsid w:val="00C62FA3"/>
    <w:rsid w:val="00C64638"/>
    <w:rsid w:val="00C64665"/>
    <w:rsid w:val="00C64BAB"/>
    <w:rsid w:val="00C650B4"/>
    <w:rsid w:val="00C6540C"/>
    <w:rsid w:val="00C6624B"/>
    <w:rsid w:val="00C66405"/>
    <w:rsid w:val="00C66624"/>
    <w:rsid w:val="00C66AC4"/>
    <w:rsid w:val="00C67857"/>
    <w:rsid w:val="00C70170"/>
    <w:rsid w:val="00C707D3"/>
    <w:rsid w:val="00C71895"/>
    <w:rsid w:val="00C741B8"/>
    <w:rsid w:val="00C74929"/>
    <w:rsid w:val="00C7567C"/>
    <w:rsid w:val="00C766C7"/>
    <w:rsid w:val="00C76D52"/>
    <w:rsid w:val="00C76FBB"/>
    <w:rsid w:val="00C815FE"/>
    <w:rsid w:val="00C82451"/>
    <w:rsid w:val="00C82EC3"/>
    <w:rsid w:val="00C83059"/>
    <w:rsid w:val="00C8396D"/>
    <w:rsid w:val="00C85352"/>
    <w:rsid w:val="00C86125"/>
    <w:rsid w:val="00C86704"/>
    <w:rsid w:val="00C8698A"/>
    <w:rsid w:val="00C869F8"/>
    <w:rsid w:val="00C904CE"/>
    <w:rsid w:val="00C90A9B"/>
    <w:rsid w:val="00C90C96"/>
    <w:rsid w:val="00C91E41"/>
    <w:rsid w:val="00C92B58"/>
    <w:rsid w:val="00C9343D"/>
    <w:rsid w:val="00C93996"/>
    <w:rsid w:val="00C93E59"/>
    <w:rsid w:val="00C947D6"/>
    <w:rsid w:val="00C94AFC"/>
    <w:rsid w:val="00C961FA"/>
    <w:rsid w:val="00C961FF"/>
    <w:rsid w:val="00C97654"/>
    <w:rsid w:val="00C97F4C"/>
    <w:rsid w:val="00CA0C39"/>
    <w:rsid w:val="00CA2878"/>
    <w:rsid w:val="00CA28F2"/>
    <w:rsid w:val="00CA3786"/>
    <w:rsid w:val="00CA6361"/>
    <w:rsid w:val="00CB0E8A"/>
    <w:rsid w:val="00CB33C8"/>
    <w:rsid w:val="00CB3863"/>
    <w:rsid w:val="00CB4BFA"/>
    <w:rsid w:val="00CB52E3"/>
    <w:rsid w:val="00CB6B8E"/>
    <w:rsid w:val="00CB737C"/>
    <w:rsid w:val="00CB7FF9"/>
    <w:rsid w:val="00CC0770"/>
    <w:rsid w:val="00CC1577"/>
    <w:rsid w:val="00CC2E67"/>
    <w:rsid w:val="00CC2EA3"/>
    <w:rsid w:val="00CC3AFF"/>
    <w:rsid w:val="00CC3F62"/>
    <w:rsid w:val="00CC4555"/>
    <w:rsid w:val="00CC4731"/>
    <w:rsid w:val="00CC4A1E"/>
    <w:rsid w:val="00CC4C62"/>
    <w:rsid w:val="00CC4FE1"/>
    <w:rsid w:val="00CC5360"/>
    <w:rsid w:val="00CC5F93"/>
    <w:rsid w:val="00CC6180"/>
    <w:rsid w:val="00CC6A4E"/>
    <w:rsid w:val="00CC6EC4"/>
    <w:rsid w:val="00CC75CA"/>
    <w:rsid w:val="00CC799F"/>
    <w:rsid w:val="00CC79D6"/>
    <w:rsid w:val="00CD03A5"/>
    <w:rsid w:val="00CD15F8"/>
    <w:rsid w:val="00CD27B4"/>
    <w:rsid w:val="00CD5F4C"/>
    <w:rsid w:val="00CD6BEB"/>
    <w:rsid w:val="00CD721D"/>
    <w:rsid w:val="00CE0231"/>
    <w:rsid w:val="00CE1BDD"/>
    <w:rsid w:val="00CE2272"/>
    <w:rsid w:val="00CE2703"/>
    <w:rsid w:val="00CE3B60"/>
    <w:rsid w:val="00CE42CF"/>
    <w:rsid w:val="00CE4DE3"/>
    <w:rsid w:val="00CE56A6"/>
    <w:rsid w:val="00CE6883"/>
    <w:rsid w:val="00CE6D91"/>
    <w:rsid w:val="00CF0D93"/>
    <w:rsid w:val="00CF1B5C"/>
    <w:rsid w:val="00CF375B"/>
    <w:rsid w:val="00CF49C7"/>
    <w:rsid w:val="00CF671D"/>
    <w:rsid w:val="00CF79FF"/>
    <w:rsid w:val="00D00593"/>
    <w:rsid w:val="00D006BF"/>
    <w:rsid w:val="00D008A0"/>
    <w:rsid w:val="00D01B48"/>
    <w:rsid w:val="00D01C12"/>
    <w:rsid w:val="00D020B2"/>
    <w:rsid w:val="00D02595"/>
    <w:rsid w:val="00D03467"/>
    <w:rsid w:val="00D03F82"/>
    <w:rsid w:val="00D0494C"/>
    <w:rsid w:val="00D06192"/>
    <w:rsid w:val="00D0624E"/>
    <w:rsid w:val="00D064B4"/>
    <w:rsid w:val="00D072D5"/>
    <w:rsid w:val="00D11688"/>
    <w:rsid w:val="00D13D9C"/>
    <w:rsid w:val="00D140C6"/>
    <w:rsid w:val="00D143EA"/>
    <w:rsid w:val="00D158C0"/>
    <w:rsid w:val="00D1628A"/>
    <w:rsid w:val="00D163EC"/>
    <w:rsid w:val="00D169C8"/>
    <w:rsid w:val="00D16EFC"/>
    <w:rsid w:val="00D1732C"/>
    <w:rsid w:val="00D175DA"/>
    <w:rsid w:val="00D17DDB"/>
    <w:rsid w:val="00D2003D"/>
    <w:rsid w:val="00D20480"/>
    <w:rsid w:val="00D204E8"/>
    <w:rsid w:val="00D20808"/>
    <w:rsid w:val="00D236D3"/>
    <w:rsid w:val="00D2375E"/>
    <w:rsid w:val="00D2434B"/>
    <w:rsid w:val="00D255CF"/>
    <w:rsid w:val="00D2587D"/>
    <w:rsid w:val="00D25E6D"/>
    <w:rsid w:val="00D25F48"/>
    <w:rsid w:val="00D30F08"/>
    <w:rsid w:val="00D30F4F"/>
    <w:rsid w:val="00D31762"/>
    <w:rsid w:val="00D32100"/>
    <w:rsid w:val="00D33D7F"/>
    <w:rsid w:val="00D350B9"/>
    <w:rsid w:val="00D35453"/>
    <w:rsid w:val="00D36DAF"/>
    <w:rsid w:val="00D40333"/>
    <w:rsid w:val="00D405B9"/>
    <w:rsid w:val="00D40A99"/>
    <w:rsid w:val="00D4128B"/>
    <w:rsid w:val="00D426B9"/>
    <w:rsid w:val="00D43427"/>
    <w:rsid w:val="00D43DBA"/>
    <w:rsid w:val="00D45E32"/>
    <w:rsid w:val="00D47CE0"/>
    <w:rsid w:val="00D47CFB"/>
    <w:rsid w:val="00D47FAE"/>
    <w:rsid w:val="00D50DC2"/>
    <w:rsid w:val="00D53400"/>
    <w:rsid w:val="00D53D41"/>
    <w:rsid w:val="00D540FC"/>
    <w:rsid w:val="00D543BF"/>
    <w:rsid w:val="00D544C2"/>
    <w:rsid w:val="00D54B8A"/>
    <w:rsid w:val="00D54EE0"/>
    <w:rsid w:val="00D5615D"/>
    <w:rsid w:val="00D57F8B"/>
    <w:rsid w:val="00D60C8B"/>
    <w:rsid w:val="00D62A96"/>
    <w:rsid w:val="00D64347"/>
    <w:rsid w:val="00D643DA"/>
    <w:rsid w:val="00D65930"/>
    <w:rsid w:val="00D659B7"/>
    <w:rsid w:val="00D6606B"/>
    <w:rsid w:val="00D67D28"/>
    <w:rsid w:val="00D7043C"/>
    <w:rsid w:val="00D70DD3"/>
    <w:rsid w:val="00D712D8"/>
    <w:rsid w:val="00D722D9"/>
    <w:rsid w:val="00D7324E"/>
    <w:rsid w:val="00D73859"/>
    <w:rsid w:val="00D7385D"/>
    <w:rsid w:val="00D745FF"/>
    <w:rsid w:val="00D74FB8"/>
    <w:rsid w:val="00D75F3A"/>
    <w:rsid w:val="00D75F7C"/>
    <w:rsid w:val="00D76532"/>
    <w:rsid w:val="00D76702"/>
    <w:rsid w:val="00D7732E"/>
    <w:rsid w:val="00D77C3C"/>
    <w:rsid w:val="00D77CF7"/>
    <w:rsid w:val="00D802FC"/>
    <w:rsid w:val="00D80D7A"/>
    <w:rsid w:val="00D8190B"/>
    <w:rsid w:val="00D82497"/>
    <w:rsid w:val="00D83A5F"/>
    <w:rsid w:val="00D86811"/>
    <w:rsid w:val="00D87240"/>
    <w:rsid w:val="00D872BF"/>
    <w:rsid w:val="00D9020E"/>
    <w:rsid w:val="00D9044E"/>
    <w:rsid w:val="00D9060F"/>
    <w:rsid w:val="00D91963"/>
    <w:rsid w:val="00D92904"/>
    <w:rsid w:val="00D93DF4"/>
    <w:rsid w:val="00D93F24"/>
    <w:rsid w:val="00D9513D"/>
    <w:rsid w:val="00D96A7C"/>
    <w:rsid w:val="00D96AEF"/>
    <w:rsid w:val="00DA1839"/>
    <w:rsid w:val="00DA1D66"/>
    <w:rsid w:val="00DA1E15"/>
    <w:rsid w:val="00DA352B"/>
    <w:rsid w:val="00DA39F4"/>
    <w:rsid w:val="00DA440D"/>
    <w:rsid w:val="00DA5CE0"/>
    <w:rsid w:val="00DA5DBA"/>
    <w:rsid w:val="00DA7A77"/>
    <w:rsid w:val="00DB03D4"/>
    <w:rsid w:val="00DB2F10"/>
    <w:rsid w:val="00DB3DFA"/>
    <w:rsid w:val="00DB4ADE"/>
    <w:rsid w:val="00DB4D7C"/>
    <w:rsid w:val="00DB6307"/>
    <w:rsid w:val="00DB6A2A"/>
    <w:rsid w:val="00DB7542"/>
    <w:rsid w:val="00DB79F8"/>
    <w:rsid w:val="00DB7D9C"/>
    <w:rsid w:val="00DC126C"/>
    <w:rsid w:val="00DC2772"/>
    <w:rsid w:val="00DC3F83"/>
    <w:rsid w:val="00DC3FD3"/>
    <w:rsid w:val="00DC40DE"/>
    <w:rsid w:val="00DC4184"/>
    <w:rsid w:val="00DC4273"/>
    <w:rsid w:val="00DC4A04"/>
    <w:rsid w:val="00DC5301"/>
    <w:rsid w:val="00DC5D73"/>
    <w:rsid w:val="00DC6752"/>
    <w:rsid w:val="00DC6886"/>
    <w:rsid w:val="00DC7510"/>
    <w:rsid w:val="00DD0113"/>
    <w:rsid w:val="00DD1286"/>
    <w:rsid w:val="00DD3579"/>
    <w:rsid w:val="00DD4254"/>
    <w:rsid w:val="00DD463D"/>
    <w:rsid w:val="00DD49C4"/>
    <w:rsid w:val="00DD4B71"/>
    <w:rsid w:val="00DD67F2"/>
    <w:rsid w:val="00DD6FF7"/>
    <w:rsid w:val="00DD7095"/>
    <w:rsid w:val="00DE01FE"/>
    <w:rsid w:val="00DE026E"/>
    <w:rsid w:val="00DE03D9"/>
    <w:rsid w:val="00DE183E"/>
    <w:rsid w:val="00DE1C8E"/>
    <w:rsid w:val="00DE1ED9"/>
    <w:rsid w:val="00DE5160"/>
    <w:rsid w:val="00DE5E6F"/>
    <w:rsid w:val="00DE6160"/>
    <w:rsid w:val="00DE682E"/>
    <w:rsid w:val="00DE71B3"/>
    <w:rsid w:val="00DE7846"/>
    <w:rsid w:val="00DF0343"/>
    <w:rsid w:val="00DF0607"/>
    <w:rsid w:val="00DF5352"/>
    <w:rsid w:val="00DF548E"/>
    <w:rsid w:val="00DF5509"/>
    <w:rsid w:val="00DF752D"/>
    <w:rsid w:val="00E01A41"/>
    <w:rsid w:val="00E01C4F"/>
    <w:rsid w:val="00E021BE"/>
    <w:rsid w:val="00E040E8"/>
    <w:rsid w:val="00E04D4A"/>
    <w:rsid w:val="00E0516D"/>
    <w:rsid w:val="00E058B8"/>
    <w:rsid w:val="00E05D9A"/>
    <w:rsid w:val="00E06336"/>
    <w:rsid w:val="00E06820"/>
    <w:rsid w:val="00E07C10"/>
    <w:rsid w:val="00E11812"/>
    <w:rsid w:val="00E12B45"/>
    <w:rsid w:val="00E138D4"/>
    <w:rsid w:val="00E141D8"/>
    <w:rsid w:val="00E14270"/>
    <w:rsid w:val="00E14EEA"/>
    <w:rsid w:val="00E15B76"/>
    <w:rsid w:val="00E16241"/>
    <w:rsid w:val="00E16464"/>
    <w:rsid w:val="00E16B58"/>
    <w:rsid w:val="00E16B8D"/>
    <w:rsid w:val="00E16F62"/>
    <w:rsid w:val="00E170C7"/>
    <w:rsid w:val="00E17288"/>
    <w:rsid w:val="00E172C2"/>
    <w:rsid w:val="00E17535"/>
    <w:rsid w:val="00E17850"/>
    <w:rsid w:val="00E20C90"/>
    <w:rsid w:val="00E20DDB"/>
    <w:rsid w:val="00E215C0"/>
    <w:rsid w:val="00E225D0"/>
    <w:rsid w:val="00E257C7"/>
    <w:rsid w:val="00E260B9"/>
    <w:rsid w:val="00E2706C"/>
    <w:rsid w:val="00E31B2F"/>
    <w:rsid w:val="00E320C2"/>
    <w:rsid w:val="00E3223C"/>
    <w:rsid w:val="00E327FD"/>
    <w:rsid w:val="00E32A1A"/>
    <w:rsid w:val="00E32D5D"/>
    <w:rsid w:val="00E32EBF"/>
    <w:rsid w:val="00E33E4B"/>
    <w:rsid w:val="00E35D13"/>
    <w:rsid w:val="00E36B7B"/>
    <w:rsid w:val="00E36E8A"/>
    <w:rsid w:val="00E42651"/>
    <w:rsid w:val="00E42A75"/>
    <w:rsid w:val="00E4302D"/>
    <w:rsid w:val="00E43193"/>
    <w:rsid w:val="00E44783"/>
    <w:rsid w:val="00E4490F"/>
    <w:rsid w:val="00E451E3"/>
    <w:rsid w:val="00E45372"/>
    <w:rsid w:val="00E47BAA"/>
    <w:rsid w:val="00E50827"/>
    <w:rsid w:val="00E51179"/>
    <w:rsid w:val="00E53F15"/>
    <w:rsid w:val="00E5593C"/>
    <w:rsid w:val="00E5671F"/>
    <w:rsid w:val="00E57161"/>
    <w:rsid w:val="00E5775A"/>
    <w:rsid w:val="00E57848"/>
    <w:rsid w:val="00E57E2F"/>
    <w:rsid w:val="00E602EC"/>
    <w:rsid w:val="00E60EA3"/>
    <w:rsid w:val="00E6127B"/>
    <w:rsid w:val="00E61698"/>
    <w:rsid w:val="00E61BFD"/>
    <w:rsid w:val="00E639B8"/>
    <w:rsid w:val="00E63AC6"/>
    <w:rsid w:val="00E641BF"/>
    <w:rsid w:val="00E6474A"/>
    <w:rsid w:val="00E647A0"/>
    <w:rsid w:val="00E65306"/>
    <w:rsid w:val="00E65A36"/>
    <w:rsid w:val="00E66C59"/>
    <w:rsid w:val="00E67C57"/>
    <w:rsid w:val="00E70B24"/>
    <w:rsid w:val="00E70F51"/>
    <w:rsid w:val="00E71082"/>
    <w:rsid w:val="00E71354"/>
    <w:rsid w:val="00E71A7D"/>
    <w:rsid w:val="00E7255C"/>
    <w:rsid w:val="00E73C7F"/>
    <w:rsid w:val="00E74612"/>
    <w:rsid w:val="00E74B06"/>
    <w:rsid w:val="00E75082"/>
    <w:rsid w:val="00E763CF"/>
    <w:rsid w:val="00E76555"/>
    <w:rsid w:val="00E768BB"/>
    <w:rsid w:val="00E77527"/>
    <w:rsid w:val="00E7794E"/>
    <w:rsid w:val="00E779E3"/>
    <w:rsid w:val="00E77B54"/>
    <w:rsid w:val="00E801E3"/>
    <w:rsid w:val="00E803BE"/>
    <w:rsid w:val="00E81074"/>
    <w:rsid w:val="00E814F9"/>
    <w:rsid w:val="00E8261D"/>
    <w:rsid w:val="00E831D7"/>
    <w:rsid w:val="00E83832"/>
    <w:rsid w:val="00E83B3F"/>
    <w:rsid w:val="00E83FDA"/>
    <w:rsid w:val="00E85CB0"/>
    <w:rsid w:val="00E86582"/>
    <w:rsid w:val="00E865E5"/>
    <w:rsid w:val="00E869BC"/>
    <w:rsid w:val="00E869E6"/>
    <w:rsid w:val="00E8706D"/>
    <w:rsid w:val="00E877C4"/>
    <w:rsid w:val="00E9046C"/>
    <w:rsid w:val="00E91866"/>
    <w:rsid w:val="00E91A5E"/>
    <w:rsid w:val="00E91A76"/>
    <w:rsid w:val="00E92B5C"/>
    <w:rsid w:val="00E92DDB"/>
    <w:rsid w:val="00E93D03"/>
    <w:rsid w:val="00E94506"/>
    <w:rsid w:val="00E94571"/>
    <w:rsid w:val="00E94E14"/>
    <w:rsid w:val="00E961A6"/>
    <w:rsid w:val="00E96E02"/>
    <w:rsid w:val="00E9736D"/>
    <w:rsid w:val="00E97AE1"/>
    <w:rsid w:val="00E97EC8"/>
    <w:rsid w:val="00E97FA4"/>
    <w:rsid w:val="00EA06B9"/>
    <w:rsid w:val="00EA16EF"/>
    <w:rsid w:val="00EA474D"/>
    <w:rsid w:val="00EA4E94"/>
    <w:rsid w:val="00EA4F62"/>
    <w:rsid w:val="00EA55AF"/>
    <w:rsid w:val="00EA5FAD"/>
    <w:rsid w:val="00EA6B69"/>
    <w:rsid w:val="00EA7614"/>
    <w:rsid w:val="00EB1975"/>
    <w:rsid w:val="00EB1E9A"/>
    <w:rsid w:val="00EB2276"/>
    <w:rsid w:val="00EB2860"/>
    <w:rsid w:val="00EB2A58"/>
    <w:rsid w:val="00EB2C76"/>
    <w:rsid w:val="00EB3D3D"/>
    <w:rsid w:val="00EB3D57"/>
    <w:rsid w:val="00EB3F1C"/>
    <w:rsid w:val="00EB5C01"/>
    <w:rsid w:val="00EB6A2D"/>
    <w:rsid w:val="00EB778D"/>
    <w:rsid w:val="00EB791D"/>
    <w:rsid w:val="00EB7BEE"/>
    <w:rsid w:val="00EB7D3C"/>
    <w:rsid w:val="00EC07F3"/>
    <w:rsid w:val="00EC1B39"/>
    <w:rsid w:val="00EC1CB6"/>
    <w:rsid w:val="00EC3A6A"/>
    <w:rsid w:val="00EC3D5A"/>
    <w:rsid w:val="00EC4235"/>
    <w:rsid w:val="00EC47C3"/>
    <w:rsid w:val="00EC56A2"/>
    <w:rsid w:val="00EC73FB"/>
    <w:rsid w:val="00ED0042"/>
    <w:rsid w:val="00ED3C1A"/>
    <w:rsid w:val="00ED4E23"/>
    <w:rsid w:val="00ED4EA6"/>
    <w:rsid w:val="00ED69FA"/>
    <w:rsid w:val="00ED750C"/>
    <w:rsid w:val="00ED793B"/>
    <w:rsid w:val="00ED7F84"/>
    <w:rsid w:val="00EE1534"/>
    <w:rsid w:val="00EE2A08"/>
    <w:rsid w:val="00EE2C53"/>
    <w:rsid w:val="00EE30F1"/>
    <w:rsid w:val="00EE5332"/>
    <w:rsid w:val="00EE5373"/>
    <w:rsid w:val="00EE53FF"/>
    <w:rsid w:val="00EE656F"/>
    <w:rsid w:val="00EF05BE"/>
    <w:rsid w:val="00EF1011"/>
    <w:rsid w:val="00EF1BBD"/>
    <w:rsid w:val="00EF3C56"/>
    <w:rsid w:val="00EF48ED"/>
    <w:rsid w:val="00EF6F7D"/>
    <w:rsid w:val="00EF7016"/>
    <w:rsid w:val="00EF7A7F"/>
    <w:rsid w:val="00F017D8"/>
    <w:rsid w:val="00F01917"/>
    <w:rsid w:val="00F01DF9"/>
    <w:rsid w:val="00F02DD9"/>
    <w:rsid w:val="00F02DEB"/>
    <w:rsid w:val="00F03F23"/>
    <w:rsid w:val="00F04B00"/>
    <w:rsid w:val="00F069F9"/>
    <w:rsid w:val="00F06DD1"/>
    <w:rsid w:val="00F07170"/>
    <w:rsid w:val="00F0718D"/>
    <w:rsid w:val="00F07684"/>
    <w:rsid w:val="00F0793B"/>
    <w:rsid w:val="00F07E4C"/>
    <w:rsid w:val="00F113E9"/>
    <w:rsid w:val="00F115E5"/>
    <w:rsid w:val="00F11BCC"/>
    <w:rsid w:val="00F13EB9"/>
    <w:rsid w:val="00F14D9B"/>
    <w:rsid w:val="00F1592C"/>
    <w:rsid w:val="00F164D6"/>
    <w:rsid w:val="00F16FC7"/>
    <w:rsid w:val="00F205EC"/>
    <w:rsid w:val="00F208C3"/>
    <w:rsid w:val="00F2336B"/>
    <w:rsid w:val="00F2354E"/>
    <w:rsid w:val="00F243FF"/>
    <w:rsid w:val="00F24CEB"/>
    <w:rsid w:val="00F25240"/>
    <w:rsid w:val="00F26888"/>
    <w:rsid w:val="00F26B2F"/>
    <w:rsid w:val="00F26FD1"/>
    <w:rsid w:val="00F275D4"/>
    <w:rsid w:val="00F27DD4"/>
    <w:rsid w:val="00F30127"/>
    <w:rsid w:val="00F3073C"/>
    <w:rsid w:val="00F31436"/>
    <w:rsid w:val="00F3145D"/>
    <w:rsid w:val="00F32011"/>
    <w:rsid w:val="00F33BC8"/>
    <w:rsid w:val="00F33DCE"/>
    <w:rsid w:val="00F35C0F"/>
    <w:rsid w:val="00F35D2A"/>
    <w:rsid w:val="00F35E82"/>
    <w:rsid w:val="00F35FE3"/>
    <w:rsid w:val="00F36AF4"/>
    <w:rsid w:val="00F371EB"/>
    <w:rsid w:val="00F375E5"/>
    <w:rsid w:val="00F376CF"/>
    <w:rsid w:val="00F37B33"/>
    <w:rsid w:val="00F40A8F"/>
    <w:rsid w:val="00F40F49"/>
    <w:rsid w:val="00F41028"/>
    <w:rsid w:val="00F41056"/>
    <w:rsid w:val="00F4188A"/>
    <w:rsid w:val="00F4251D"/>
    <w:rsid w:val="00F43BE2"/>
    <w:rsid w:val="00F44337"/>
    <w:rsid w:val="00F44F4D"/>
    <w:rsid w:val="00F45F45"/>
    <w:rsid w:val="00F469D7"/>
    <w:rsid w:val="00F46E1B"/>
    <w:rsid w:val="00F47C57"/>
    <w:rsid w:val="00F5032C"/>
    <w:rsid w:val="00F51A04"/>
    <w:rsid w:val="00F51A6A"/>
    <w:rsid w:val="00F53A69"/>
    <w:rsid w:val="00F54CF4"/>
    <w:rsid w:val="00F54FC0"/>
    <w:rsid w:val="00F557A0"/>
    <w:rsid w:val="00F57040"/>
    <w:rsid w:val="00F57710"/>
    <w:rsid w:val="00F57EC3"/>
    <w:rsid w:val="00F605B5"/>
    <w:rsid w:val="00F60CAD"/>
    <w:rsid w:val="00F61254"/>
    <w:rsid w:val="00F62758"/>
    <w:rsid w:val="00F62917"/>
    <w:rsid w:val="00F64C22"/>
    <w:rsid w:val="00F65C15"/>
    <w:rsid w:val="00F65F29"/>
    <w:rsid w:val="00F66763"/>
    <w:rsid w:val="00F70110"/>
    <w:rsid w:val="00F70A6E"/>
    <w:rsid w:val="00F717C6"/>
    <w:rsid w:val="00F720A3"/>
    <w:rsid w:val="00F72B54"/>
    <w:rsid w:val="00F72EAA"/>
    <w:rsid w:val="00F7472B"/>
    <w:rsid w:val="00F75F91"/>
    <w:rsid w:val="00F763E5"/>
    <w:rsid w:val="00F76470"/>
    <w:rsid w:val="00F7692E"/>
    <w:rsid w:val="00F76DE3"/>
    <w:rsid w:val="00F7791B"/>
    <w:rsid w:val="00F81E7D"/>
    <w:rsid w:val="00F828FD"/>
    <w:rsid w:val="00F82A50"/>
    <w:rsid w:val="00F83B56"/>
    <w:rsid w:val="00F85192"/>
    <w:rsid w:val="00F85D95"/>
    <w:rsid w:val="00F8621B"/>
    <w:rsid w:val="00F868FC"/>
    <w:rsid w:val="00F87645"/>
    <w:rsid w:val="00F90ECE"/>
    <w:rsid w:val="00F93536"/>
    <w:rsid w:val="00F941A3"/>
    <w:rsid w:val="00F944A2"/>
    <w:rsid w:val="00F97191"/>
    <w:rsid w:val="00F97506"/>
    <w:rsid w:val="00F97740"/>
    <w:rsid w:val="00FA052F"/>
    <w:rsid w:val="00FA0870"/>
    <w:rsid w:val="00FA1988"/>
    <w:rsid w:val="00FA3D31"/>
    <w:rsid w:val="00FA416C"/>
    <w:rsid w:val="00FA57CD"/>
    <w:rsid w:val="00FA5921"/>
    <w:rsid w:val="00FA5A46"/>
    <w:rsid w:val="00FA5C83"/>
    <w:rsid w:val="00FA65EB"/>
    <w:rsid w:val="00FA667E"/>
    <w:rsid w:val="00FA6BD5"/>
    <w:rsid w:val="00FA76D9"/>
    <w:rsid w:val="00FB06E9"/>
    <w:rsid w:val="00FB13DF"/>
    <w:rsid w:val="00FB2219"/>
    <w:rsid w:val="00FB24EB"/>
    <w:rsid w:val="00FB3A0D"/>
    <w:rsid w:val="00FB41F6"/>
    <w:rsid w:val="00FB4A2E"/>
    <w:rsid w:val="00FB4C2D"/>
    <w:rsid w:val="00FB5FF4"/>
    <w:rsid w:val="00FB63C2"/>
    <w:rsid w:val="00FB660F"/>
    <w:rsid w:val="00FB69AB"/>
    <w:rsid w:val="00FB6D94"/>
    <w:rsid w:val="00FB7175"/>
    <w:rsid w:val="00FB772E"/>
    <w:rsid w:val="00FC06CA"/>
    <w:rsid w:val="00FC0DE3"/>
    <w:rsid w:val="00FC109F"/>
    <w:rsid w:val="00FC11F2"/>
    <w:rsid w:val="00FC1D15"/>
    <w:rsid w:val="00FC228E"/>
    <w:rsid w:val="00FC2EA0"/>
    <w:rsid w:val="00FC4D5A"/>
    <w:rsid w:val="00FC6A7C"/>
    <w:rsid w:val="00FC79C9"/>
    <w:rsid w:val="00FD027B"/>
    <w:rsid w:val="00FD106B"/>
    <w:rsid w:val="00FD1558"/>
    <w:rsid w:val="00FD27A9"/>
    <w:rsid w:val="00FD2DA4"/>
    <w:rsid w:val="00FD6804"/>
    <w:rsid w:val="00FD6A92"/>
    <w:rsid w:val="00FD7043"/>
    <w:rsid w:val="00FD723E"/>
    <w:rsid w:val="00FE023E"/>
    <w:rsid w:val="00FE0566"/>
    <w:rsid w:val="00FE273F"/>
    <w:rsid w:val="00FE6AEA"/>
    <w:rsid w:val="00FE6DE2"/>
    <w:rsid w:val="00FE6FCA"/>
    <w:rsid w:val="00FE7074"/>
    <w:rsid w:val="00FE7BB8"/>
    <w:rsid w:val="00FF0F14"/>
    <w:rsid w:val="00FF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8439EF"/>
  <w15:docId w15:val="{3C5A6A5D-4999-4720-9CF3-FBB5222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7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5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18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4C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4CD"/>
    <w:rPr>
      <w:color w:val="0000FF"/>
      <w:u w:val="single"/>
    </w:rPr>
  </w:style>
  <w:style w:type="paragraph" w:customStyle="1" w:styleId="hubspot-editable">
    <w:name w:val="hubspot-editable"/>
    <w:basedOn w:val="Normal"/>
    <w:rsid w:val="000B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4CD"/>
  </w:style>
  <w:style w:type="paragraph" w:styleId="BalloonText">
    <w:name w:val="Balloon Text"/>
    <w:basedOn w:val="Normal"/>
    <w:link w:val="BalloonTextChar"/>
    <w:uiPriority w:val="99"/>
    <w:semiHidden/>
    <w:unhideWhenUsed/>
    <w:rsid w:val="000B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D"/>
    <w:rPr>
      <w:rFonts w:ascii="Tahoma" w:hAnsi="Tahoma" w:cs="Tahoma"/>
      <w:sz w:val="16"/>
      <w:szCs w:val="16"/>
    </w:rPr>
  </w:style>
  <w:style w:type="paragraph" w:customStyle="1" w:styleId="Default">
    <w:name w:val="Default"/>
    <w:rsid w:val="000B04CD"/>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8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7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75C3"/>
    <w:rPr>
      <w:i/>
      <w:iCs/>
    </w:rPr>
  </w:style>
  <w:style w:type="character" w:customStyle="1" w:styleId="hscoswrapper">
    <w:name w:val="hs_cos_wrapper"/>
    <w:basedOn w:val="DefaultParagraphFont"/>
    <w:rsid w:val="000475C3"/>
  </w:style>
  <w:style w:type="character" w:customStyle="1" w:styleId="hs-author-label">
    <w:name w:val="hs-author-label"/>
    <w:basedOn w:val="DefaultParagraphFont"/>
    <w:rsid w:val="000475C3"/>
  </w:style>
  <w:style w:type="character" w:customStyle="1" w:styleId="hs-author-social-label">
    <w:name w:val="hs-author-social-label"/>
    <w:basedOn w:val="DefaultParagraphFont"/>
    <w:rsid w:val="000475C3"/>
  </w:style>
  <w:style w:type="character" w:customStyle="1" w:styleId="in-widget">
    <w:name w:val="in-widget"/>
    <w:basedOn w:val="DefaultParagraphFont"/>
    <w:rsid w:val="000475C3"/>
  </w:style>
  <w:style w:type="character" w:customStyle="1" w:styleId="in-right">
    <w:name w:val="in-right"/>
    <w:basedOn w:val="DefaultParagraphFont"/>
    <w:rsid w:val="000475C3"/>
  </w:style>
  <w:style w:type="character" w:styleId="Strong">
    <w:name w:val="Strong"/>
    <w:basedOn w:val="DefaultParagraphFont"/>
    <w:uiPriority w:val="22"/>
    <w:qFormat/>
    <w:rsid w:val="000475C3"/>
    <w:rPr>
      <w:b/>
      <w:bCs/>
    </w:rPr>
  </w:style>
  <w:style w:type="character" w:customStyle="1" w:styleId="Heading1Char">
    <w:name w:val="Heading 1 Char"/>
    <w:basedOn w:val="DefaultParagraphFont"/>
    <w:link w:val="Heading1"/>
    <w:uiPriority w:val="9"/>
    <w:rsid w:val="000475C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475C3"/>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1C0DD4"/>
    <w:pPr>
      <w:ind w:left="720"/>
      <w:contextualSpacing/>
    </w:pPr>
  </w:style>
  <w:style w:type="paragraph" w:styleId="Header">
    <w:name w:val="header"/>
    <w:basedOn w:val="Normal"/>
    <w:link w:val="HeaderChar"/>
    <w:uiPriority w:val="99"/>
    <w:unhideWhenUsed/>
    <w:rsid w:val="00D5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1"/>
  </w:style>
  <w:style w:type="paragraph" w:styleId="Footer">
    <w:name w:val="footer"/>
    <w:basedOn w:val="Normal"/>
    <w:link w:val="FooterChar"/>
    <w:uiPriority w:val="99"/>
    <w:unhideWhenUsed/>
    <w:rsid w:val="00D5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1"/>
  </w:style>
  <w:style w:type="character" w:customStyle="1" w:styleId="highlight">
    <w:name w:val="highlight"/>
    <w:basedOn w:val="DefaultParagraphFont"/>
    <w:rsid w:val="003120AA"/>
  </w:style>
  <w:style w:type="character" w:styleId="FollowedHyperlink">
    <w:name w:val="FollowedHyperlink"/>
    <w:basedOn w:val="DefaultParagraphFont"/>
    <w:uiPriority w:val="99"/>
    <w:semiHidden/>
    <w:unhideWhenUsed/>
    <w:rsid w:val="002168E9"/>
    <w:rPr>
      <w:color w:val="800080" w:themeColor="followedHyperlink"/>
      <w:u w:val="single"/>
    </w:rPr>
  </w:style>
  <w:style w:type="character" w:customStyle="1" w:styleId="hs-cta-node">
    <w:name w:val="hs-cta-node"/>
    <w:basedOn w:val="DefaultParagraphFont"/>
    <w:rsid w:val="005A6D26"/>
  </w:style>
  <w:style w:type="table" w:styleId="TableGrid">
    <w:name w:val="Table Grid"/>
    <w:basedOn w:val="TableNormal"/>
    <w:uiPriority w:val="39"/>
    <w:rsid w:val="005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magecaption">
    <w:name w:val="articleimagecaption"/>
    <w:basedOn w:val="DefaultParagraphFont"/>
    <w:rsid w:val="00AE35A1"/>
  </w:style>
  <w:style w:type="paragraph" w:styleId="PlainText">
    <w:name w:val="Plain Text"/>
    <w:basedOn w:val="Normal"/>
    <w:link w:val="PlainTextChar"/>
    <w:uiPriority w:val="99"/>
    <w:unhideWhenUsed/>
    <w:rsid w:val="0068386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8386E"/>
    <w:rPr>
      <w:rFonts w:ascii="Calibri" w:hAnsi="Calibri" w:cs="Consolas"/>
      <w:szCs w:val="21"/>
    </w:rPr>
  </w:style>
  <w:style w:type="paragraph" w:styleId="NoSpacing">
    <w:name w:val="No Spacing"/>
    <w:link w:val="NoSpacingChar"/>
    <w:uiPriority w:val="1"/>
    <w:qFormat/>
    <w:rsid w:val="00397953"/>
    <w:pPr>
      <w:spacing w:after="0" w:line="240" w:lineRule="auto"/>
    </w:pPr>
    <w:rPr>
      <w:rFonts w:eastAsiaTheme="minorEastAsia"/>
    </w:rPr>
  </w:style>
  <w:style w:type="character" w:customStyle="1" w:styleId="NoSpacingChar">
    <w:name w:val="No Spacing Char"/>
    <w:basedOn w:val="DefaultParagraphFont"/>
    <w:link w:val="NoSpacing"/>
    <w:uiPriority w:val="1"/>
    <w:rsid w:val="00397953"/>
    <w:rPr>
      <w:rFonts w:eastAsiaTheme="minorEastAsia"/>
    </w:rPr>
  </w:style>
  <w:style w:type="paragraph" w:customStyle="1" w:styleId="gmail-hubspot-editable">
    <w:name w:val="gmail-hubspot-editable"/>
    <w:basedOn w:val="Normal"/>
    <w:uiPriority w:val="99"/>
    <w:semiHidden/>
    <w:rsid w:val="00073C60"/>
    <w:pPr>
      <w:spacing w:before="100" w:beforeAutospacing="1" w:after="100" w:afterAutospacing="1" w:line="240" w:lineRule="auto"/>
    </w:pPr>
    <w:rPr>
      <w:rFonts w:ascii="Times New Roman" w:hAnsi="Times New Roman" w:cs="Times New Roman"/>
      <w:sz w:val="24"/>
      <w:szCs w:val="24"/>
    </w:rPr>
  </w:style>
  <w:style w:type="character" w:customStyle="1" w:styleId="gmail-hscoswrapper">
    <w:name w:val="gmail-hs_cos_wrapper"/>
    <w:basedOn w:val="DefaultParagraphFont"/>
    <w:rsid w:val="00073C60"/>
  </w:style>
  <w:style w:type="character" w:customStyle="1" w:styleId="gmail-hs-author-label">
    <w:name w:val="gmail-hs-author-label"/>
    <w:basedOn w:val="DefaultParagraphFont"/>
    <w:rsid w:val="00073C60"/>
  </w:style>
  <w:style w:type="character" w:customStyle="1" w:styleId="gmail-hs-author-social-label">
    <w:name w:val="gmail-hs-author-social-label"/>
    <w:basedOn w:val="DefaultParagraphFont"/>
    <w:rsid w:val="00073C60"/>
  </w:style>
  <w:style w:type="character" w:customStyle="1" w:styleId="gmail-in-widget">
    <w:name w:val="gmail-in-widget"/>
    <w:basedOn w:val="DefaultParagraphFont"/>
    <w:rsid w:val="00073C60"/>
  </w:style>
  <w:style w:type="character" w:customStyle="1" w:styleId="gmail-in-right">
    <w:name w:val="gmail-in-right"/>
    <w:basedOn w:val="DefaultParagraphFont"/>
    <w:rsid w:val="00073C60"/>
  </w:style>
  <w:style w:type="character" w:customStyle="1" w:styleId="UnresolvedMention1">
    <w:name w:val="Unresolved Mention1"/>
    <w:basedOn w:val="DefaultParagraphFont"/>
    <w:uiPriority w:val="99"/>
    <w:semiHidden/>
    <w:unhideWhenUsed/>
    <w:rsid w:val="00544BA7"/>
    <w:rPr>
      <w:color w:val="605E5C"/>
      <w:shd w:val="clear" w:color="auto" w:fill="E1DFDD"/>
    </w:rPr>
  </w:style>
  <w:style w:type="character" w:customStyle="1" w:styleId="Heading5Char">
    <w:name w:val="Heading 5 Char"/>
    <w:basedOn w:val="DefaultParagraphFont"/>
    <w:link w:val="Heading5"/>
    <w:uiPriority w:val="9"/>
    <w:rsid w:val="00291898"/>
    <w:rPr>
      <w:rFonts w:asciiTheme="majorHAnsi" w:eastAsiaTheme="majorEastAsia" w:hAnsiTheme="majorHAnsi" w:cstheme="majorBidi"/>
      <w:color w:val="365F91" w:themeColor="accent1" w:themeShade="BF"/>
    </w:rPr>
  </w:style>
  <w:style w:type="paragraph" w:customStyle="1" w:styleId="entry-meta">
    <w:name w:val="entry-meta"/>
    <w:basedOn w:val="Normal"/>
    <w:rsid w:val="0029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91898"/>
  </w:style>
  <w:style w:type="character" w:customStyle="1" w:styleId="entry-author-name">
    <w:name w:val="entry-author-name"/>
    <w:basedOn w:val="DefaultParagraphFont"/>
    <w:rsid w:val="00291898"/>
  </w:style>
  <w:style w:type="character" w:customStyle="1" w:styleId="entry-comments-link">
    <w:name w:val="entry-comments-link"/>
    <w:basedOn w:val="DefaultParagraphFont"/>
    <w:rsid w:val="00291898"/>
  </w:style>
  <w:style w:type="character" w:styleId="CommentReference">
    <w:name w:val="annotation reference"/>
    <w:basedOn w:val="DefaultParagraphFont"/>
    <w:uiPriority w:val="99"/>
    <w:semiHidden/>
    <w:unhideWhenUsed/>
    <w:rsid w:val="000769A1"/>
    <w:rPr>
      <w:sz w:val="16"/>
      <w:szCs w:val="16"/>
    </w:rPr>
  </w:style>
  <w:style w:type="paragraph" w:styleId="CommentText">
    <w:name w:val="annotation text"/>
    <w:basedOn w:val="Normal"/>
    <w:link w:val="CommentTextChar"/>
    <w:uiPriority w:val="99"/>
    <w:semiHidden/>
    <w:unhideWhenUsed/>
    <w:rsid w:val="000769A1"/>
    <w:pPr>
      <w:spacing w:line="240" w:lineRule="auto"/>
    </w:pPr>
    <w:rPr>
      <w:sz w:val="20"/>
      <w:szCs w:val="20"/>
    </w:rPr>
  </w:style>
  <w:style w:type="character" w:customStyle="1" w:styleId="CommentTextChar">
    <w:name w:val="Comment Text Char"/>
    <w:basedOn w:val="DefaultParagraphFont"/>
    <w:link w:val="CommentText"/>
    <w:uiPriority w:val="99"/>
    <w:semiHidden/>
    <w:rsid w:val="000769A1"/>
    <w:rPr>
      <w:sz w:val="20"/>
      <w:szCs w:val="20"/>
    </w:rPr>
  </w:style>
  <w:style w:type="paragraph" w:styleId="CommentSubject">
    <w:name w:val="annotation subject"/>
    <w:basedOn w:val="CommentText"/>
    <w:next w:val="CommentText"/>
    <w:link w:val="CommentSubjectChar"/>
    <w:uiPriority w:val="99"/>
    <w:semiHidden/>
    <w:unhideWhenUsed/>
    <w:rsid w:val="000769A1"/>
    <w:rPr>
      <w:b/>
      <w:bCs/>
    </w:rPr>
  </w:style>
  <w:style w:type="character" w:customStyle="1" w:styleId="CommentSubjectChar">
    <w:name w:val="Comment Subject Char"/>
    <w:basedOn w:val="CommentTextChar"/>
    <w:link w:val="CommentSubject"/>
    <w:uiPriority w:val="99"/>
    <w:semiHidden/>
    <w:rsid w:val="000769A1"/>
    <w:rPr>
      <w:b/>
      <w:bCs/>
      <w:sz w:val="20"/>
      <w:szCs w:val="20"/>
    </w:rPr>
  </w:style>
  <w:style w:type="character" w:customStyle="1" w:styleId="UnresolvedMention2">
    <w:name w:val="Unresolved Mention2"/>
    <w:basedOn w:val="DefaultParagraphFont"/>
    <w:uiPriority w:val="99"/>
    <w:semiHidden/>
    <w:unhideWhenUsed/>
    <w:rsid w:val="007A21C4"/>
    <w:rPr>
      <w:color w:val="605E5C"/>
      <w:shd w:val="clear" w:color="auto" w:fill="E1DFDD"/>
    </w:rPr>
  </w:style>
  <w:style w:type="paragraph" w:customStyle="1" w:styleId="hs-blog-social-share-item">
    <w:name w:val="hs-blog-social-share-item"/>
    <w:basedOn w:val="Normal"/>
    <w:rsid w:val="0093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92F72"/>
    <w:rPr>
      <w:color w:val="605E5C"/>
      <w:shd w:val="clear" w:color="auto" w:fill="E1DFDD"/>
    </w:rPr>
  </w:style>
  <w:style w:type="character" w:customStyle="1" w:styleId="UnresolvedMention4">
    <w:name w:val="Unresolved Mention4"/>
    <w:basedOn w:val="DefaultParagraphFont"/>
    <w:uiPriority w:val="99"/>
    <w:semiHidden/>
    <w:unhideWhenUsed/>
    <w:rsid w:val="00E71A7D"/>
    <w:rPr>
      <w:color w:val="605E5C"/>
      <w:shd w:val="clear" w:color="auto" w:fill="E1DFDD"/>
    </w:rPr>
  </w:style>
  <w:style w:type="character" w:customStyle="1" w:styleId="UnresolvedMention5">
    <w:name w:val="Unresolved Mention5"/>
    <w:basedOn w:val="DefaultParagraphFont"/>
    <w:uiPriority w:val="99"/>
    <w:semiHidden/>
    <w:unhideWhenUsed/>
    <w:rsid w:val="000225B4"/>
    <w:rPr>
      <w:color w:val="605E5C"/>
      <w:shd w:val="clear" w:color="auto" w:fill="E1DFDD"/>
    </w:rPr>
  </w:style>
  <w:style w:type="character" w:customStyle="1" w:styleId="UnresolvedMention6">
    <w:name w:val="Unresolved Mention6"/>
    <w:basedOn w:val="DefaultParagraphFont"/>
    <w:uiPriority w:val="99"/>
    <w:semiHidden/>
    <w:unhideWhenUsed/>
    <w:rsid w:val="00384B10"/>
    <w:rPr>
      <w:color w:val="605E5C"/>
      <w:shd w:val="clear" w:color="auto" w:fill="E1DFDD"/>
    </w:rPr>
  </w:style>
  <w:style w:type="character" w:customStyle="1" w:styleId="UnresolvedMention7">
    <w:name w:val="Unresolved Mention7"/>
    <w:basedOn w:val="DefaultParagraphFont"/>
    <w:uiPriority w:val="99"/>
    <w:semiHidden/>
    <w:unhideWhenUsed/>
    <w:rsid w:val="00EB1975"/>
    <w:rPr>
      <w:color w:val="605E5C"/>
      <w:shd w:val="clear" w:color="auto" w:fill="E1DFDD"/>
    </w:rPr>
  </w:style>
  <w:style w:type="character" w:customStyle="1" w:styleId="UnresolvedMention8">
    <w:name w:val="Unresolved Mention8"/>
    <w:basedOn w:val="DefaultParagraphFont"/>
    <w:uiPriority w:val="99"/>
    <w:semiHidden/>
    <w:unhideWhenUsed/>
    <w:rsid w:val="002F4AA6"/>
    <w:rPr>
      <w:color w:val="605E5C"/>
      <w:shd w:val="clear" w:color="auto" w:fill="E1DFDD"/>
    </w:rPr>
  </w:style>
  <w:style w:type="character" w:customStyle="1" w:styleId="UnresolvedMention9">
    <w:name w:val="Unresolved Mention9"/>
    <w:basedOn w:val="DefaultParagraphFont"/>
    <w:uiPriority w:val="99"/>
    <w:semiHidden/>
    <w:unhideWhenUsed/>
    <w:rsid w:val="00B76396"/>
    <w:rPr>
      <w:color w:val="605E5C"/>
      <w:shd w:val="clear" w:color="auto" w:fill="E1DFDD"/>
    </w:rPr>
  </w:style>
  <w:style w:type="character" w:styleId="UnresolvedMention">
    <w:name w:val="Unresolved Mention"/>
    <w:basedOn w:val="DefaultParagraphFont"/>
    <w:uiPriority w:val="99"/>
    <w:semiHidden/>
    <w:unhideWhenUsed/>
    <w:rsid w:val="00BC1925"/>
    <w:rPr>
      <w:color w:val="605E5C"/>
      <w:shd w:val="clear" w:color="auto" w:fill="E1DFDD"/>
    </w:rPr>
  </w:style>
  <w:style w:type="paragraph" w:styleId="Title">
    <w:name w:val="Title"/>
    <w:basedOn w:val="Normal"/>
    <w:next w:val="Normal"/>
    <w:link w:val="TitleChar"/>
    <w:uiPriority w:val="1"/>
    <w:qFormat/>
    <w:rsid w:val="00A57DAF"/>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18"/>
      <w:lang w:eastAsia="ja-JP"/>
    </w:rPr>
  </w:style>
  <w:style w:type="character" w:customStyle="1" w:styleId="TitleChar">
    <w:name w:val="Title Char"/>
    <w:basedOn w:val="DefaultParagraphFont"/>
    <w:link w:val="Title"/>
    <w:uiPriority w:val="1"/>
    <w:rsid w:val="00A57DAF"/>
    <w:rPr>
      <w:rFonts w:asciiTheme="majorHAnsi" w:eastAsiaTheme="majorEastAsia" w:hAnsiTheme="majorHAnsi" w:cstheme="majorBidi"/>
      <w:caps/>
      <w:color w:val="244061" w:themeColor="accent1" w:themeShade="80"/>
      <w:kern w:val="28"/>
      <w:sz w:val="38"/>
      <w:szCs w:val="18"/>
      <w:lang w:eastAsia="ja-JP"/>
    </w:rPr>
  </w:style>
  <w:style w:type="paragraph" w:styleId="Subtitle">
    <w:name w:val="Subtitle"/>
    <w:basedOn w:val="Normal"/>
    <w:next w:val="Normal"/>
    <w:link w:val="SubtitleChar"/>
    <w:uiPriority w:val="2"/>
    <w:qFormat/>
    <w:rsid w:val="00A57DAF"/>
    <w:pPr>
      <w:numPr>
        <w:ilvl w:val="1"/>
      </w:numPr>
      <w:pBdr>
        <w:left w:val="double" w:sz="18" w:space="4" w:color="244061" w:themeColor="accent1" w:themeShade="80"/>
      </w:pBdr>
      <w:spacing w:before="80" w:after="0" w:line="280" w:lineRule="exact"/>
    </w:pPr>
    <w:rPr>
      <w:b/>
      <w:bCs/>
      <w:color w:val="365F91" w:themeColor="accent1" w:themeShade="BF"/>
      <w:sz w:val="24"/>
      <w:szCs w:val="18"/>
      <w:lang w:eastAsia="ja-JP"/>
    </w:rPr>
  </w:style>
  <w:style w:type="character" w:customStyle="1" w:styleId="SubtitleChar">
    <w:name w:val="Subtitle Char"/>
    <w:basedOn w:val="DefaultParagraphFont"/>
    <w:link w:val="Subtitle"/>
    <w:uiPriority w:val="2"/>
    <w:rsid w:val="00A57DAF"/>
    <w:rPr>
      <w:b/>
      <w:bCs/>
      <w:color w:val="365F91" w:themeColor="accent1" w:themeShade="BF"/>
      <w:sz w:val="24"/>
      <w:szCs w:val="18"/>
      <w:lang w:eastAsia="ja-JP"/>
    </w:rPr>
  </w:style>
  <w:style w:type="paragraph" w:styleId="ListBullet">
    <w:name w:val="List Bullet"/>
    <w:basedOn w:val="Normal"/>
    <w:uiPriority w:val="11"/>
    <w:unhideWhenUsed/>
    <w:qFormat/>
    <w:rsid w:val="00A57DAF"/>
    <w:pPr>
      <w:numPr>
        <w:numId w:val="2"/>
      </w:numPr>
      <w:spacing w:after="60" w:line="288" w:lineRule="auto"/>
    </w:pPr>
    <w:rPr>
      <w:color w:val="404040" w:themeColor="text1" w:themeTint="BF"/>
      <w:sz w:val="18"/>
      <w:szCs w:val="18"/>
      <w:lang w:eastAsia="ja-JP"/>
    </w:rPr>
  </w:style>
  <w:style w:type="paragraph" w:styleId="z-TopofForm">
    <w:name w:val="HTML Top of Form"/>
    <w:basedOn w:val="Normal"/>
    <w:next w:val="Normal"/>
    <w:link w:val="z-TopofFormChar"/>
    <w:hidden/>
    <w:uiPriority w:val="99"/>
    <w:semiHidden/>
    <w:unhideWhenUsed/>
    <w:rsid w:val="00923A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3AEF"/>
    <w:rPr>
      <w:rFonts w:ascii="Arial" w:eastAsia="Times New Roman" w:hAnsi="Arial" w:cs="Arial"/>
      <w:vanish/>
      <w:sz w:val="16"/>
      <w:szCs w:val="16"/>
    </w:rPr>
  </w:style>
  <w:style w:type="character" w:customStyle="1" w:styleId="hs-form-required">
    <w:name w:val="hs-form-required"/>
    <w:basedOn w:val="DefaultParagraphFont"/>
    <w:rsid w:val="00923AEF"/>
  </w:style>
  <w:style w:type="paragraph" w:styleId="z-BottomofForm">
    <w:name w:val="HTML Bottom of Form"/>
    <w:basedOn w:val="Normal"/>
    <w:next w:val="Normal"/>
    <w:link w:val="z-BottomofFormChar"/>
    <w:hidden/>
    <w:uiPriority w:val="99"/>
    <w:semiHidden/>
    <w:unhideWhenUsed/>
    <w:rsid w:val="00923A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3AEF"/>
    <w:rPr>
      <w:rFonts w:ascii="Arial" w:eastAsia="Times New Roman" w:hAnsi="Arial" w:cs="Arial"/>
      <w:vanish/>
      <w:sz w:val="16"/>
      <w:szCs w:val="16"/>
    </w:rPr>
  </w:style>
  <w:style w:type="paragraph" w:customStyle="1" w:styleId="hs-form-radio">
    <w:name w:val="hs-form-radio"/>
    <w:basedOn w:val="Normal"/>
    <w:rsid w:val="00923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postlisting-item">
    <w:name w:val="hs-postlisting-item"/>
    <w:basedOn w:val="Normal"/>
    <w:rsid w:val="00923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ter-link-count">
    <w:name w:val="filter-link-count"/>
    <w:basedOn w:val="DefaultParagraphFont"/>
    <w:rsid w:val="00923AEF"/>
  </w:style>
  <w:style w:type="character" w:customStyle="1" w:styleId="ListParagraphChar">
    <w:name w:val="List Paragraph Char"/>
    <w:link w:val="ListParagraph"/>
    <w:uiPriority w:val="34"/>
    <w:rsid w:val="00A637F8"/>
  </w:style>
  <w:style w:type="paragraph" w:customStyle="1" w:styleId="lbexindentparagraph">
    <w:name w:val="lbexindentparagraph"/>
    <w:basedOn w:val="Normal"/>
    <w:rsid w:val="00A82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s-only">
    <w:name w:val="screen-readers-only"/>
    <w:basedOn w:val="DefaultParagraphFont"/>
    <w:rsid w:val="0037576A"/>
  </w:style>
  <w:style w:type="paragraph" w:styleId="Revision">
    <w:name w:val="Revision"/>
    <w:hidden/>
    <w:uiPriority w:val="99"/>
    <w:semiHidden/>
    <w:rsid w:val="00A25C48"/>
    <w:pPr>
      <w:spacing w:after="0" w:line="240" w:lineRule="auto"/>
    </w:pPr>
  </w:style>
  <w:style w:type="character" w:customStyle="1" w:styleId="appended-pdf-link">
    <w:name w:val="appended-pdf-link"/>
    <w:basedOn w:val="DefaultParagraphFont"/>
    <w:rsid w:val="00A8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24">
      <w:bodyDiv w:val="1"/>
      <w:marLeft w:val="0"/>
      <w:marRight w:val="0"/>
      <w:marTop w:val="0"/>
      <w:marBottom w:val="0"/>
      <w:divBdr>
        <w:top w:val="none" w:sz="0" w:space="0" w:color="auto"/>
        <w:left w:val="none" w:sz="0" w:space="0" w:color="auto"/>
        <w:bottom w:val="none" w:sz="0" w:space="0" w:color="auto"/>
        <w:right w:val="none" w:sz="0" w:space="0" w:color="auto"/>
      </w:divBdr>
      <w:divsChild>
        <w:div w:id="993601865">
          <w:marLeft w:val="0"/>
          <w:marRight w:val="0"/>
          <w:marTop w:val="0"/>
          <w:marBottom w:val="0"/>
          <w:divBdr>
            <w:top w:val="none" w:sz="0" w:space="0" w:color="auto"/>
            <w:left w:val="none" w:sz="0" w:space="0" w:color="auto"/>
            <w:bottom w:val="none" w:sz="0" w:space="0" w:color="auto"/>
            <w:right w:val="none" w:sz="0" w:space="0" w:color="auto"/>
          </w:divBdr>
          <w:divsChild>
            <w:div w:id="1245336183">
              <w:marLeft w:val="0"/>
              <w:marRight w:val="0"/>
              <w:marTop w:val="0"/>
              <w:marBottom w:val="0"/>
              <w:divBdr>
                <w:top w:val="none" w:sz="0" w:space="0" w:color="auto"/>
                <w:left w:val="none" w:sz="0" w:space="0" w:color="auto"/>
                <w:bottom w:val="none" w:sz="0" w:space="0" w:color="auto"/>
                <w:right w:val="none" w:sz="0" w:space="0" w:color="auto"/>
              </w:divBdr>
              <w:divsChild>
                <w:div w:id="20554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71">
          <w:marLeft w:val="0"/>
          <w:marRight w:val="0"/>
          <w:marTop w:val="0"/>
          <w:marBottom w:val="0"/>
          <w:divBdr>
            <w:top w:val="single" w:sz="6" w:space="8" w:color="CCCCCC"/>
            <w:left w:val="none" w:sz="0" w:space="0" w:color="auto"/>
            <w:bottom w:val="single" w:sz="6" w:space="0" w:color="CCCCCC"/>
            <w:right w:val="none" w:sz="0" w:space="0" w:color="auto"/>
          </w:divBdr>
        </w:div>
        <w:div w:id="1724133486">
          <w:marLeft w:val="0"/>
          <w:marRight w:val="0"/>
          <w:marTop w:val="0"/>
          <w:marBottom w:val="0"/>
          <w:divBdr>
            <w:top w:val="none" w:sz="0" w:space="0" w:color="auto"/>
            <w:left w:val="none" w:sz="0" w:space="0" w:color="auto"/>
            <w:bottom w:val="none" w:sz="0" w:space="0" w:color="auto"/>
            <w:right w:val="none" w:sz="0" w:space="0" w:color="auto"/>
          </w:divBdr>
        </w:div>
      </w:divsChild>
    </w:div>
    <w:div w:id="12077677">
      <w:bodyDiv w:val="1"/>
      <w:marLeft w:val="0"/>
      <w:marRight w:val="0"/>
      <w:marTop w:val="0"/>
      <w:marBottom w:val="0"/>
      <w:divBdr>
        <w:top w:val="none" w:sz="0" w:space="0" w:color="auto"/>
        <w:left w:val="none" w:sz="0" w:space="0" w:color="auto"/>
        <w:bottom w:val="none" w:sz="0" w:space="0" w:color="auto"/>
        <w:right w:val="none" w:sz="0" w:space="0" w:color="auto"/>
      </w:divBdr>
    </w:div>
    <w:div w:id="16851086">
      <w:bodyDiv w:val="1"/>
      <w:marLeft w:val="0"/>
      <w:marRight w:val="0"/>
      <w:marTop w:val="0"/>
      <w:marBottom w:val="0"/>
      <w:divBdr>
        <w:top w:val="none" w:sz="0" w:space="0" w:color="auto"/>
        <w:left w:val="none" w:sz="0" w:space="0" w:color="auto"/>
        <w:bottom w:val="none" w:sz="0" w:space="0" w:color="auto"/>
        <w:right w:val="none" w:sz="0" w:space="0" w:color="auto"/>
      </w:divBdr>
    </w:div>
    <w:div w:id="17632445">
      <w:bodyDiv w:val="1"/>
      <w:marLeft w:val="0"/>
      <w:marRight w:val="0"/>
      <w:marTop w:val="0"/>
      <w:marBottom w:val="0"/>
      <w:divBdr>
        <w:top w:val="none" w:sz="0" w:space="0" w:color="auto"/>
        <w:left w:val="none" w:sz="0" w:space="0" w:color="auto"/>
        <w:bottom w:val="none" w:sz="0" w:space="0" w:color="auto"/>
        <w:right w:val="none" w:sz="0" w:space="0" w:color="auto"/>
      </w:divBdr>
    </w:div>
    <w:div w:id="21589381">
      <w:bodyDiv w:val="1"/>
      <w:marLeft w:val="0"/>
      <w:marRight w:val="0"/>
      <w:marTop w:val="0"/>
      <w:marBottom w:val="0"/>
      <w:divBdr>
        <w:top w:val="none" w:sz="0" w:space="0" w:color="auto"/>
        <w:left w:val="none" w:sz="0" w:space="0" w:color="auto"/>
        <w:bottom w:val="none" w:sz="0" w:space="0" w:color="auto"/>
        <w:right w:val="none" w:sz="0" w:space="0" w:color="auto"/>
      </w:divBdr>
    </w:div>
    <w:div w:id="21907055">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5">
          <w:marLeft w:val="144"/>
          <w:marRight w:val="0"/>
          <w:marTop w:val="240"/>
          <w:marBottom w:val="40"/>
          <w:divBdr>
            <w:top w:val="none" w:sz="0" w:space="0" w:color="auto"/>
            <w:left w:val="none" w:sz="0" w:space="0" w:color="auto"/>
            <w:bottom w:val="none" w:sz="0" w:space="0" w:color="auto"/>
            <w:right w:val="none" w:sz="0" w:space="0" w:color="auto"/>
          </w:divBdr>
        </w:div>
        <w:div w:id="964118296">
          <w:marLeft w:val="144"/>
          <w:marRight w:val="0"/>
          <w:marTop w:val="240"/>
          <w:marBottom w:val="40"/>
          <w:divBdr>
            <w:top w:val="none" w:sz="0" w:space="0" w:color="auto"/>
            <w:left w:val="none" w:sz="0" w:space="0" w:color="auto"/>
            <w:bottom w:val="none" w:sz="0" w:space="0" w:color="auto"/>
            <w:right w:val="none" w:sz="0" w:space="0" w:color="auto"/>
          </w:divBdr>
        </w:div>
      </w:divsChild>
    </w:div>
    <w:div w:id="23866921">
      <w:bodyDiv w:val="1"/>
      <w:marLeft w:val="0"/>
      <w:marRight w:val="0"/>
      <w:marTop w:val="0"/>
      <w:marBottom w:val="0"/>
      <w:divBdr>
        <w:top w:val="none" w:sz="0" w:space="0" w:color="auto"/>
        <w:left w:val="none" w:sz="0" w:space="0" w:color="auto"/>
        <w:bottom w:val="none" w:sz="0" w:space="0" w:color="auto"/>
        <w:right w:val="none" w:sz="0" w:space="0" w:color="auto"/>
      </w:divBdr>
    </w:div>
    <w:div w:id="26612342">
      <w:bodyDiv w:val="1"/>
      <w:marLeft w:val="0"/>
      <w:marRight w:val="0"/>
      <w:marTop w:val="0"/>
      <w:marBottom w:val="0"/>
      <w:divBdr>
        <w:top w:val="none" w:sz="0" w:space="0" w:color="auto"/>
        <w:left w:val="none" w:sz="0" w:space="0" w:color="auto"/>
        <w:bottom w:val="none" w:sz="0" w:space="0" w:color="auto"/>
        <w:right w:val="none" w:sz="0" w:space="0" w:color="auto"/>
      </w:divBdr>
    </w:div>
    <w:div w:id="26761839">
      <w:bodyDiv w:val="1"/>
      <w:marLeft w:val="0"/>
      <w:marRight w:val="0"/>
      <w:marTop w:val="0"/>
      <w:marBottom w:val="0"/>
      <w:divBdr>
        <w:top w:val="none" w:sz="0" w:space="0" w:color="auto"/>
        <w:left w:val="none" w:sz="0" w:space="0" w:color="auto"/>
        <w:bottom w:val="none" w:sz="0" w:space="0" w:color="auto"/>
        <w:right w:val="none" w:sz="0" w:space="0" w:color="auto"/>
      </w:divBdr>
    </w:div>
    <w:div w:id="46805500">
      <w:bodyDiv w:val="1"/>
      <w:marLeft w:val="0"/>
      <w:marRight w:val="0"/>
      <w:marTop w:val="0"/>
      <w:marBottom w:val="0"/>
      <w:divBdr>
        <w:top w:val="none" w:sz="0" w:space="0" w:color="auto"/>
        <w:left w:val="none" w:sz="0" w:space="0" w:color="auto"/>
        <w:bottom w:val="none" w:sz="0" w:space="0" w:color="auto"/>
        <w:right w:val="none" w:sz="0" w:space="0" w:color="auto"/>
      </w:divBdr>
    </w:div>
    <w:div w:id="61947313">
      <w:bodyDiv w:val="1"/>
      <w:marLeft w:val="0"/>
      <w:marRight w:val="0"/>
      <w:marTop w:val="0"/>
      <w:marBottom w:val="0"/>
      <w:divBdr>
        <w:top w:val="none" w:sz="0" w:space="0" w:color="auto"/>
        <w:left w:val="none" w:sz="0" w:space="0" w:color="auto"/>
        <w:bottom w:val="none" w:sz="0" w:space="0" w:color="auto"/>
        <w:right w:val="none" w:sz="0" w:space="0" w:color="auto"/>
      </w:divBdr>
    </w:div>
    <w:div w:id="67114848">
      <w:bodyDiv w:val="1"/>
      <w:marLeft w:val="0"/>
      <w:marRight w:val="0"/>
      <w:marTop w:val="0"/>
      <w:marBottom w:val="0"/>
      <w:divBdr>
        <w:top w:val="none" w:sz="0" w:space="0" w:color="auto"/>
        <w:left w:val="none" w:sz="0" w:space="0" w:color="auto"/>
        <w:bottom w:val="none" w:sz="0" w:space="0" w:color="auto"/>
        <w:right w:val="none" w:sz="0" w:space="0" w:color="auto"/>
      </w:divBdr>
    </w:div>
    <w:div w:id="67895948">
      <w:bodyDiv w:val="1"/>
      <w:marLeft w:val="0"/>
      <w:marRight w:val="0"/>
      <w:marTop w:val="0"/>
      <w:marBottom w:val="0"/>
      <w:divBdr>
        <w:top w:val="none" w:sz="0" w:space="0" w:color="auto"/>
        <w:left w:val="none" w:sz="0" w:space="0" w:color="auto"/>
        <w:bottom w:val="none" w:sz="0" w:space="0" w:color="auto"/>
        <w:right w:val="none" w:sz="0" w:space="0" w:color="auto"/>
      </w:divBdr>
    </w:div>
    <w:div w:id="68233695">
      <w:bodyDiv w:val="1"/>
      <w:marLeft w:val="0"/>
      <w:marRight w:val="0"/>
      <w:marTop w:val="0"/>
      <w:marBottom w:val="0"/>
      <w:divBdr>
        <w:top w:val="none" w:sz="0" w:space="0" w:color="auto"/>
        <w:left w:val="none" w:sz="0" w:space="0" w:color="auto"/>
        <w:bottom w:val="none" w:sz="0" w:space="0" w:color="auto"/>
        <w:right w:val="none" w:sz="0" w:space="0" w:color="auto"/>
      </w:divBdr>
    </w:div>
    <w:div w:id="78984592">
      <w:bodyDiv w:val="1"/>
      <w:marLeft w:val="0"/>
      <w:marRight w:val="0"/>
      <w:marTop w:val="0"/>
      <w:marBottom w:val="0"/>
      <w:divBdr>
        <w:top w:val="none" w:sz="0" w:space="0" w:color="auto"/>
        <w:left w:val="none" w:sz="0" w:space="0" w:color="auto"/>
        <w:bottom w:val="none" w:sz="0" w:space="0" w:color="auto"/>
        <w:right w:val="none" w:sz="0" w:space="0" w:color="auto"/>
      </w:divBdr>
      <w:divsChild>
        <w:div w:id="1379934923">
          <w:marLeft w:val="360"/>
          <w:marRight w:val="0"/>
          <w:marTop w:val="140"/>
          <w:marBottom w:val="0"/>
          <w:divBdr>
            <w:top w:val="none" w:sz="0" w:space="0" w:color="auto"/>
            <w:left w:val="none" w:sz="0" w:space="0" w:color="auto"/>
            <w:bottom w:val="none" w:sz="0" w:space="0" w:color="auto"/>
            <w:right w:val="none" w:sz="0" w:space="0" w:color="auto"/>
          </w:divBdr>
        </w:div>
        <w:div w:id="1078676056">
          <w:marLeft w:val="360"/>
          <w:marRight w:val="0"/>
          <w:marTop w:val="140"/>
          <w:marBottom w:val="0"/>
          <w:divBdr>
            <w:top w:val="none" w:sz="0" w:space="0" w:color="auto"/>
            <w:left w:val="none" w:sz="0" w:space="0" w:color="auto"/>
            <w:bottom w:val="none" w:sz="0" w:space="0" w:color="auto"/>
            <w:right w:val="none" w:sz="0" w:space="0" w:color="auto"/>
          </w:divBdr>
        </w:div>
        <w:div w:id="29116635">
          <w:marLeft w:val="360"/>
          <w:marRight w:val="0"/>
          <w:marTop w:val="140"/>
          <w:marBottom w:val="0"/>
          <w:divBdr>
            <w:top w:val="none" w:sz="0" w:space="0" w:color="auto"/>
            <w:left w:val="none" w:sz="0" w:space="0" w:color="auto"/>
            <w:bottom w:val="none" w:sz="0" w:space="0" w:color="auto"/>
            <w:right w:val="none" w:sz="0" w:space="0" w:color="auto"/>
          </w:divBdr>
        </w:div>
      </w:divsChild>
    </w:div>
    <w:div w:id="85199409">
      <w:bodyDiv w:val="1"/>
      <w:marLeft w:val="0"/>
      <w:marRight w:val="0"/>
      <w:marTop w:val="0"/>
      <w:marBottom w:val="0"/>
      <w:divBdr>
        <w:top w:val="none" w:sz="0" w:space="0" w:color="auto"/>
        <w:left w:val="none" w:sz="0" w:space="0" w:color="auto"/>
        <w:bottom w:val="none" w:sz="0" w:space="0" w:color="auto"/>
        <w:right w:val="none" w:sz="0" w:space="0" w:color="auto"/>
      </w:divBdr>
      <w:divsChild>
        <w:div w:id="2140295650">
          <w:marLeft w:val="0"/>
          <w:marRight w:val="0"/>
          <w:marTop w:val="0"/>
          <w:marBottom w:val="0"/>
          <w:divBdr>
            <w:top w:val="none" w:sz="0" w:space="0" w:color="auto"/>
            <w:left w:val="none" w:sz="0" w:space="0" w:color="auto"/>
            <w:bottom w:val="none" w:sz="0" w:space="0" w:color="auto"/>
            <w:right w:val="none" w:sz="0" w:space="0" w:color="auto"/>
          </w:divBdr>
          <w:divsChild>
            <w:div w:id="1318412298">
              <w:marLeft w:val="0"/>
              <w:marRight w:val="0"/>
              <w:marTop w:val="0"/>
              <w:marBottom w:val="0"/>
              <w:divBdr>
                <w:top w:val="none" w:sz="0" w:space="0" w:color="auto"/>
                <w:left w:val="none" w:sz="0" w:space="0" w:color="auto"/>
                <w:bottom w:val="none" w:sz="0" w:space="0" w:color="auto"/>
                <w:right w:val="none" w:sz="0" w:space="0" w:color="auto"/>
              </w:divBdr>
              <w:divsChild>
                <w:div w:id="18859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1956">
          <w:marLeft w:val="0"/>
          <w:marRight w:val="0"/>
          <w:marTop w:val="0"/>
          <w:marBottom w:val="0"/>
          <w:divBdr>
            <w:top w:val="single" w:sz="6" w:space="8" w:color="CCCCCC"/>
            <w:left w:val="none" w:sz="0" w:space="0" w:color="auto"/>
            <w:bottom w:val="single" w:sz="6" w:space="0" w:color="CCCCCC"/>
            <w:right w:val="none" w:sz="0" w:space="0" w:color="auto"/>
          </w:divBdr>
        </w:div>
        <w:div w:id="586502817">
          <w:marLeft w:val="0"/>
          <w:marRight w:val="0"/>
          <w:marTop w:val="0"/>
          <w:marBottom w:val="0"/>
          <w:divBdr>
            <w:top w:val="none" w:sz="0" w:space="0" w:color="auto"/>
            <w:left w:val="none" w:sz="0" w:space="0" w:color="auto"/>
            <w:bottom w:val="none" w:sz="0" w:space="0" w:color="auto"/>
            <w:right w:val="none" w:sz="0" w:space="0" w:color="auto"/>
          </w:divBdr>
        </w:div>
      </w:divsChild>
    </w:div>
    <w:div w:id="95100089">
      <w:bodyDiv w:val="1"/>
      <w:marLeft w:val="0"/>
      <w:marRight w:val="0"/>
      <w:marTop w:val="0"/>
      <w:marBottom w:val="0"/>
      <w:divBdr>
        <w:top w:val="none" w:sz="0" w:space="0" w:color="auto"/>
        <w:left w:val="none" w:sz="0" w:space="0" w:color="auto"/>
        <w:bottom w:val="none" w:sz="0" w:space="0" w:color="auto"/>
        <w:right w:val="none" w:sz="0" w:space="0" w:color="auto"/>
      </w:divBdr>
    </w:div>
    <w:div w:id="100296102">
      <w:bodyDiv w:val="1"/>
      <w:marLeft w:val="0"/>
      <w:marRight w:val="0"/>
      <w:marTop w:val="0"/>
      <w:marBottom w:val="0"/>
      <w:divBdr>
        <w:top w:val="none" w:sz="0" w:space="0" w:color="auto"/>
        <w:left w:val="none" w:sz="0" w:space="0" w:color="auto"/>
        <w:bottom w:val="none" w:sz="0" w:space="0" w:color="auto"/>
        <w:right w:val="none" w:sz="0" w:space="0" w:color="auto"/>
      </w:divBdr>
    </w:div>
    <w:div w:id="107286840">
      <w:bodyDiv w:val="1"/>
      <w:marLeft w:val="0"/>
      <w:marRight w:val="0"/>
      <w:marTop w:val="0"/>
      <w:marBottom w:val="0"/>
      <w:divBdr>
        <w:top w:val="none" w:sz="0" w:space="0" w:color="auto"/>
        <w:left w:val="none" w:sz="0" w:space="0" w:color="auto"/>
        <w:bottom w:val="none" w:sz="0" w:space="0" w:color="auto"/>
        <w:right w:val="none" w:sz="0" w:space="0" w:color="auto"/>
      </w:divBdr>
    </w:div>
    <w:div w:id="112095370">
      <w:bodyDiv w:val="1"/>
      <w:marLeft w:val="0"/>
      <w:marRight w:val="0"/>
      <w:marTop w:val="0"/>
      <w:marBottom w:val="0"/>
      <w:divBdr>
        <w:top w:val="none" w:sz="0" w:space="0" w:color="auto"/>
        <w:left w:val="none" w:sz="0" w:space="0" w:color="auto"/>
        <w:bottom w:val="none" w:sz="0" w:space="0" w:color="auto"/>
        <w:right w:val="none" w:sz="0" w:space="0" w:color="auto"/>
      </w:divBdr>
    </w:div>
    <w:div w:id="120074035">
      <w:bodyDiv w:val="1"/>
      <w:marLeft w:val="0"/>
      <w:marRight w:val="0"/>
      <w:marTop w:val="0"/>
      <w:marBottom w:val="0"/>
      <w:divBdr>
        <w:top w:val="none" w:sz="0" w:space="0" w:color="auto"/>
        <w:left w:val="none" w:sz="0" w:space="0" w:color="auto"/>
        <w:bottom w:val="none" w:sz="0" w:space="0" w:color="auto"/>
        <w:right w:val="none" w:sz="0" w:space="0" w:color="auto"/>
      </w:divBdr>
      <w:divsChild>
        <w:div w:id="1223129580">
          <w:marLeft w:val="0"/>
          <w:marRight w:val="0"/>
          <w:marTop w:val="0"/>
          <w:marBottom w:val="0"/>
          <w:divBdr>
            <w:top w:val="none" w:sz="0" w:space="0" w:color="auto"/>
            <w:left w:val="none" w:sz="0" w:space="0" w:color="auto"/>
            <w:bottom w:val="none" w:sz="0" w:space="0" w:color="auto"/>
            <w:right w:val="none" w:sz="0" w:space="0" w:color="auto"/>
          </w:divBdr>
          <w:divsChild>
            <w:div w:id="684400000">
              <w:marLeft w:val="0"/>
              <w:marRight w:val="0"/>
              <w:marTop w:val="0"/>
              <w:marBottom w:val="0"/>
              <w:divBdr>
                <w:top w:val="none" w:sz="0" w:space="0" w:color="auto"/>
                <w:left w:val="none" w:sz="0" w:space="0" w:color="auto"/>
                <w:bottom w:val="none" w:sz="0" w:space="0" w:color="auto"/>
                <w:right w:val="none" w:sz="0" w:space="0" w:color="auto"/>
              </w:divBdr>
              <w:divsChild>
                <w:div w:id="17549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929">
          <w:marLeft w:val="0"/>
          <w:marRight w:val="0"/>
          <w:marTop w:val="0"/>
          <w:marBottom w:val="0"/>
          <w:divBdr>
            <w:top w:val="single" w:sz="6" w:space="8" w:color="CCCCCC"/>
            <w:left w:val="none" w:sz="0" w:space="0" w:color="auto"/>
            <w:bottom w:val="single" w:sz="6" w:space="0" w:color="CCCCCC"/>
            <w:right w:val="none" w:sz="0" w:space="0" w:color="auto"/>
          </w:divBdr>
        </w:div>
        <w:div w:id="778910050">
          <w:marLeft w:val="0"/>
          <w:marRight w:val="0"/>
          <w:marTop w:val="0"/>
          <w:marBottom w:val="0"/>
          <w:divBdr>
            <w:top w:val="none" w:sz="0" w:space="0" w:color="auto"/>
            <w:left w:val="none" w:sz="0" w:space="0" w:color="auto"/>
            <w:bottom w:val="none" w:sz="0" w:space="0" w:color="auto"/>
            <w:right w:val="none" w:sz="0" w:space="0" w:color="auto"/>
          </w:divBdr>
        </w:div>
      </w:divsChild>
    </w:div>
    <w:div w:id="122576727">
      <w:bodyDiv w:val="1"/>
      <w:marLeft w:val="0"/>
      <w:marRight w:val="0"/>
      <w:marTop w:val="0"/>
      <w:marBottom w:val="0"/>
      <w:divBdr>
        <w:top w:val="none" w:sz="0" w:space="0" w:color="auto"/>
        <w:left w:val="none" w:sz="0" w:space="0" w:color="auto"/>
        <w:bottom w:val="none" w:sz="0" w:space="0" w:color="auto"/>
        <w:right w:val="none" w:sz="0" w:space="0" w:color="auto"/>
      </w:divBdr>
      <w:divsChild>
        <w:div w:id="853610704">
          <w:marLeft w:val="0"/>
          <w:marRight w:val="0"/>
          <w:marTop w:val="0"/>
          <w:marBottom w:val="0"/>
          <w:divBdr>
            <w:top w:val="none" w:sz="0" w:space="0" w:color="auto"/>
            <w:left w:val="none" w:sz="0" w:space="0" w:color="auto"/>
            <w:bottom w:val="none" w:sz="0" w:space="0" w:color="auto"/>
            <w:right w:val="none" w:sz="0" w:space="0" w:color="auto"/>
          </w:divBdr>
          <w:divsChild>
            <w:div w:id="1628003856">
              <w:marLeft w:val="0"/>
              <w:marRight w:val="0"/>
              <w:marTop w:val="0"/>
              <w:marBottom w:val="0"/>
              <w:divBdr>
                <w:top w:val="none" w:sz="0" w:space="0" w:color="auto"/>
                <w:left w:val="none" w:sz="0" w:space="0" w:color="auto"/>
                <w:bottom w:val="none" w:sz="0" w:space="0" w:color="auto"/>
                <w:right w:val="none" w:sz="0" w:space="0" w:color="auto"/>
              </w:divBdr>
              <w:divsChild>
                <w:div w:id="52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6882">
          <w:marLeft w:val="0"/>
          <w:marRight w:val="0"/>
          <w:marTop w:val="0"/>
          <w:marBottom w:val="0"/>
          <w:divBdr>
            <w:top w:val="single" w:sz="6" w:space="8" w:color="CCCCCC"/>
            <w:left w:val="none" w:sz="0" w:space="0" w:color="auto"/>
            <w:bottom w:val="single" w:sz="6" w:space="0" w:color="CCCCCC"/>
            <w:right w:val="none" w:sz="0" w:space="0" w:color="auto"/>
          </w:divBdr>
        </w:div>
        <w:div w:id="1589539972">
          <w:marLeft w:val="0"/>
          <w:marRight w:val="0"/>
          <w:marTop w:val="0"/>
          <w:marBottom w:val="0"/>
          <w:divBdr>
            <w:top w:val="none" w:sz="0" w:space="0" w:color="auto"/>
            <w:left w:val="none" w:sz="0" w:space="0" w:color="auto"/>
            <w:bottom w:val="none" w:sz="0" w:space="0" w:color="auto"/>
            <w:right w:val="none" w:sz="0" w:space="0" w:color="auto"/>
          </w:divBdr>
        </w:div>
      </w:divsChild>
    </w:div>
    <w:div w:id="126433051">
      <w:bodyDiv w:val="1"/>
      <w:marLeft w:val="0"/>
      <w:marRight w:val="0"/>
      <w:marTop w:val="0"/>
      <w:marBottom w:val="0"/>
      <w:divBdr>
        <w:top w:val="none" w:sz="0" w:space="0" w:color="auto"/>
        <w:left w:val="none" w:sz="0" w:space="0" w:color="auto"/>
        <w:bottom w:val="none" w:sz="0" w:space="0" w:color="auto"/>
        <w:right w:val="none" w:sz="0" w:space="0" w:color="auto"/>
      </w:divBdr>
      <w:divsChild>
        <w:div w:id="1628976122">
          <w:marLeft w:val="0"/>
          <w:marRight w:val="0"/>
          <w:marTop w:val="0"/>
          <w:marBottom w:val="0"/>
          <w:divBdr>
            <w:top w:val="none" w:sz="0" w:space="0" w:color="auto"/>
            <w:left w:val="none" w:sz="0" w:space="0" w:color="auto"/>
            <w:bottom w:val="none" w:sz="0" w:space="0" w:color="auto"/>
            <w:right w:val="none" w:sz="0" w:space="0" w:color="auto"/>
          </w:divBdr>
          <w:divsChild>
            <w:div w:id="1991133275">
              <w:marLeft w:val="0"/>
              <w:marRight w:val="0"/>
              <w:marTop w:val="0"/>
              <w:marBottom w:val="0"/>
              <w:divBdr>
                <w:top w:val="none" w:sz="0" w:space="0" w:color="auto"/>
                <w:left w:val="none" w:sz="0" w:space="0" w:color="auto"/>
                <w:bottom w:val="none" w:sz="0" w:space="0" w:color="auto"/>
                <w:right w:val="none" w:sz="0" w:space="0" w:color="auto"/>
              </w:divBdr>
              <w:divsChild>
                <w:div w:id="179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0044">
          <w:marLeft w:val="0"/>
          <w:marRight w:val="0"/>
          <w:marTop w:val="0"/>
          <w:marBottom w:val="0"/>
          <w:divBdr>
            <w:top w:val="single" w:sz="6" w:space="8" w:color="CCCCCC"/>
            <w:left w:val="none" w:sz="0" w:space="0" w:color="auto"/>
            <w:bottom w:val="single" w:sz="6" w:space="0" w:color="CCCCCC"/>
            <w:right w:val="none" w:sz="0" w:space="0" w:color="auto"/>
          </w:divBdr>
        </w:div>
        <w:div w:id="1157648386">
          <w:marLeft w:val="0"/>
          <w:marRight w:val="0"/>
          <w:marTop w:val="0"/>
          <w:marBottom w:val="0"/>
          <w:divBdr>
            <w:top w:val="none" w:sz="0" w:space="0" w:color="auto"/>
            <w:left w:val="none" w:sz="0" w:space="0" w:color="auto"/>
            <w:bottom w:val="none" w:sz="0" w:space="0" w:color="auto"/>
            <w:right w:val="none" w:sz="0" w:space="0" w:color="auto"/>
          </w:divBdr>
        </w:div>
      </w:divsChild>
    </w:div>
    <w:div w:id="133186352">
      <w:bodyDiv w:val="1"/>
      <w:marLeft w:val="0"/>
      <w:marRight w:val="0"/>
      <w:marTop w:val="0"/>
      <w:marBottom w:val="0"/>
      <w:divBdr>
        <w:top w:val="none" w:sz="0" w:space="0" w:color="auto"/>
        <w:left w:val="none" w:sz="0" w:space="0" w:color="auto"/>
        <w:bottom w:val="none" w:sz="0" w:space="0" w:color="auto"/>
        <w:right w:val="none" w:sz="0" w:space="0" w:color="auto"/>
      </w:divBdr>
    </w:div>
    <w:div w:id="135881010">
      <w:bodyDiv w:val="1"/>
      <w:marLeft w:val="0"/>
      <w:marRight w:val="0"/>
      <w:marTop w:val="0"/>
      <w:marBottom w:val="0"/>
      <w:divBdr>
        <w:top w:val="none" w:sz="0" w:space="0" w:color="auto"/>
        <w:left w:val="none" w:sz="0" w:space="0" w:color="auto"/>
        <w:bottom w:val="none" w:sz="0" w:space="0" w:color="auto"/>
        <w:right w:val="none" w:sz="0" w:space="0" w:color="auto"/>
      </w:divBdr>
    </w:div>
    <w:div w:id="137112458">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2">
          <w:marLeft w:val="0"/>
          <w:marRight w:val="0"/>
          <w:marTop w:val="0"/>
          <w:marBottom w:val="0"/>
          <w:divBdr>
            <w:top w:val="none" w:sz="0" w:space="0" w:color="auto"/>
            <w:left w:val="none" w:sz="0" w:space="0" w:color="auto"/>
            <w:bottom w:val="none" w:sz="0" w:space="0" w:color="auto"/>
            <w:right w:val="none" w:sz="0" w:space="0" w:color="auto"/>
          </w:divBdr>
          <w:divsChild>
            <w:div w:id="145435410">
              <w:marLeft w:val="0"/>
              <w:marRight w:val="0"/>
              <w:marTop w:val="0"/>
              <w:marBottom w:val="0"/>
              <w:divBdr>
                <w:top w:val="none" w:sz="0" w:space="0" w:color="auto"/>
                <w:left w:val="none" w:sz="0" w:space="0" w:color="auto"/>
                <w:bottom w:val="none" w:sz="0" w:space="0" w:color="auto"/>
                <w:right w:val="none" w:sz="0" w:space="0" w:color="auto"/>
              </w:divBdr>
              <w:divsChild>
                <w:div w:id="16835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166">
          <w:marLeft w:val="0"/>
          <w:marRight w:val="0"/>
          <w:marTop w:val="0"/>
          <w:marBottom w:val="0"/>
          <w:divBdr>
            <w:top w:val="single" w:sz="6" w:space="8" w:color="CCCCCC"/>
            <w:left w:val="none" w:sz="0" w:space="0" w:color="auto"/>
            <w:bottom w:val="single" w:sz="6" w:space="0" w:color="CCCCCC"/>
            <w:right w:val="none" w:sz="0" w:space="0" w:color="auto"/>
          </w:divBdr>
        </w:div>
        <w:div w:id="93206499">
          <w:marLeft w:val="0"/>
          <w:marRight w:val="0"/>
          <w:marTop w:val="0"/>
          <w:marBottom w:val="0"/>
          <w:divBdr>
            <w:top w:val="none" w:sz="0" w:space="0" w:color="auto"/>
            <w:left w:val="none" w:sz="0" w:space="0" w:color="auto"/>
            <w:bottom w:val="none" w:sz="0" w:space="0" w:color="auto"/>
            <w:right w:val="none" w:sz="0" w:space="0" w:color="auto"/>
          </w:divBdr>
        </w:div>
      </w:divsChild>
    </w:div>
    <w:div w:id="143087482">
      <w:bodyDiv w:val="1"/>
      <w:marLeft w:val="0"/>
      <w:marRight w:val="0"/>
      <w:marTop w:val="0"/>
      <w:marBottom w:val="0"/>
      <w:divBdr>
        <w:top w:val="none" w:sz="0" w:space="0" w:color="auto"/>
        <w:left w:val="none" w:sz="0" w:space="0" w:color="auto"/>
        <w:bottom w:val="none" w:sz="0" w:space="0" w:color="auto"/>
        <w:right w:val="none" w:sz="0" w:space="0" w:color="auto"/>
      </w:divBdr>
    </w:div>
    <w:div w:id="155800737">
      <w:bodyDiv w:val="1"/>
      <w:marLeft w:val="0"/>
      <w:marRight w:val="0"/>
      <w:marTop w:val="0"/>
      <w:marBottom w:val="0"/>
      <w:divBdr>
        <w:top w:val="none" w:sz="0" w:space="0" w:color="auto"/>
        <w:left w:val="none" w:sz="0" w:space="0" w:color="auto"/>
        <w:bottom w:val="none" w:sz="0" w:space="0" w:color="auto"/>
        <w:right w:val="none" w:sz="0" w:space="0" w:color="auto"/>
      </w:divBdr>
    </w:div>
    <w:div w:id="157353103">
      <w:bodyDiv w:val="1"/>
      <w:marLeft w:val="0"/>
      <w:marRight w:val="0"/>
      <w:marTop w:val="0"/>
      <w:marBottom w:val="0"/>
      <w:divBdr>
        <w:top w:val="none" w:sz="0" w:space="0" w:color="auto"/>
        <w:left w:val="none" w:sz="0" w:space="0" w:color="auto"/>
        <w:bottom w:val="none" w:sz="0" w:space="0" w:color="auto"/>
        <w:right w:val="none" w:sz="0" w:space="0" w:color="auto"/>
      </w:divBdr>
    </w:div>
    <w:div w:id="168837920">
      <w:bodyDiv w:val="1"/>
      <w:marLeft w:val="0"/>
      <w:marRight w:val="0"/>
      <w:marTop w:val="0"/>
      <w:marBottom w:val="0"/>
      <w:divBdr>
        <w:top w:val="none" w:sz="0" w:space="0" w:color="auto"/>
        <w:left w:val="none" w:sz="0" w:space="0" w:color="auto"/>
        <w:bottom w:val="none" w:sz="0" w:space="0" w:color="auto"/>
        <w:right w:val="none" w:sz="0" w:space="0" w:color="auto"/>
      </w:divBdr>
      <w:divsChild>
        <w:div w:id="1823306032">
          <w:marLeft w:val="0"/>
          <w:marRight w:val="0"/>
          <w:marTop w:val="0"/>
          <w:marBottom w:val="0"/>
          <w:divBdr>
            <w:top w:val="none" w:sz="0" w:space="0" w:color="auto"/>
            <w:left w:val="none" w:sz="0" w:space="0" w:color="auto"/>
            <w:bottom w:val="none" w:sz="0" w:space="0" w:color="auto"/>
            <w:right w:val="none" w:sz="0" w:space="0" w:color="auto"/>
          </w:divBdr>
          <w:divsChild>
            <w:div w:id="2064984480">
              <w:marLeft w:val="0"/>
              <w:marRight w:val="0"/>
              <w:marTop w:val="0"/>
              <w:marBottom w:val="0"/>
              <w:divBdr>
                <w:top w:val="none" w:sz="0" w:space="0" w:color="auto"/>
                <w:left w:val="none" w:sz="0" w:space="0" w:color="auto"/>
                <w:bottom w:val="none" w:sz="0" w:space="0" w:color="auto"/>
                <w:right w:val="none" w:sz="0" w:space="0" w:color="auto"/>
              </w:divBdr>
              <w:divsChild>
                <w:div w:id="2126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949">
          <w:marLeft w:val="0"/>
          <w:marRight w:val="0"/>
          <w:marTop w:val="0"/>
          <w:marBottom w:val="0"/>
          <w:divBdr>
            <w:top w:val="single" w:sz="6" w:space="8" w:color="CCCCCC"/>
            <w:left w:val="none" w:sz="0" w:space="0" w:color="auto"/>
            <w:bottom w:val="single" w:sz="6" w:space="0" w:color="CCCCCC"/>
            <w:right w:val="none" w:sz="0" w:space="0" w:color="auto"/>
          </w:divBdr>
        </w:div>
        <w:div w:id="608394927">
          <w:marLeft w:val="0"/>
          <w:marRight w:val="0"/>
          <w:marTop w:val="0"/>
          <w:marBottom w:val="0"/>
          <w:divBdr>
            <w:top w:val="none" w:sz="0" w:space="0" w:color="auto"/>
            <w:left w:val="none" w:sz="0" w:space="0" w:color="auto"/>
            <w:bottom w:val="none" w:sz="0" w:space="0" w:color="auto"/>
            <w:right w:val="none" w:sz="0" w:space="0" w:color="auto"/>
          </w:divBdr>
        </w:div>
      </w:divsChild>
    </w:div>
    <w:div w:id="183793222">
      <w:bodyDiv w:val="1"/>
      <w:marLeft w:val="0"/>
      <w:marRight w:val="0"/>
      <w:marTop w:val="0"/>
      <w:marBottom w:val="0"/>
      <w:divBdr>
        <w:top w:val="none" w:sz="0" w:space="0" w:color="auto"/>
        <w:left w:val="none" w:sz="0" w:space="0" w:color="auto"/>
        <w:bottom w:val="none" w:sz="0" w:space="0" w:color="auto"/>
        <w:right w:val="none" w:sz="0" w:space="0" w:color="auto"/>
      </w:divBdr>
    </w:div>
    <w:div w:id="184099730">
      <w:bodyDiv w:val="1"/>
      <w:marLeft w:val="0"/>
      <w:marRight w:val="0"/>
      <w:marTop w:val="0"/>
      <w:marBottom w:val="0"/>
      <w:divBdr>
        <w:top w:val="none" w:sz="0" w:space="0" w:color="auto"/>
        <w:left w:val="none" w:sz="0" w:space="0" w:color="auto"/>
        <w:bottom w:val="none" w:sz="0" w:space="0" w:color="auto"/>
        <w:right w:val="none" w:sz="0" w:space="0" w:color="auto"/>
      </w:divBdr>
      <w:divsChild>
        <w:div w:id="1874153257">
          <w:marLeft w:val="0"/>
          <w:marRight w:val="0"/>
          <w:marTop w:val="0"/>
          <w:marBottom w:val="0"/>
          <w:divBdr>
            <w:top w:val="none" w:sz="0" w:space="0" w:color="auto"/>
            <w:left w:val="none" w:sz="0" w:space="0" w:color="auto"/>
            <w:bottom w:val="none" w:sz="0" w:space="0" w:color="auto"/>
            <w:right w:val="none" w:sz="0" w:space="0" w:color="auto"/>
          </w:divBdr>
          <w:divsChild>
            <w:div w:id="1311011617">
              <w:marLeft w:val="0"/>
              <w:marRight w:val="0"/>
              <w:marTop w:val="0"/>
              <w:marBottom w:val="0"/>
              <w:divBdr>
                <w:top w:val="none" w:sz="0" w:space="0" w:color="auto"/>
                <w:left w:val="none" w:sz="0" w:space="0" w:color="auto"/>
                <w:bottom w:val="none" w:sz="0" w:space="0" w:color="auto"/>
                <w:right w:val="none" w:sz="0" w:space="0" w:color="auto"/>
              </w:divBdr>
              <w:divsChild>
                <w:div w:id="2098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2140">
          <w:marLeft w:val="0"/>
          <w:marRight w:val="0"/>
          <w:marTop w:val="0"/>
          <w:marBottom w:val="0"/>
          <w:divBdr>
            <w:top w:val="none" w:sz="0" w:space="0" w:color="auto"/>
            <w:left w:val="none" w:sz="0" w:space="0" w:color="auto"/>
            <w:bottom w:val="none" w:sz="0" w:space="0" w:color="auto"/>
            <w:right w:val="none" w:sz="0" w:space="0" w:color="auto"/>
          </w:divBdr>
          <w:divsChild>
            <w:div w:id="1044132638">
              <w:marLeft w:val="0"/>
              <w:marRight w:val="0"/>
              <w:marTop w:val="0"/>
              <w:marBottom w:val="0"/>
              <w:divBdr>
                <w:top w:val="none" w:sz="0" w:space="0" w:color="auto"/>
                <w:left w:val="none" w:sz="0" w:space="0" w:color="auto"/>
                <w:bottom w:val="none" w:sz="0" w:space="0" w:color="auto"/>
                <w:right w:val="none" w:sz="0" w:space="0" w:color="auto"/>
              </w:divBdr>
              <w:divsChild>
                <w:div w:id="584992648">
                  <w:marLeft w:val="0"/>
                  <w:marRight w:val="0"/>
                  <w:marTop w:val="0"/>
                  <w:marBottom w:val="0"/>
                  <w:divBdr>
                    <w:top w:val="none" w:sz="0" w:space="0" w:color="auto"/>
                    <w:left w:val="none" w:sz="0" w:space="0" w:color="auto"/>
                    <w:bottom w:val="none" w:sz="0" w:space="0" w:color="auto"/>
                    <w:right w:val="none" w:sz="0" w:space="0" w:color="auto"/>
                  </w:divBdr>
                  <w:divsChild>
                    <w:div w:id="268126858">
                      <w:marLeft w:val="0"/>
                      <w:marRight w:val="0"/>
                      <w:marTop w:val="0"/>
                      <w:marBottom w:val="0"/>
                      <w:divBdr>
                        <w:top w:val="none" w:sz="0" w:space="0" w:color="auto"/>
                        <w:left w:val="none" w:sz="0" w:space="0" w:color="auto"/>
                        <w:bottom w:val="none" w:sz="0" w:space="0" w:color="auto"/>
                        <w:right w:val="none" w:sz="0" w:space="0" w:color="auto"/>
                      </w:divBdr>
                      <w:divsChild>
                        <w:div w:id="1286041718">
                          <w:marLeft w:val="0"/>
                          <w:marRight w:val="0"/>
                          <w:marTop w:val="0"/>
                          <w:marBottom w:val="0"/>
                          <w:divBdr>
                            <w:top w:val="none" w:sz="0" w:space="0" w:color="auto"/>
                            <w:left w:val="none" w:sz="0" w:space="0" w:color="auto"/>
                            <w:bottom w:val="none" w:sz="0" w:space="0" w:color="auto"/>
                            <w:right w:val="none" w:sz="0" w:space="0" w:color="auto"/>
                          </w:divBdr>
                          <w:divsChild>
                            <w:div w:id="1586452775">
                              <w:marLeft w:val="0"/>
                              <w:marRight w:val="0"/>
                              <w:marTop w:val="0"/>
                              <w:marBottom w:val="0"/>
                              <w:divBdr>
                                <w:top w:val="none" w:sz="0" w:space="0" w:color="auto"/>
                                <w:left w:val="none" w:sz="0" w:space="0" w:color="auto"/>
                                <w:bottom w:val="none" w:sz="0" w:space="0" w:color="auto"/>
                                <w:right w:val="none" w:sz="0" w:space="0" w:color="auto"/>
                              </w:divBdr>
                              <w:divsChild>
                                <w:div w:id="1462649236">
                                  <w:marLeft w:val="0"/>
                                  <w:marRight w:val="0"/>
                                  <w:marTop w:val="0"/>
                                  <w:marBottom w:val="0"/>
                                  <w:divBdr>
                                    <w:top w:val="none" w:sz="0" w:space="0" w:color="auto"/>
                                    <w:left w:val="none" w:sz="0" w:space="0" w:color="auto"/>
                                    <w:bottom w:val="none" w:sz="0" w:space="0" w:color="auto"/>
                                    <w:right w:val="none" w:sz="0" w:space="0" w:color="auto"/>
                                  </w:divBdr>
                                  <w:divsChild>
                                    <w:div w:id="1750030641">
                                      <w:marLeft w:val="0"/>
                                      <w:marRight w:val="0"/>
                                      <w:marTop w:val="0"/>
                                      <w:marBottom w:val="0"/>
                                      <w:divBdr>
                                        <w:top w:val="none" w:sz="0" w:space="0" w:color="auto"/>
                                        <w:left w:val="none" w:sz="0" w:space="0" w:color="auto"/>
                                        <w:bottom w:val="none" w:sz="0" w:space="0" w:color="auto"/>
                                        <w:right w:val="none" w:sz="0" w:space="0" w:color="auto"/>
                                      </w:divBdr>
                                      <w:divsChild>
                                        <w:div w:id="2000422370">
                                          <w:marLeft w:val="0"/>
                                          <w:marRight w:val="0"/>
                                          <w:marTop w:val="0"/>
                                          <w:marBottom w:val="0"/>
                                          <w:divBdr>
                                            <w:top w:val="none" w:sz="0" w:space="0" w:color="auto"/>
                                            <w:left w:val="none" w:sz="0" w:space="0" w:color="auto"/>
                                            <w:bottom w:val="none" w:sz="0" w:space="0" w:color="auto"/>
                                            <w:right w:val="none" w:sz="0" w:space="0" w:color="auto"/>
                                          </w:divBdr>
                                          <w:divsChild>
                                            <w:div w:id="1434934722">
                                              <w:marLeft w:val="0"/>
                                              <w:marRight w:val="0"/>
                                              <w:marTop w:val="0"/>
                                              <w:marBottom w:val="0"/>
                                              <w:divBdr>
                                                <w:top w:val="none" w:sz="0" w:space="0" w:color="auto"/>
                                                <w:left w:val="none" w:sz="0" w:space="0" w:color="auto"/>
                                                <w:bottom w:val="none" w:sz="0" w:space="0" w:color="auto"/>
                                                <w:right w:val="none" w:sz="0" w:space="0" w:color="auto"/>
                                              </w:divBdr>
                                              <w:divsChild>
                                                <w:div w:id="1734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274">
                                          <w:marLeft w:val="0"/>
                                          <w:marRight w:val="0"/>
                                          <w:marTop w:val="0"/>
                                          <w:marBottom w:val="0"/>
                                          <w:divBdr>
                                            <w:top w:val="single" w:sz="6" w:space="8" w:color="CCCCCC"/>
                                            <w:left w:val="none" w:sz="0" w:space="0" w:color="auto"/>
                                            <w:bottom w:val="single" w:sz="6" w:space="0" w:color="CCCCCC"/>
                                            <w:right w:val="none" w:sz="0" w:space="0" w:color="auto"/>
                                          </w:divBdr>
                                        </w:div>
                                        <w:div w:id="1927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0595">
      <w:bodyDiv w:val="1"/>
      <w:marLeft w:val="0"/>
      <w:marRight w:val="0"/>
      <w:marTop w:val="0"/>
      <w:marBottom w:val="0"/>
      <w:divBdr>
        <w:top w:val="none" w:sz="0" w:space="0" w:color="auto"/>
        <w:left w:val="none" w:sz="0" w:space="0" w:color="auto"/>
        <w:bottom w:val="none" w:sz="0" w:space="0" w:color="auto"/>
        <w:right w:val="none" w:sz="0" w:space="0" w:color="auto"/>
      </w:divBdr>
    </w:div>
    <w:div w:id="197359573">
      <w:bodyDiv w:val="1"/>
      <w:marLeft w:val="0"/>
      <w:marRight w:val="0"/>
      <w:marTop w:val="0"/>
      <w:marBottom w:val="0"/>
      <w:divBdr>
        <w:top w:val="none" w:sz="0" w:space="0" w:color="auto"/>
        <w:left w:val="none" w:sz="0" w:space="0" w:color="auto"/>
        <w:bottom w:val="none" w:sz="0" w:space="0" w:color="auto"/>
        <w:right w:val="none" w:sz="0" w:space="0" w:color="auto"/>
      </w:divBdr>
    </w:div>
    <w:div w:id="206986763">
      <w:bodyDiv w:val="1"/>
      <w:marLeft w:val="0"/>
      <w:marRight w:val="0"/>
      <w:marTop w:val="0"/>
      <w:marBottom w:val="0"/>
      <w:divBdr>
        <w:top w:val="none" w:sz="0" w:space="0" w:color="auto"/>
        <w:left w:val="none" w:sz="0" w:space="0" w:color="auto"/>
        <w:bottom w:val="none" w:sz="0" w:space="0" w:color="auto"/>
        <w:right w:val="none" w:sz="0" w:space="0" w:color="auto"/>
      </w:divBdr>
      <w:divsChild>
        <w:div w:id="94911210">
          <w:marLeft w:val="0"/>
          <w:marRight w:val="0"/>
          <w:marTop w:val="0"/>
          <w:marBottom w:val="0"/>
          <w:divBdr>
            <w:top w:val="none" w:sz="0" w:space="0" w:color="auto"/>
            <w:left w:val="none" w:sz="0" w:space="0" w:color="auto"/>
            <w:bottom w:val="none" w:sz="0" w:space="0" w:color="auto"/>
            <w:right w:val="none" w:sz="0" w:space="0" w:color="auto"/>
          </w:divBdr>
        </w:div>
        <w:div w:id="871385124">
          <w:marLeft w:val="0"/>
          <w:marRight w:val="0"/>
          <w:marTop w:val="0"/>
          <w:marBottom w:val="0"/>
          <w:divBdr>
            <w:top w:val="none" w:sz="0" w:space="0" w:color="auto"/>
            <w:left w:val="none" w:sz="0" w:space="0" w:color="auto"/>
            <w:bottom w:val="none" w:sz="0" w:space="0" w:color="auto"/>
            <w:right w:val="none" w:sz="0" w:space="0" w:color="auto"/>
          </w:divBdr>
        </w:div>
        <w:div w:id="790054830">
          <w:marLeft w:val="0"/>
          <w:marRight w:val="0"/>
          <w:marTop w:val="0"/>
          <w:marBottom w:val="0"/>
          <w:divBdr>
            <w:top w:val="none" w:sz="0" w:space="0" w:color="auto"/>
            <w:left w:val="none" w:sz="0" w:space="0" w:color="auto"/>
            <w:bottom w:val="none" w:sz="0" w:space="0" w:color="auto"/>
            <w:right w:val="none" w:sz="0" w:space="0" w:color="auto"/>
          </w:divBdr>
        </w:div>
      </w:divsChild>
    </w:div>
    <w:div w:id="207955109">
      <w:bodyDiv w:val="1"/>
      <w:marLeft w:val="0"/>
      <w:marRight w:val="0"/>
      <w:marTop w:val="0"/>
      <w:marBottom w:val="0"/>
      <w:divBdr>
        <w:top w:val="none" w:sz="0" w:space="0" w:color="auto"/>
        <w:left w:val="none" w:sz="0" w:space="0" w:color="auto"/>
        <w:bottom w:val="none" w:sz="0" w:space="0" w:color="auto"/>
        <w:right w:val="none" w:sz="0" w:space="0" w:color="auto"/>
      </w:divBdr>
      <w:divsChild>
        <w:div w:id="361980416">
          <w:marLeft w:val="0"/>
          <w:marRight w:val="0"/>
          <w:marTop w:val="0"/>
          <w:marBottom w:val="0"/>
          <w:divBdr>
            <w:top w:val="none" w:sz="0" w:space="0" w:color="auto"/>
            <w:left w:val="none" w:sz="0" w:space="0" w:color="auto"/>
            <w:bottom w:val="none" w:sz="0" w:space="0" w:color="auto"/>
            <w:right w:val="none" w:sz="0" w:space="0" w:color="auto"/>
          </w:divBdr>
          <w:divsChild>
            <w:div w:id="500855796">
              <w:marLeft w:val="0"/>
              <w:marRight w:val="0"/>
              <w:marTop w:val="0"/>
              <w:marBottom w:val="0"/>
              <w:divBdr>
                <w:top w:val="none" w:sz="0" w:space="0" w:color="auto"/>
                <w:left w:val="none" w:sz="0" w:space="0" w:color="auto"/>
                <w:bottom w:val="none" w:sz="0" w:space="0" w:color="auto"/>
                <w:right w:val="none" w:sz="0" w:space="0" w:color="auto"/>
              </w:divBdr>
              <w:divsChild>
                <w:div w:id="674460200">
                  <w:marLeft w:val="0"/>
                  <w:marRight w:val="0"/>
                  <w:marTop w:val="0"/>
                  <w:marBottom w:val="0"/>
                  <w:divBdr>
                    <w:top w:val="none" w:sz="0" w:space="0" w:color="auto"/>
                    <w:left w:val="none" w:sz="0" w:space="0" w:color="auto"/>
                    <w:bottom w:val="none" w:sz="0" w:space="0" w:color="auto"/>
                    <w:right w:val="none" w:sz="0" w:space="0" w:color="auto"/>
                  </w:divBdr>
                  <w:divsChild>
                    <w:div w:id="796334316">
                      <w:marLeft w:val="0"/>
                      <w:marRight w:val="0"/>
                      <w:marTop w:val="0"/>
                      <w:marBottom w:val="0"/>
                      <w:divBdr>
                        <w:top w:val="none" w:sz="0" w:space="0" w:color="auto"/>
                        <w:left w:val="none" w:sz="0" w:space="0" w:color="auto"/>
                        <w:bottom w:val="none" w:sz="0" w:space="0" w:color="auto"/>
                        <w:right w:val="none" w:sz="0" w:space="0" w:color="auto"/>
                      </w:divBdr>
                      <w:divsChild>
                        <w:div w:id="173418393">
                          <w:marLeft w:val="0"/>
                          <w:marRight w:val="0"/>
                          <w:marTop w:val="0"/>
                          <w:marBottom w:val="0"/>
                          <w:divBdr>
                            <w:top w:val="none" w:sz="0" w:space="0" w:color="auto"/>
                            <w:left w:val="none" w:sz="0" w:space="0" w:color="auto"/>
                            <w:bottom w:val="none" w:sz="0" w:space="0" w:color="auto"/>
                            <w:right w:val="none" w:sz="0" w:space="0" w:color="auto"/>
                          </w:divBdr>
                          <w:divsChild>
                            <w:div w:id="108354863">
                              <w:marLeft w:val="0"/>
                              <w:marRight w:val="0"/>
                              <w:marTop w:val="0"/>
                              <w:marBottom w:val="0"/>
                              <w:divBdr>
                                <w:top w:val="none" w:sz="0" w:space="0" w:color="auto"/>
                                <w:left w:val="none" w:sz="0" w:space="0" w:color="auto"/>
                                <w:bottom w:val="none" w:sz="0" w:space="0" w:color="auto"/>
                                <w:right w:val="none" w:sz="0" w:space="0" w:color="auto"/>
                              </w:divBdr>
                              <w:divsChild>
                                <w:div w:id="101652175">
                                  <w:marLeft w:val="0"/>
                                  <w:marRight w:val="0"/>
                                  <w:marTop w:val="0"/>
                                  <w:marBottom w:val="0"/>
                                  <w:divBdr>
                                    <w:top w:val="none" w:sz="0" w:space="0" w:color="auto"/>
                                    <w:left w:val="none" w:sz="0" w:space="0" w:color="auto"/>
                                    <w:bottom w:val="none" w:sz="0" w:space="0" w:color="auto"/>
                                    <w:right w:val="none" w:sz="0" w:space="0" w:color="auto"/>
                                  </w:divBdr>
                                  <w:divsChild>
                                    <w:div w:id="612639590">
                                      <w:marLeft w:val="0"/>
                                      <w:marRight w:val="0"/>
                                      <w:marTop w:val="0"/>
                                      <w:marBottom w:val="0"/>
                                      <w:divBdr>
                                        <w:top w:val="none" w:sz="0" w:space="0" w:color="auto"/>
                                        <w:left w:val="none" w:sz="0" w:space="0" w:color="auto"/>
                                        <w:bottom w:val="none" w:sz="0" w:space="0" w:color="auto"/>
                                        <w:right w:val="none" w:sz="0" w:space="0" w:color="auto"/>
                                      </w:divBdr>
                                      <w:divsChild>
                                        <w:div w:id="1331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99344">
                                  <w:marLeft w:val="0"/>
                                  <w:marRight w:val="0"/>
                                  <w:marTop w:val="0"/>
                                  <w:marBottom w:val="0"/>
                                  <w:divBdr>
                                    <w:top w:val="single" w:sz="6" w:space="8" w:color="CCCCCC"/>
                                    <w:left w:val="none" w:sz="0" w:space="0" w:color="auto"/>
                                    <w:bottom w:val="single" w:sz="6" w:space="0" w:color="CCCCCC"/>
                                    <w:right w:val="none" w:sz="0" w:space="0" w:color="auto"/>
                                  </w:divBdr>
                                </w:div>
                                <w:div w:id="203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05340">
              <w:marLeft w:val="0"/>
              <w:marRight w:val="0"/>
              <w:marTop w:val="0"/>
              <w:marBottom w:val="0"/>
              <w:divBdr>
                <w:top w:val="none" w:sz="0" w:space="0" w:color="auto"/>
                <w:left w:val="none" w:sz="0" w:space="0" w:color="auto"/>
                <w:bottom w:val="none" w:sz="0" w:space="0" w:color="auto"/>
                <w:right w:val="none" w:sz="0" w:space="0" w:color="auto"/>
              </w:divBdr>
              <w:divsChild>
                <w:div w:id="128986730">
                  <w:marLeft w:val="0"/>
                  <w:marRight w:val="0"/>
                  <w:marTop w:val="0"/>
                  <w:marBottom w:val="0"/>
                  <w:divBdr>
                    <w:top w:val="none" w:sz="0" w:space="0" w:color="auto"/>
                    <w:left w:val="none" w:sz="0" w:space="0" w:color="auto"/>
                    <w:bottom w:val="none" w:sz="0" w:space="0" w:color="auto"/>
                    <w:right w:val="none" w:sz="0" w:space="0" w:color="auto"/>
                  </w:divBdr>
                  <w:divsChild>
                    <w:div w:id="749233896">
                      <w:marLeft w:val="0"/>
                      <w:marRight w:val="0"/>
                      <w:marTop w:val="0"/>
                      <w:marBottom w:val="0"/>
                      <w:divBdr>
                        <w:top w:val="none" w:sz="0" w:space="0" w:color="auto"/>
                        <w:left w:val="none" w:sz="0" w:space="0" w:color="auto"/>
                        <w:bottom w:val="none" w:sz="0" w:space="0" w:color="auto"/>
                        <w:right w:val="none" w:sz="0" w:space="0" w:color="auto"/>
                      </w:divBdr>
                      <w:divsChild>
                        <w:div w:id="1187526234">
                          <w:marLeft w:val="0"/>
                          <w:marRight w:val="0"/>
                          <w:marTop w:val="0"/>
                          <w:marBottom w:val="0"/>
                          <w:divBdr>
                            <w:top w:val="none" w:sz="0" w:space="0" w:color="auto"/>
                            <w:left w:val="none" w:sz="0" w:space="0" w:color="auto"/>
                            <w:bottom w:val="none" w:sz="0" w:space="0" w:color="auto"/>
                            <w:right w:val="none" w:sz="0" w:space="0" w:color="auto"/>
                          </w:divBdr>
                          <w:divsChild>
                            <w:div w:id="1679501750">
                              <w:marLeft w:val="0"/>
                              <w:marRight w:val="0"/>
                              <w:marTop w:val="0"/>
                              <w:marBottom w:val="0"/>
                              <w:divBdr>
                                <w:top w:val="none" w:sz="0" w:space="0" w:color="auto"/>
                                <w:left w:val="none" w:sz="0" w:space="0" w:color="auto"/>
                                <w:bottom w:val="none" w:sz="0" w:space="0" w:color="auto"/>
                                <w:right w:val="none" w:sz="0" w:space="0" w:color="auto"/>
                              </w:divBdr>
                              <w:divsChild>
                                <w:div w:id="65033831">
                                  <w:marLeft w:val="0"/>
                                  <w:marRight w:val="0"/>
                                  <w:marTop w:val="450"/>
                                  <w:marBottom w:val="450"/>
                                  <w:divBdr>
                                    <w:top w:val="none" w:sz="0" w:space="0" w:color="auto"/>
                                    <w:left w:val="none" w:sz="0" w:space="0" w:color="auto"/>
                                    <w:bottom w:val="single" w:sz="6" w:space="0" w:color="CCCCCC"/>
                                    <w:right w:val="none" w:sz="0" w:space="0" w:color="auto"/>
                                  </w:divBdr>
                                  <w:divsChild>
                                    <w:div w:id="1252352887">
                                      <w:marLeft w:val="0"/>
                                      <w:marRight w:val="0"/>
                                      <w:marTop w:val="0"/>
                                      <w:marBottom w:val="150"/>
                                      <w:divBdr>
                                        <w:top w:val="single" w:sz="12" w:space="24" w:color="EEEEEE"/>
                                        <w:left w:val="none" w:sz="0" w:space="0" w:color="auto"/>
                                        <w:bottom w:val="none" w:sz="0" w:space="0" w:color="auto"/>
                                        <w:right w:val="none" w:sz="0" w:space="0" w:color="auto"/>
                                      </w:divBdr>
                                      <w:divsChild>
                                        <w:div w:id="190579487">
                                          <w:marLeft w:val="0"/>
                                          <w:marRight w:val="0"/>
                                          <w:marTop w:val="0"/>
                                          <w:marBottom w:val="0"/>
                                          <w:divBdr>
                                            <w:top w:val="none" w:sz="0" w:space="0" w:color="auto"/>
                                            <w:left w:val="none" w:sz="0" w:space="0" w:color="auto"/>
                                            <w:bottom w:val="none" w:sz="0" w:space="0" w:color="auto"/>
                                            <w:right w:val="none" w:sz="0" w:space="0" w:color="auto"/>
                                          </w:divBdr>
                                        </w:div>
                                        <w:div w:id="12422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7654">
                                  <w:marLeft w:val="0"/>
                                  <w:marRight w:val="0"/>
                                  <w:marTop w:val="0"/>
                                  <w:marBottom w:val="0"/>
                                  <w:divBdr>
                                    <w:top w:val="none" w:sz="0" w:space="0" w:color="auto"/>
                                    <w:left w:val="none" w:sz="0" w:space="0" w:color="auto"/>
                                    <w:bottom w:val="none" w:sz="0" w:space="0" w:color="auto"/>
                                    <w:right w:val="none" w:sz="0" w:space="0" w:color="auto"/>
                                  </w:divBdr>
                                  <w:divsChild>
                                    <w:div w:id="159472006">
                                      <w:marLeft w:val="0"/>
                                      <w:marRight w:val="0"/>
                                      <w:marTop w:val="0"/>
                                      <w:marBottom w:val="0"/>
                                      <w:divBdr>
                                        <w:top w:val="none" w:sz="0" w:space="0" w:color="auto"/>
                                        <w:left w:val="none" w:sz="0" w:space="0" w:color="auto"/>
                                        <w:bottom w:val="none" w:sz="0" w:space="0" w:color="auto"/>
                                        <w:right w:val="none" w:sz="0" w:space="0" w:color="auto"/>
                                      </w:divBdr>
                                      <w:divsChild>
                                        <w:div w:id="1359576276">
                                          <w:marLeft w:val="0"/>
                                          <w:marRight w:val="0"/>
                                          <w:marTop w:val="0"/>
                                          <w:marBottom w:val="0"/>
                                          <w:divBdr>
                                            <w:top w:val="none" w:sz="0" w:space="0" w:color="auto"/>
                                            <w:left w:val="none" w:sz="0" w:space="0" w:color="auto"/>
                                            <w:bottom w:val="none" w:sz="0" w:space="0" w:color="auto"/>
                                            <w:right w:val="none" w:sz="0" w:space="0" w:color="auto"/>
                                          </w:divBdr>
                                        </w:div>
                                      </w:divsChild>
                                    </w:div>
                                    <w:div w:id="952633370">
                                      <w:marLeft w:val="0"/>
                                      <w:marRight w:val="0"/>
                                      <w:marTop w:val="0"/>
                                      <w:marBottom w:val="0"/>
                                      <w:divBdr>
                                        <w:top w:val="none" w:sz="0" w:space="0" w:color="auto"/>
                                        <w:left w:val="none" w:sz="0" w:space="0" w:color="auto"/>
                                        <w:bottom w:val="none" w:sz="0" w:space="0" w:color="auto"/>
                                        <w:right w:val="none" w:sz="0" w:space="0" w:color="auto"/>
                                      </w:divBdr>
                                      <w:divsChild>
                                        <w:div w:id="153641929">
                                          <w:marLeft w:val="0"/>
                                          <w:marRight w:val="0"/>
                                          <w:marTop w:val="0"/>
                                          <w:marBottom w:val="0"/>
                                          <w:divBdr>
                                            <w:top w:val="none" w:sz="0" w:space="0" w:color="auto"/>
                                            <w:left w:val="none" w:sz="0" w:space="0" w:color="auto"/>
                                            <w:bottom w:val="none" w:sz="0" w:space="0" w:color="auto"/>
                                            <w:right w:val="none" w:sz="0" w:space="0" w:color="auto"/>
                                          </w:divBdr>
                                        </w:div>
                                      </w:divsChild>
                                    </w:div>
                                    <w:div w:id="1332022485">
                                      <w:marLeft w:val="0"/>
                                      <w:marRight w:val="0"/>
                                      <w:marTop w:val="0"/>
                                      <w:marBottom w:val="0"/>
                                      <w:divBdr>
                                        <w:top w:val="none" w:sz="0" w:space="0" w:color="auto"/>
                                        <w:left w:val="none" w:sz="0" w:space="0" w:color="auto"/>
                                        <w:bottom w:val="none" w:sz="0" w:space="0" w:color="auto"/>
                                        <w:right w:val="none" w:sz="0" w:space="0" w:color="auto"/>
                                      </w:divBdr>
                                    </w:div>
                                    <w:div w:id="438372786">
                                      <w:marLeft w:val="0"/>
                                      <w:marRight w:val="0"/>
                                      <w:marTop w:val="0"/>
                                      <w:marBottom w:val="0"/>
                                      <w:divBdr>
                                        <w:top w:val="none" w:sz="0" w:space="0" w:color="auto"/>
                                        <w:left w:val="none" w:sz="0" w:space="0" w:color="auto"/>
                                        <w:bottom w:val="none" w:sz="0" w:space="0" w:color="auto"/>
                                        <w:right w:val="none" w:sz="0" w:space="0" w:color="auto"/>
                                      </w:divBdr>
                                      <w:divsChild>
                                        <w:div w:id="1310282361">
                                          <w:marLeft w:val="0"/>
                                          <w:marRight w:val="0"/>
                                          <w:marTop w:val="0"/>
                                          <w:marBottom w:val="0"/>
                                          <w:divBdr>
                                            <w:top w:val="none" w:sz="0" w:space="0" w:color="auto"/>
                                            <w:left w:val="none" w:sz="0" w:space="0" w:color="auto"/>
                                            <w:bottom w:val="none" w:sz="0" w:space="0" w:color="auto"/>
                                            <w:right w:val="none" w:sz="0" w:space="0" w:color="auto"/>
                                          </w:divBdr>
                                        </w:div>
                                      </w:divsChild>
                                    </w:div>
                                    <w:div w:id="1580552581">
                                      <w:marLeft w:val="0"/>
                                      <w:marRight w:val="0"/>
                                      <w:marTop w:val="0"/>
                                      <w:marBottom w:val="0"/>
                                      <w:divBdr>
                                        <w:top w:val="none" w:sz="0" w:space="0" w:color="auto"/>
                                        <w:left w:val="none" w:sz="0" w:space="0" w:color="auto"/>
                                        <w:bottom w:val="none" w:sz="0" w:space="0" w:color="auto"/>
                                        <w:right w:val="none" w:sz="0" w:space="0" w:color="auto"/>
                                      </w:divBdr>
                                      <w:divsChild>
                                        <w:div w:id="59721402">
                                          <w:marLeft w:val="0"/>
                                          <w:marRight w:val="0"/>
                                          <w:marTop w:val="0"/>
                                          <w:marBottom w:val="0"/>
                                          <w:divBdr>
                                            <w:top w:val="none" w:sz="0" w:space="0" w:color="auto"/>
                                            <w:left w:val="none" w:sz="0" w:space="0" w:color="auto"/>
                                            <w:bottom w:val="none" w:sz="0" w:space="0" w:color="auto"/>
                                            <w:right w:val="none" w:sz="0" w:space="0" w:color="auto"/>
                                          </w:divBdr>
                                        </w:div>
                                      </w:divsChild>
                                    </w:div>
                                    <w:div w:id="1861627928">
                                      <w:marLeft w:val="0"/>
                                      <w:marRight w:val="0"/>
                                      <w:marTop w:val="0"/>
                                      <w:marBottom w:val="0"/>
                                      <w:divBdr>
                                        <w:top w:val="none" w:sz="0" w:space="0" w:color="auto"/>
                                        <w:left w:val="none" w:sz="0" w:space="0" w:color="auto"/>
                                        <w:bottom w:val="none" w:sz="0" w:space="0" w:color="auto"/>
                                        <w:right w:val="none" w:sz="0" w:space="0" w:color="auto"/>
                                      </w:divBdr>
                                      <w:divsChild>
                                        <w:div w:id="2161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14184">
          <w:marLeft w:val="374"/>
          <w:marRight w:val="0"/>
          <w:marTop w:val="0"/>
          <w:marBottom w:val="0"/>
          <w:divBdr>
            <w:top w:val="none" w:sz="0" w:space="0" w:color="auto"/>
            <w:left w:val="none" w:sz="0" w:space="0" w:color="auto"/>
            <w:bottom w:val="none" w:sz="0" w:space="0" w:color="auto"/>
            <w:right w:val="none" w:sz="0" w:space="0" w:color="auto"/>
          </w:divBdr>
          <w:divsChild>
            <w:div w:id="1624115168">
              <w:marLeft w:val="0"/>
              <w:marRight w:val="0"/>
              <w:marTop w:val="0"/>
              <w:marBottom w:val="0"/>
              <w:divBdr>
                <w:top w:val="none" w:sz="0" w:space="0" w:color="auto"/>
                <w:left w:val="none" w:sz="0" w:space="0" w:color="auto"/>
                <w:bottom w:val="none" w:sz="0" w:space="0" w:color="auto"/>
                <w:right w:val="none" w:sz="0" w:space="0" w:color="auto"/>
              </w:divBdr>
              <w:divsChild>
                <w:div w:id="1870532371">
                  <w:marLeft w:val="0"/>
                  <w:marRight w:val="0"/>
                  <w:marTop w:val="0"/>
                  <w:marBottom w:val="0"/>
                  <w:divBdr>
                    <w:top w:val="none" w:sz="0" w:space="0" w:color="auto"/>
                    <w:left w:val="none" w:sz="0" w:space="0" w:color="auto"/>
                    <w:bottom w:val="none" w:sz="0" w:space="0" w:color="auto"/>
                    <w:right w:val="none" w:sz="0" w:space="0" w:color="auto"/>
                  </w:divBdr>
                  <w:divsChild>
                    <w:div w:id="2124306307">
                      <w:marLeft w:val="0"/>
                      <w:marRight w:val="0"/>
                      <w:marTop w:val="0"/>
                      <w:marBottom w:val="0"/>
                      <w:divBdr>
                        <w:top w:val="none" w:sz="0" w:space="0" w:color="auto"/>
                        <w:left w:val="none" w:sz="0" w:space="0" w:color="auto"/>
                        <w:bottom w:val="none" w:sz="0" w:space="0" w:color="auto"/>
                        <w:right w:val="none" w:sz="0" w:space="0" w:color="auto"/>
                      </w:divBdr>
                      <w:divsChild>
                        <w:div w:id="1817719739">
                          <w:marLeft w:val="0"/>
                          <w:marRight w:val="0"/>
                          <w:marTop w:val="0"/>
                          <w:marBottom w:val="0"/>
                          <w:divBdr>
                            <w:top w:val="none" w:sz="0" w:space="0" w:color="auto"/>
                            <w:left w:val="none" w:sz="0" w:space="0" w:color="auto"/>
                            <w:bottom w:val="none" w:sz="0" w:space="0" w:color="auto"/>
                            <w:right w:val="none" w:sz="0" w:space="0" w:color="auto"/>
                          </w:divBdr>
                          <w:divsChild>
                            <w:div w:id="148257752">
                              <w:marLeft w:val="0"/>
                              <w:marRight w:val="0"/>
                              <w:marTop w:val="0"/>
                              <w:marBottom w:val="0"/>
                              <w:divBdr>
                                <w:top w:val="none" w:sz="0" w:space="0" w:color="auto"/>
                                <w:left w:val="none" w:sz="0" w:space="0" w:color="auto"/>
                                <w:bottom w:val="none" w:sz="0" w:space="0" w:color="auto"/>
                                <w:right w:val="none" w:sz="0" w:space="0" w:color="auto"/>
                              </w:divBdr>
                              <w:divsChild>
                                <w:div w:id="248739508">
                                  <w:marLeft w:val="0"/>
                                  <w:marRight w:val="0"/>
                                  <w:marTop w:val="0"/>
                                  <w:marBottom w:val="0"/>
                                  <w:divBdr>
                                    <w:top w:val="none" w:sz="0" w:space="0" w:color="auto"/>
                                    <w:left w:val="none" w:sz="0" w:space="0" w:color="auto"/>
                                    <w:bottom w:val="none" w:sz="0" w:space="0" w:color="auto"/>
                                    <w:right w:val="none" w:sz="0" w:space="0" w:color="auto"/>
                                  </w:divBdr>
                                  <w:divsChild>
                                    <w:div w:id="977035014">
                                      <w:marLeft w:val="0"/>
                                      <w:marRight w:val="0"/>
                                      <w:marTop w:val="0"/>
                                      <w:marBottom w:val="0"/>
                                      <w:divBdr>
                                        <w:top w:val="none" w:sz="0" w:space="0" w:color="auto"/>
                                        <w:left w:val="none" w:sz="0" w:space="0" w:color="auto"/>
                                        <w:bottom w:val="none" w:sz="0" w:space="0" w:color="auto"/>
                                        <w:right w:val="none" w:sz="0" w:space="0" w:color="auto"/>
                                      </w:divBdr>
                                      <w:divsChild>
                                        <w:div w:id="1118599348">
                                          <w:marLeft w:val="0"/>
                                          <w:marRight w:val="0"/>
                                          <w:marTop w:val="0"/>
                                          <w:marBottom w:val="0"/>
                                          <w:divBdr>
                                            <w:top w:val="none" w:sz="0" w:space="0" w:color="auto"/>
                                            <w:left w:val="none" w:sz="0" w:space="0" w:color="auto"/>
                                            <w:bottom w:val="none" w:sz="0" w:space="0" w:color="auto"/>
                                            <w:right w:val="none" w:sz="0" w:space="0" w:color="auto"/>
                                          </w:divBdr>
                                          <w:divsChild>
                                            <w:div w:id="795566625">
                                              <w:marLeft w:val="0"/>
                                              <w:marRight w:val="0"/>
                                              <w:marTop w:val="0"/>
                                              <w:marBottom w:val="0"/>
                                              <w:divBdr>
                                                <w:top w:val="none" w:sz="0" w:space="0" w:color="auto"/>
                                                <w:left w:val="none" w:sz="0" w:space="0" w:color="auto"/>
                                                <w:bottom w:val="none" w:sz="0" w:space="0" w:color="auto"/>
                                                <w:right w:val="none" w:sz="0" w:space="0" w:color="auto"/>
                                              </w:divBdr>
                                              <w:divsChild>
                                                <w:div w:id="7865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09184">
                          <w:marLeft w:val="0"/>
                          <w:marRight w:val="0"/>
                          <w:marTop w:val="0"/>
                          <w:marBottom w:val="0"/>
                          <w:divBdr>
                            <w:top w:val="none" w:sz="0" w:space="0" w:color="auto"/>
                            <w:left w:val="none" w:sz="0" w:space="0" w:color="auto"/>
                            <w:bottom w:val="none" w:sz="0" w:space="0" w:color="auto"/>
                            <w:right w:val="none" w:sz="0" w:space="0" w:color="auto"/>
                          </w:divBdr>
                          <w:divsChild>
                            <w:div w:id="2113209374">
                              <w:marLeft w:val="0"/>
                              <w:marRight w:val="0"/>
                              <w:marTop w:val="0"/>
                              <w:marBottom w:val="0"/>
                              <w:divBdr>
                                <w:top w:val="none" w:sz="0" w:space="0" w:color="auto"/>
                                <w:left w:val="none" w:sz="0" w:space="0" w:color="auto"/>
                                <w:bottom w:val="none" w:sz="0" w:space="0" w:color="auto"/>
                                <w:right w:val="none" w:sz="0" w:space="0" w:color="auto"/>
                              </w:divBdr>
                              <w:divsChild>
                                <w:div w:id="2035111421">
                                  <w:marLeft w:val="0"/>
                                  <w:marRight w:val="0"/>
                                  <w:marTop w:val="0"/>
                                  <w:marBottom w:val="0"/>
                                  <w:divBdr>
                                    <w:top w:val="none" w:sz="0" w:space="0" w:color="auto"/>
                                    <w:left w:val="none" w:sz="0" w:space="0" w:color="auto"/>
                                    <w:bottom w:val="none" w:sz="0" w:space="0" w:color="auto"/>
                                    <w:right w:val="none" w:sz="0" w:space="0" w:color="auto"/>
                                  </w:divBdr>
                                  <w:divsChild>
                                    <w:div w:id="6558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1578">
                          <w:marLeft w:val="0"/>
                          <w:marRight w:val="0"/>
                          <w:marTop w:val="0"/>
                          <w:marBottom w:val="0"/>
                          <w:divBdr>
                            <w:top w:val="none" w:sz="0" w:space="0" w:color="auto"/>
                            <w:left w:val="none" w:sz="0" w:space="0" w:color="auto"/>
                            <w:bottom w:val="none" w:sz="0" w:space="0" w:color="auto"/>
                            <w:right w:val="none" w:sz="0" w:space="0" w:color="auto"/>
                          </w:divBdr>
                          <w:divsChild>
                            <w:div w:id="168253669">
                              <w:marLeft w:val="0"/>
                              <w:marRight w:val="0"/>
                              <w:marTop w:val="0"/>
                              <w:marBottom w:val="0"/>
                              <w:divBdr>
                                <w:top w:val="none" w:sz="0" w:space="0" w:color="auto"/>
                                <w:left w:val="none" w:sz="0" w:space="0" w:color="auto"/>
                                <w:bottom w:val="none" w:sz="0" w:space="0" w:color="auto"/>
                                <w:right w:val="none" w:sz="0" w:space="0" w:color="auto"/>
                              </w:divBdr>
                              <w:divsChild>
                                <w:div w:id="2118519889">
                                  <w:marLeft w:val="0"/>
                                  <w:marRight w:val="0"/>
                                  <w:marTop w:val="0"/>
                                  <w:marBottom w:val="0"/>
                                  <w:divBdr>
                                    <w:top w:val="none" w:sz="0" w:space="0" w:color="auto"/>
                                    <w:left w:val="none" w:sz="0" w:space="0" w:color="auto"/>
                                    <w:bottom w:val="none" w:sz="0" w:space="0" w:color="auto"/>
                                    <w:right w:val="none" w:sz="0" w:space="0" w:color="auto"/>
                                  </w:divBdr>
                                  <w:divsChild>
                                    <w:div w:id="1328896183">
                                      <w:marLeft w:val="0"/>
                                      <w:marRight w:val="0"/>
                                      <w:marTop w:val="0"/>
                                      <w:marBottom w:val="0"/>
                                      <w:divBdr>
                                        <w:top w:val="none" w:sz="0" w:space="0" w:color="auto"/>
                                        <w:left w:val="none" w:sz="0" w:space="0" w:color="auto"/>
                                        <w:bottom w:val="none" w:sz="0" w:space="0" w:color="auto"/>
                                        <w:right w:val="none" w:sz="0" w:space="0" w:color="auto"/>
                                      </w:divBdr>
                                      <w:divsChild>
                                        <w:div w:id="1222643872">
                                          <w:marLeft w:val="0"/>
                                          <w:marRight w:val="0"/>
                                          <w:marTop w:val="0"/>
                                          <w:marBottom w:val="0"/>
                                          <w:divBdr>
                                            <w:top w:val="none" w:sz="0" w:space="0" w:color="auto"/>
                                            <w:left w:val="none" w:sz="0" w:space="0" w:color="auto"/>
                                            <w:bottom w:val="none" w:sz="0" w:space="0" w:color="auto"/>
                                            <w:right w:val="none" w:sz="0" w:space="0" w:color="auto"/>
                                          </w:divBdr>
                                          <w:divsChild>
                                            <w:div w:id="97336903">
                                              <w:marLeft w:val="0"/>
                                              <w:marRight w:val="0"/>
                                              <w:marTop w:val="0"/>
                                              <w:marBottom w:val="0"/>
                                              <w:divBdr>
                                                <w:top w:val="none" w:sz="0" w:space="0" w:color="auto"/>
                                                <w:left w:val="none" w:sz="0" w:space="0" w:color="auto"/>
                                                <w:bottom w:val="none" w:sz="0" w:space="0" w:color="auto"/>
                                                <w:right w:val="none" w:sz="0" w:space="0" w:color="auto"/>
                                              </w:divBdr>
                                              <w:divsChild>
                                                <w:div w:id="1176380245">
                                                  <w:marLeft w:val="0"/>
                                                  <w:marRight w:val="0"/>
                                                  <w:marTop w:val="0"/>
                                                  <w:marBottom w:val="0"/>
                                                  <w:divBdr>
                                                    <w:top w:val="none" w:sz="0" w:space="0" w:color="auto"/>
                                                    <w:left w:val="none" w:sz="0" w:space="0" w:color="auto"/>
                                                    <w:bottom w:val="none" w:sz="0" w:space="0" w:color="auto"/>
                                                    <w:right w:val="none" w:sz="0" w:space="0" w:color="auto"/>
                                                  </w:divBdr>
                                                  <w:divsChild>
                                                    <w:div w:id="2004819905">
                                                      <w:marLeft w:val="0"/>
                                                      <w:marRight w:val="0"/>
                                                      <w:marTop w:val="0"/>
                                                      <w:marBottom w:val="0"/>
                                                      <w:divBdr>
                                                        <w:top w:val="none" w:sz="0" w:space="0" w:color="auto"/>
                                                        <w:left w:val="none" w:sz="0" w:space="0" w:color="auto"/>
                                                        <w:bottom w:val="none" w:sz="0" w:space="0" w:color="auto"/>
                                                        <w:right w:val="none" w:sz="0" w:space="0" w:color="auto"/>
                                                      </w:divBdr>
                                                      <w:divsChild>
                                                        <w:div w:id="310136251">
                                                          <w:marLeft w:val="0"/>
                                                          <w:marRight w:val="0"/>
                                                          <w:marTop w:val="0"/>
                                                          <w:marBottom w:val="0"/>
                                                          <w:divBdr>
                                                            <w:top w:val="none" w:sz="0" w:space="0" w:color="auto"/>
                                                            <w:left w:val="none" w:sz="0" w:space="0" w:color="auto"/>
                                                            <w:bottom w:val="none" w:sz="0" w:space="0" w:color="auto"/>
                                                            <w:right w:val="none" w:sz="0" w:space="0" w:color="auto"/>
                                                          </w:divBdr>
                                                        </w:div>
                                                        <w:div w:id="1106194192">
                                                          <w:marLeft w:val="0"/>
                                                          <w:marRight w:val="0"/>
                                                          <w:marTop w:val="0"/>
                                                          <w:marBottom w:val="0"/>
                                                          <w:divBdr>
                                                            <w:top w:val="none" w:sz="0" w:space="0" w:color="auto"/>
                                                            <w:left w:val="none" w:sz="0" w:space="0" w:color="auto"/>
                                                            <w:bottom w:val="none" w:sz="0" w:space="0" w:color="auto"/>
                                                            <w:right w:val="none" w:sz="0" w:space="0" w:color="auto"/>
                                                          </w:divBdr>
                                                          <w:divsChild>
                                                            <w:div w:id="1372613801">
                                                              <w:marLeft w:val="0"/>
                                                              <w:marRight w:val="0"/>
                                                              <w:marTop w:val="0"/>
                                                              <w:marBottom w:val="0"/>
                                                              <w:divBdr>
                                                                <w:top w:val="none" w:sz="0" w:space="0" w:color="auto"/>
                                                                <w:left w:val="none" w:sz="0" w:space="0" w:color="auto"/>
                                                                <w:bottom w:val="none" w:sz="0" w:space="0" w:color="auto"/>
                                                                <w:right w:val="none" w:sz="0" w:space="0" w:color="auto"/>
                                                              </w:divBdr>
                                                            </w:div>
                                                          </w:divsChild>
                                                        </w:div>
                                                        <w:div w:id="346250540">
                                                          <w:marLeft w:val="0"/>
                                                          <w:marRight w:val="0"/>
                                                          <w:marTop w:val="0"/>
                                                          <w:marBottom w:val="0"/>
                                                          <w:divBdr>
                                                            <w:top w:val="none" w:sz="0" w:space="0" w:color="auto"/>
                                                            <w:left w:val="none" w:sz="0" w:space="0" w:color="auto"/>
                                                            <w:bottom w:val="none" w:sz="0" w:space="0" w:color="auto"/>
                                                            <w:right w:val="none" w:sz="0" w:space="0" w:color="auto"/>
                                                          </w:divBdr>
                                                          <w:divsChild>
                                                            <w:div w:id="19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61964">
                          <w:marLeft w:val="0"/>
                          <w:marRight w:val="0"/>
                          <w:marTop w:val="0"/>
                          <w:marBottom w:val="0"/>
                          <w:divBdr>
                            <w:top w:val="none" w:sz="0" w:space="0" w:color="auto"/>
                            <w:left w:val="none" w:sz="0" w:space="0" w:color="auto"/>
                            <w:bottom w:val="none" w:sz="0" w:space="0" w:color="auto"/>
                            <w:right w:val="none" w:sz="0" w:space="0" w:color="auto"/>
                          </w:divBdr>
                          <w:divsChild>
                            <w:div w:id="2063627510">
                              <w:marLeft w:val="0"/>
                              <w:marRight w:val="0"/>
                              <w:marTop w:val="0"/>
                              <w:marBottom w:val="0"/>
                              <w:divBdr>
                                <w:top w:val="none" w:sz="0" w:space="0" w:color="auto"/>
                                <w:left w:val="none" w:sz="0" w:space="0" w:color="auto"/>
                                <w:bottom w:val="none" w:sz="0" w:space="0" w:color="auto"/>
                                <w:right w:val="none" w:sz="0" w:space="0" w:color="auto"/>
                              </w:divBdr>
                              <w:divsChild>
                                <w:div w:id="1657806053">
                                  <w:marLeft w:val="0"/>
                                  <w:marRight w:val="0"/>
                                  <w:marTop w:val="0"/>
                                  <w:marBottom w:val="0"/>
                                  <w:divBdr>
                                    <w:top w:val="none" w:sz="0" w:space="0" w:color="auto"/>
                                    <w:left w:val="none" w:sz="0" w:space="0" w:color="auto"/>
                                    <w:bottom w:val="none" w:sz="0" w:space="0" w:color="auto"/>
                                    <w:right w:val="none" w:sz="0" w:space="0" w:color="auto"/>
                                  </w:divBdr>
                                  <w:divsChild>
                                    <w:div w:id="6948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9743">
                          <w:marLeft w:val="0"/>
                          <w:marRight w:val="0"/>
                          <w:marTop w:val="0"/>
                          <w:marBottom w:val="0"/>
                          <w:divBdr>
                            <w:top w:val="none" w:sz="0" w:space="0" w:color="auto"/>
                            <w:left w:val="none" w:sz="0" w:space="0" w:color="auto"/>
                            <w:bottom w:val="none" w:sz="0" w:space="0" w:color="auto"/>
                            <w:right w:val="none" w:sz="0" w:space="0" w:color="auto"/>
                          </w:divBdr>
                          <w:divsChild>
                            <w:div w:id="769280898">
                              <w:marLeft w:val="0"/>
                              <w:marRight w:val="0"/>
                              <w:marTop w:val="0"/>
                              <w:marBottom w:val="0"/>
                              <w:divBdr>
                                <w:top w:val="none" w:sz="0" w:space="0" w:color="auto"/>
                                <w:left w:val="none" w:sz="0" w:space="0" w:color="auto"/>
                                <w:bottom w:val="none" w:sz="0" w:space="0" w:color="auto"/>
                                <w:right w:val="none" w:sz="0" w:space="0" w:color="auto"/>
                              </w:divBdr>
                              <w:divsChild>
                                <w:div w:id="574900077">
                                  <w:marLeft w:val="0"/>
                                  <w:marRight w:val="0"/>
                                  <w:marTop w:val="0"/>
                                  <w:marBottom w:val="0"/>
                                  <w:divBdr>
                                    <w:top w:val="none" w:sz="0" w:space="0" w:color="auto"/>
                                    <w:left w:val="none" w:sz="0" w:space="0" w:color="auto"/>
                                    <w:bottom w:val="none" w:sz="0" w:space="0" w:color="auto"/>
                                    <w:right w:val="none" w:sz="0" w:space="0" w:color="auto"/>
                                  </w:divBdr>
                                  <w:divsChild>
                                    <w:div w:id="4469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7185">
                          <w:marLeft w:val="0"/>
                          <w:marRight w:val="0"/>
                          <w:marTop w:val="0"/>
                          <w:marBottom w:val="0"/>
                          <w:divBdr>
                            <w:top w:val="none" w:sz="0" w:space="0" w:color="auto"/>
                            <w:left w:val="none" w:sz="0" w:space="0" w:color="auto"/>
                            <w:bottom w:val="none" w:sz="0" w:space="0" w:color="auto"/>
                            <w:right w:val="none" w:sz="0" w:space="0" w:color="auto"/>
                          </w:divBdr>
                          <w:divsChild>
                            <w:div w:id="1332441819">
                              <w:marLeft w:val="0"/>
                              <w:marRight w:val="0"/>
                              <w:marTop w:val="0"/>
                              <w:marBottom w:val="0"/>
                              <w:divBdr>
                                <w:top w:val="none" w:sz="0" w:space="0" w:color="auto"/>
                                <w:left w:val="none" w:sz="0" w:space="0" w:color="auto"/>
                                <w:bottom w:val="none" w:sz="0" w:space="0" w:color="auto"/>
                                <w:right w:val="none" w:sz="0" w:space="0" w:color="auto"/>
                              </w:divBdr>
                              <w:divsChild>
                                <w:div w:id="1623728236">
                                  <w:marLeft w:val="0"/>
                                  <w:marRight w:val="0"/>
                                  <w:marTop w:val="0"/>
                                  <w:marBottom w:val="0"/>
                                  <w:divBdr>
                                    <w:top w:val="none" w:sz="0" w:space="0" w:color="auto"/>
                                    <w:left w:val="none" w:sz="0" w:space="0" w:color="auto"/>
                                    <w:bottom w:val="none" w:sz="0" w:space="0" w:color="auto"/>
                                    <w:right w:val="none" w:sz="0" w:space="0" w:color="auto"/>
                                  </w:divBdr>
                                  <w:divsChild>
                                    <w:div w:id="1723096253">
                                      <w:marLeft w:val="0"/>
                                      <w:marRight w:val="0"/>
                                      <w:marTop w:val="0"/>
                                      <w:marBottom w:val="0"/>
                                      <w:divBdr>
                                        <w:top w:val="none" w:sz="0" w:space="0" w:color="auto"/>
                                        <w:left w:val="none" w:sz="0" w:space="0" w:color="auto"/>
                                        <w:bottom w:val="none" w:sz="0" w:space="0" w:color="auto"/>
                                        <w:right w:val="none" w:sz="0" w:space="0" w:color="auto"/>
                                      </w:divBdr>
                                      <w:divsChild>
                                        <w:div w:id="447088997">
                                          <w:marLeft w:val="0"/>
                                          <w:marRight w:val="0"/>
                                          <w:marTop w:val="0"/>
                                          <w:marBottom w:val="0"/>
                                          <w:divBdr>
                                            <w:top w:val="none" w:sz="0" w:space="0" w:color="auto"/>
                                            <w:left w:val="none" w:sz="0" w:space="0" w:color="auto"/>
                                            <w:bottom w:val="none" w:sz="0" w:space="0" w:color="auto"/>
                                            <w:right w:val="none" w:sz="0" w:space="0" w:color="auto"/>
                                          </w:divBdr>
                                          <w:divsChild>
                                            <w:div w:id="1666974497">
                                              <w:marLeft w:val="0"/>
                                              <w:marRight w:val="0"/>
                                              <w:marTop w:val="0"/>
                                              <w:marBottom w:val="0"/>
                                              <w:divBdr>
                                                <w:top w:val="none" w:sz="0" w:space="0" w:color="auto"/>
                                                <w:left w:val="none" w:sz="0" w:space="0" w:color="auto"/>
                                                <w:bottom w:val="none" w:sz="0" w:space="0" w:color="auto"/>
                                                <w:right w:val="none" w:sz="0" w:space="0" w:color="auto"/>
                                              </w:divBdr>
                                              <w:divsChild>
                                                <w:div w:id="1842311238">
                                                  <w:marLeft w:val="0"/>
                                                  <w:marRight w:val="0"/>
                                                  <w:marTop w:val="0"/>
                                                  <w:marBottom w:val="0"/>
                                                  <w:divBdr>
                                                    <w:top w:val="none" w:sz="0" w:space="0" w:color="auto"/>
                                                    <w:left w:val="none" w:sz="0" w:space="0" w:color="auto"/>
                                                    <w:bottom w:val="none" w:sz="0" w:space="0" w:color="auto"/>
                                                    <w:right w:val="none" w:sz="0" w:space="0" w:color="auto"/>
                                                  </w:divBdr>
                                                  <w:divsChild>
                                                    <w:div w:id="886648398">
                                                      <w:marLeft w:val="0"/>
                                                      <w:marRight w:val="0"/>
                                                      <w:marTop w:val="0"/>
                                                      <w:marBottom w:val="0"/>
                                                      <w:divBdr>
                                                        <w:top w:val="none" w:sz="0" w:space="0" w:color="auto"/>
                                                        <w:left w:val="none" w:sz="0" w:space="0" w:color="auto"/>
                                                        <w:bottom w:val="none" w:sz="0" w:space="0" w:color="auto"/>
                                                        <w:right w:val="none" w:sz="0" w:space="0" w:color="auto"/>
                                                      </w:divBdr>
                                                      <w:divsChild>
                                                        <w:div w:id="15538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78969">
                          <w:marLeft w:val="0"/>
                          <w:marRight w:val="0"/>
                          <w:marTop w:val="0"/>
                          <w:marBottom w:val="0"/>
                          <w:divBdr>
                            <w:top w:val="none" w:sz="0" w:space="0" w:color="auto"/>
                            <w:left w:val="none" w:sz="0" w:space="0" w:color="auto"/>
                            <w:bottom w:val="none" w:sz="0" w:space="0" w:color="auto"/>
                            <w:right w:val="none" w:sz="0" w:space="0" w:color="auto"/>
                          </w:divBdr>
                          <w:divsChild>
                            <w:div w:id="995258622">
                              <w:marLeft w:val="0"/>
                              <w:marRight w:val="0"/>
                              <w:marTop w:val="0"/>
                              <w:marBottom w:val="0"/>
                              <w:divBdr>
                                <w:top w:val="none" w:sz="0" w:space="0" w:color="auto"/>
                                <w:left w:val="none" w:sz="0" w:space="0" w:color="auto"/>
                                <w:bottom w:val="none" w:sz="0" w:space="0" w:color="auto"/>
                                <w:right w:val="none" w:sz="0" w:space="0" w:color="auto"/>
                              </w:divBdr>
                              <w:divsChild>
                                <w:div w:id="1800219322">
                                  <w:marLeft w:val="0"/>
                                  <w:marRight w:val="0"/>
                                  <w:marTop w:val="0"/>
                                  <w:marBottom w:val="0"/>
                                  <w:divBdr>
                                    <w:top w:val="none" w:sz="0" w:space="0" w:color="auto"/>
                                    <w:left w:val="none" w:sz="0" w:space="0" w:color="auto"/>
                                    <w:bottom w:val="none" w:sz="0" w:space="0" w:color="auto"/>
                                    <w:right w:val="none" w:sz="0" w:space="0" w:color="auto"/>
                                  </w:divBdr>
                                  <w:divsChild>
                                    <w:div w:id="582420223">
                                      <w:marLeft w:val="0"/>
                                      <w:marRight w:val="0"/>
                                      <w:marTop w:val="0"/>
                                      <w:marBottom w:val="0"/>
                                      <w:divBdr>
                                        <w:top w:val="none" w:sz="0" w:space="0" w:color="auto"/>
                                        <w:left w:val="none" w:sz="0" w:space="0" w:color="auto"/>
                                        <w:bottom w:val="none" w:sz="0" w:space="0" w:color="auto"/>
                                        <w:right w:val="none" w:sz="0" w:space="0" w:color="auto"/>
                                      </w:divBdr>
                                      <w:divsChild>
                                        <w:div w:id="1283656719">
                                          <w:marLeft w:val="0"/>
                                          <w:marRight w:val="0"/>
                                          <w:marTop w:val="0"/>
                                          <w:marBottom w:val="0"/>
                                          <w:divBdr>
                                            <w:top w:val="none" w:sz="0" w:space="0" w:color="auto"/>
                                            <w:left w:val="none" w:sz="0" w:space="0" w:color="auto"/>
                                            <w:bottom w:val="none" w:sz="0" w:space="0" w:color="auto"/>
                                            <w:right w:val="none" w:sz="0" w:space="0" w:color="auto"/>
                                          </w:divBdr>
                                          <w:divsChild>
                                            <w:div w:id="17896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93334">
      <w:bodyDiv w:val="1"/>
      <w:marLeft w:val="0"/>
      <w:marRight w:val="0"/>
      <w:marTop w:val="0"/>
      <w:marBottom w:val="0"/>
      <w:divBdr>
        <w:top w:val="none" w:sz="0" w:space="0" w:color="auto"/>
        <w:left w:val="none" w:sz="0" w:space="0" w:color="auto"/>
        <w:bottom w:val="none" w:sz="0" w:space="0" w:color="auto"/>
        <w:right w:val="none" w:sz="0" w:space="0" w:color="auto"/>
      </w:divBdr>
    </w:div>
    <w:div w:id="219560524">
      <w:bodyDiv w:val="1"/>
      <w:marLeft w:val="0"/>
      <w:marRight w:val="0"/>
      <w:marTop w:val="0"/>
      <w:marBottom w:val="0"/>
      <w:divBdr>
        <w:top w:val="none" w:sz="0" w:space="0" w:color="auto"/>
        <w:left w:val="none" w:sz="0" w:space="0" w:color="auto"/>
        <w:bottom w:val="none" w:sz="0" w:space="0" w:color="auto"/>
        <w:right w:val="none" w:sz="0" w:space="0" w:color="auto"/>
      </w:divBdr>
      <w:divsChild>
        <w:div w:id="362635484">
          <w:marLeft w:val="0"/>
          <w:marRight w:val="0"/>
          <w:marTop w:val="0"/>
          <w:marBottom w:val="0"/>
          <w:divBdr>
            <w:top w:val="none" w:sz="0" w:space="0" w:color="auto"/>
            <w:left w:val="none" w:sz="0" w:space="0" w:color="auto"/>
            <w:bottom w:val="none" w:sz="0" w:space="0" w:color="auto"/>
            <w:right w:val="none" w:sz="0" w:space="0" w:color="auto"/>
          </w:divBdr>
          <w:divsChild>
            <w:div w:id="893156254">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5371">
          <w:marLeft w:val="0"/>
          <w:marRight w:val="0"/>
          <w:marTop w:val="0"/>
          <w:marBottom w:val="0"/>
          <w:divBdr>
            <w:top w:val="single" w:sz="6" w:space="8" w:color="CCCCCC"/>
            <w:left w:val="none" w:sz="0" w:space="0" w:color="auto"/>
            <w:bottom w:val="single" w:sz="6" w:space="0" w:color="CCCCCC"/>
            <w:right w:val="none" w:sz="0" w:space="0" w:color="auto"/>
          </w:divBdr>
        </w:div>
        <w:div w:id="1094202078">
          <w:marLeft w:val="0"/>
          <w:marRight w:val="0"/>
          <w:marTop w:val="0"/>
          <w:marBottom w:val="0"/>
          <w:divBdr>
            <w:top w:val="none" w:sz="0" w:space="0" w:color="auto"/>
            <w:left w:val="none" w:sz="0" w:space="0" w:color="auto"/>
            <w:bottom w:val="none" w:sz="0" w:space="0" w:color="auto"/>
            <w:right w:val="none" w:sz="0" w:space="0" w:color="auto"/>
          </w:divBdr>
        </w:div>
      </w:divsChild>
    </w:div>
    <w:div w:id="250435223">
      <w:bodyDiv w:val="1"/>
      <w:marLeft w:val="0"/>
      <w:marRight w:val="0"/>
      <w:marTop w:val="0"/>
      <w:marBottom w:val="0"/>
      <w:divBdr>
        <w:top w:val="none" w:sz="0" w:space="0" w:color="auto"/>
        <w:left w:val="none" w:sz="0" w:space="0" w:color="auto"/>
        <w:bottom w:val="none" w:sz="0" w:space="0" w:color="auto"/>
        <w:right w:val="none" w:sz="0" w:space="0" w:color="auto"/>
      </w:divBdr>
      <w:divsChild>
        <w:div w:id="932055400">
          <w:marLeft w:val="0"/>
          <w:marRight w:val="0"/>
          <w:marTop w:val="0"/>
          <w:marBottom w:val="0"/>
          <w:divBdr>
            <w:top w:val="none" w:sz="0" w:space="0" w:color="auto"/>
            <w:left w:val="none" w:sz="0" w:space="0" w:color="auto"/>
            <w:bottom w:val="none" w:sz="0" w:space="0" w:color="auto"/>
            <w:right w:val="none" w:sz="0" w:space="0" w:color="auto"/>
          </w:divBdr>
          <w:divsChild>
            <w:div w:id="657851897">
              <w:marLeft w:val="0"/>
              <w:marRight w:val="0"/>
              <w:marTop w:val="0"/>
              <w:marBottom w:val="0"/>
              <w:divBdr>
                <w:top w:val="none" w:sz="0" w:space="0" w:color="auto"/>
                <w:left w:val="none" w:sz="0" w:space="0" w:color="auto"/>
                <w:bottom w:val="none" w:sz="0" w:space="0" w:color="auto"/>
                <w:right w:val="none" w:sz="0" w:space="0" w:color="auto"/>
              </w:divBdr>
              <w:divsChild>
                <w:div w:id="1058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316">
          <w:marLeft w:val="0"/>
          <w:marRight w:val="0"/>
          <w:marTop w:val="0"/>
          <w:marBottom w:val="0"/>
          <w:divBdr>
            <w:top w:val="single" w:sz="6" w:space="8" w:color="CCCCCC"/>
            <w:left w:val="none" w:sz="0" w:space="0" w:color="auto"/>
            <w:bottom w:val="single" w:sz="6" w:space="0" w:color="CCCCCC"/>
            <w:right w:val="none" w:sz="0" w:space="0" w:color="auto"/>
          </w:divBdr>
        </w:div>
        <w:div w:id="449477588">
          <w:marLeft w:val="0"/>
          <w:marRight w:val="0"/>
          <w:marTop w:val="0"/>
          <w:marBottom w:val="0"/>
          <w:divBdr>
            <w:top w:val="none" w:sz="0" w:space="0" w:color="auto"/>
            <w:left w:val="none" w:sz="0" w:space="0" w:color="auto"/>
            <w:bottom w:val="none" w:sz="0" w:space="0" w:color="auto"/>
            <w:right w:val="none" w:sz="0" w:space="0" w:color="auto"/>
          </w:divBdr>
        </w:div>
      </w:divsChild>
    </w:div>
    <w:div w:id="251281785">
      <w:bodyDiv w:val="1"/>
      <w:marLeft w:val="0"/>
      <w:marRight w:val="0"/>
      <w:marTop w:val="0"/>
      <w:marBottom w:val="0"/>
      <w:divBdr>
        <w:top w:val="none" w:sz="0" w:space="0" w:color="auto"/>
        <w:left w:val="none" w:sz="0" w:space="0" w:color="auto"/>
        <w:bottom w:val="none" w:sz="0" w:space="0" w:color="auto"/>
        <w:right w:val="none" w:sz="0" w:space="0" w:color="auto"/>
      </w:divBdr>
    </w:div>
    <w:div w:id="256210489">
      <w:bodyDiv w:val="1"/>
      <w:marLeft w:val="0"/>
      <w:marRight w:val="0"/>
      <w:marTop w:val="0"/>
      <w:marBottom w:val="0"/>
      <w:divBdr>
        <w:top w:val="none" w:sz="0" w:space="0" w:color="auto"/>
        <w:left w:val="none" w:sz="0" w:space="0" w:color="auto"/>
        <w:bottom w:val="none" w:sz="0" w:space="0" w:color="auto"/>
        <w:right w:val="none" w:sz="0" w:space="0" w:color="auto"/>
      </w:divBdr>
      <w:divsChild>
        <w:div w:id="59257525">
          <w:marLeft w:val="0"/>
          <w:marRight w:val="0"/>
          <w:marTop w:val="0"/>
          <w:marBottom w:val="0"/>
          <w:divBdr>
            <w:top w:val="none" w:sz="0" w:space="0" w:color="auto"/>
            <w:left w:val="none" w:sz="0" w:space="0" w:color="auto"/>
            <w:bottom w:val="none" w:sz="0" w:space="0" w:color="auto"/>
            <w:right w:val="none" w:sz="0" w:space="0" w:color="auto"/>
          </w:divBdr>
          <w:divsChild>
            <w:div w:id="2022781835">
              <w:marLeft w:val="0"/>
              <w:marRight w:val="0"/>
              <w:marTop w:val="0"/>
              <w:marBottom w:val="0"/>
              <w:divBdr>
                <w:top w:val="none" w:sz="0" w:space="0" w:color="auto"/>
                <w:left w:val="none" w:sz="0" w:space="0" w:color="auto"/>
                <w:bottom w:val="none" w:sz="0" w:space="0" w:color="auto"/>
                <w:right w:val="none" w:sz="0" w:space="0" w:color="auto"/>
              </w:divBdr>
              <w:divsChild>
                <w:div w:id="5778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2625">
          <w:marLeft w:val="0"/>
          <w:marRight w:val="0"/>
          <w:marTop w:val="0"/>
          <w:marBottom w:val="0"/>
          <w:divBdr>
            <w:top w:val="single" w:sz="6" w:space="8" w:color="CCCCCC"/>
            <w:left w:val="none" w:sz="0" w:space="0" w:color="auto"/>
            <w:bottom w:val="single" w:sz="6" w:space="0" w:color="CCCCCC"/>
            <w:right w:val="none" w:sz="0" w:space="0" w:color="auto"/>
          </w:divBdr>
        </w:div>
        <w:div w:id="194277437">
          <w:marLeft w:val="0"/>
          <w:marRight w:val="0"/>
          <w:marTop w:val="0"/>
          <w:marBottom w:val="0"/>
          <w:divBdr>
            <w:top w:val="none" w:sz="0" w:space="0" w:color="auto"/>
            <w:left w:val="none" w:sz="0" w:space="0" w:color="auto"/>
            <w:bottom w:val="none" w:sz="0" w:space="0" w:color="auto"/>
            <w:right w:val="none" w:sz="0" w:space="0" w:color="auto"/>
          </w:divBdr>
        </w:div>
      </w:divsChild>
    </w:div>
    <w:div w:id="257058018">
      <w:bodyDiv w:val="1"/>
      <w:marLeft w:val="0"/>
      <w:marRight w:val="0"/>
      <w:marTop w:val="0"/>
      <w:marBottom w:val="0"/>
      <w:divBdr>
        <w:top w:val="none" w:sz="0" w:space="0" w:color="auto"/>
        <w:left w:val="none" w:sz="0" w:space="0" w:color="auto"/>
        <w:bottom w:val="none" w:sz="0" w:space="0" w:color="auto"/>
        <w:right w:val="none" w:sz="0" w:space="0" w:color="auto"/>
      </w:divBdr>
      <w:divsChild>
        <w:div w:id="1854765239">
          <w:marLeft w:val="0"/>
          <w:marRight w:val="0"/>
          <w:marTop w:val="0"/>
          <w:marBottom w:val="0"/>
          <w:divBdr>
            <w:top w:val="none" w:sz="0" w:space="0" w:color="auto"/>
            <w:left w:val="none" w:sz="0" w:space="0" w:color="auto"/>
            <w:bottom w:val="none" w:sz="0" w:space="0" w:color="auto"/>
            <w:right w:val="none" w:sz="0" w:space="0" w:color="auto"/>
          </w:divBdr>
          <w:divsChild>
            <w:div w:id="424886763">
              <w:marLeft w:val="0"/>
              <w:marRight w:val="0"/>
              <w:marTop w:val="0"/>
              <w:marBottom w:val="0"/>
              <w:divBdr>
                <w:top w:val="none" w:sz="0" w:space="0" w:color="auto"/>
                <w:left w:val="none" w:sz="0" w:space="0" w:color="auto"/>
                <w:bottom w:val="none" w:sz="0" w:space="0" w:color="auto"/>
                <w:right w:val="none" w:sz="0" w:space="0" w:color="auto"/>
              </w:divBdr>
              <w:divsChild>
                <w:div w:id="15351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88">
          <w:marLeft w:val="0"/>
          <w:marRight w:val="0"/>
          <w:marTop w:val="0"/>
          <w:marBottom w:val="0"/>
          <w:divBdr>
            <w:top w:val="single" w:sz="6" w:space="8" w:color="CCCCCC"/>
            <w:left w:val="none" w:sz="0" w:space="0" w:color="auto"/>
            <w:bottom w:val="single" w:sz="6" w:space="0" w:color="CCCCCC"/>
            <w:right w:val="none" w:sz="0" w:space="0" w:color="auto"/>
          </w:divBdr>
        </w:div>
        <w:div w:id="1043989514">
          <w:marLeft w:val="0"/>
          <w:marRight w:val="0"/>
          <w:marTop w:val="0"/>
          <w:marBottom w:val="0"/>
          <w:divBdr>
            <w:top w:val="none" w:sz="0" w:space="0" w:color="auto"/>
            <w:left w:val="none" w:sz="0" w:space="0" w:color="auto"/>
            <w:bottom w:val="none" w:sz="0" w:space="0" w:color="auto"/>
            <w:right w:val="none" w:sz="0" w:space="0" w:color="auto"/>
          </w:divBdr>
        </w:div>
      </w:divsChild>
    </w:div>
    <w:div w:id="259995473">
      <w:bodyDiv w:val="1"/>
      <w:marLeft w:val="0"/>
      <w:marRight w:val="0"/>
      <w:marTop w:val="0"/>
      <w:marBottom w:val="0"/>
      <w:divBdr>
        <w:top w:val="none" w:sz="0" w:space="0" w:color="auto"/>
        <w:left w:val="none" w:sz="0" w:space="0" w:color="auto"/>
        <w:bottom w:val="none" w:sz="0" w:space="0" w:color="auto"/>
        <w:right w:val="none" w:sz="0" w:space="0" w:color="auto"/>
      </w:divBdr>
      <w:divsChild>
        <w:div w:id="1115296748">
          <w:marLeft w:val="0"/>
          <w:marRight w:val="0"/>
          <w:marTop w:val="0"/>
          <w:marBottom w:val="0"/>
          <w:divBdr>
            <w:top w:val="none" w:sz="0" w:space="0" w:color="auto"/>
            <w:left w:val="none" w:sz="0" w:space="0" w:color="auto"/>
            <w:bottom w:val="none" w:sz="0" w:space="0" w:color="auto"/>
            <w:right w:val="none" w:sz="0" w:space="0" w:color="auto"/>
          </w:divBdr>
          <w:divsChild>
            <w:div w:id="965623604">
              <w:marLeft w:val="0"/>
              <w:marRight w:val="0"/>
              <w:marTop w:val="0"/>
              <w:marBottom w:val="0"/>
              <w:divBdr>
                <w:top w:val="none" w:sz="0" w:space="0" w:color="auto"/>
                <w:left w:val="none" w:sz="0" w:space="0" w:color="auto"/>
                <w:bottom w:val="none" w:sz="0" w:space="0" w:color="auto"/>
                <w:right w:val="none" w:sz="0" w:space="0" w:color="auto"/>
              </w:divBdr>
              <w:divsChild>
                <w:div w:id="18411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5309">
          <w:marLeft w:val="0"/>
          <w:marRight w:val="0"/>
          <w:marTop w:val="0"/>
          <w:marBottom w:val="0"/>
          <w:divBdr>
            <w:top w:val="single" w:sz="6" w:space="8" w:color="CCCCCC"/>
            <w:left w:val="none" w:sz="0" w:space="0" w:color="auto"/>
            <w:bottom w:val="single" w:sz="6" w:space="0" w:color="CCCCCC"/>
            <w:right w:val="none" w:sz="0" w:space="0" w:color="auto"/>
          </w:divBdr>
        </w:div>
        <w:div w:id="2041079569">
          <w:marLeft w:val="0"/>
          <w:marRight w:val="0"/>
          <w:marTop w:val="0"/>
          <w:marBottom w:val="0"/>
          <w:divBdr>
            <w:top w:val="none" w:sz="0" w:space="0" w:color="auto"/>
            <w:left w:val="none" w:sz="0" w:space="0" w:color="auto"/>
            <w:bottom w:val="none" w:sz="0" w:space="0" w:color="auto"/>
            <w:right w:val="none" w:sz="0" w:space="0" w:color="auto"/>
          </w:divBdr>
        </w:div>
      </w:divsChild>
    </w:div>
    <w:div w:id="262618255">
      <w:bodyDiv w:val="1"/>
      <w:marLeft w:val="0"/>
      <w:marRight w:val="0"/>
      <w:marTop w:val="0"/>
      <w:marBottom w:val="0"/>
      <w:divBdr>
        <w:top w:val="none" w:sz="0" w:space="0" w:color="auto"/>
        <w:left w:val="none" w:sz="0" w:space="0" w:color="auto"/>
        <w:bottom w:val="none" w:sz="0" w:space="0" w:color="auto"/>
        <w:right w:val="none" w:sz="0" w:space="0" w:color="auto"/>
      </w:divBdr>
    </w:div>
    <w:div w:id="268977424">
      <w:bodyDiv w:val="1"/>
      <w:marLeft w:val="0"/>
      <w:marRight w:val="0"/>
      <w:marTop w:val="0"/>
      <w:marBottom w:val="0"/>
      <w:divBdr>
        <w:top w:val="none" w:sz="0" w:space="0" w:color="auto"/>
        <w:left w:val="none" w:sz="0" w:space="0" w:color="auto"/>
        <w:bottom w:val="none" w:sz="0" w:space="0" w:color="auto"/>
        <w:right w:val="none" w:sz="0" w:space="0" w:color="auto"/>
      </w:divBdr>
      <w:divsChild>
        <w:div w:id="1930767427">
          <w:marLeft w:val="0"/>
          <w:marRight w:val="0"/>
          <w:marTop w:val="0"/>
          <w:marBottom w:val="0"/>
          <w:divBdr>
            <w:top w:val="none" w:sz="0" w:space="0" w:color="auto"/>
            <w:left w:val="none" w:sz="0" w:space="0" w:color="auto"/>
            <w:bottom w:val="none" w:sz="0" w:space="0" w:color="auto"/>
            <w:right w:val="none" w:sz="0" w:space="0" w:color="auto"/>
          </w:divBdr>
        </w:div>
        <w:div w:id="1035227337">
          <w:marLeft w:val="0"/>
          <w:marRight w:val="0"/>
          <w:marTop w:val="0"/>
          <w:marBottom w:val="0"/>
          <w:divBdr>
            <w:top w:val="single" w:sz="6" w:space="8" w:color="CCCCCC"/>
            <w:left w:val="none" w:sz="0" w:space="0" w:color="auto"/>
            <w:bottom w:val="single" w:sz="6" w:space="0" w:color="CCCCCC"/>
            <w:right w:val="none" w:sz="0" w:space="0" w:color="auto"/>
          </w:divBdr>
        </w:div>
        <w:div w:id="1636987609">
          <w:marLeft w:val="0"/>
          <w:marRight w:val="0"/>
          <w:marTop w:val="0"/>
          <w:marBottom w:val="0"/>
          <w:divBdr>
            <w:top w:val="none" w:sz="0" w:space="0" w:color="auto"/>
            <w:left w:val="none" w:sz="0" w:space="0" w:color="auto"/>
            <w:bottom w:val="none" w:sz="0" w:space="0" w:color="auto"/>
            <w:right w:val="none" w:sz="0" w:space="0" w:color="auto"/>
          </w:divBdr>
        </w:div>
      </w:divsChild>
    </w:div>
    <w:div w:id="272245682">
      <w:bodyDiv w:val="1"/>
      <w:marLeft w:val="0"/>
      <w:marRight w:val="0"/>
      <w:marTop w:val="0"/>
      <w:marBottom w:val="0"/>
      <w:divBdr>
        <w:top w:val="none" w:sz="0" w:space="0" w:color="auto"/>
        <w:left w:val="none" w:sz="0" w:space="0" w:color="auto"/>
        <w:bottom w:val="none" w:sz="0" w:space="0" w:color="auto"/>
        <w:right w:val="none" w:sz="0" w:space="0" w:color="auto"/>
      </w:divBdr>
      <w:divsChild>
        <w:div w:id="749471033">
          <w:marLeft w:val="0"/>
          <w:marRight w:val="0"/>
          <w:marTop w:val="0"/>
          <w:marBottom w:val="0"/>
          <w:divBdr>
            <w:top w:val="none" w:sz="0" w:space="0" w:color="auto"/>
            <w:left w:val="none" w:sz="0" w:space="0" w:color="auto"/>
            <w:bottom w:val="none" w:sz="0" w:space="0" w:color="auto"/>
            <w:right w:val="none" w:sz="0" w:space="0" w:color="auto"/>
          </w:divBdr>
          <w:divsChild>
            <w:div w:id="353071316">
              <w:marLeft w:val="0"/>
              <w:marRight w:val="0"/>
              <w:marTop w:val="0"/>
              <w:marBottom w:val="0"/>
              <w:divBdr>
                <w:top w:val="none" w:sz="0" w:space="0" w:color="auto"/>
                <w:left w:val="none" w:sz="0" w:space="0" w:color="auto"/>
                <w:bottom w:val="none" w:sz="0" w:space="0" w:color="auto"/>
                <w:right w:val="none" w:sz="0" w:space="0" w:color="auto"/>
              </w:divBdr>
              <w:divsChild>
                <w:div w:id="3443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9824">
          <w:marLeft w:val="0"/>
          <w:marRight w:val="0"/>
          <w:marTop w:val="0"/>
          <w:marBottom w:val="0"/>
          <w:divBdr>
            <w:top w:val="single" w:sz="6" w:space="8" w:color="CCCCCC"/>
            <w:left w:val="none" w:sz="0" w:space="0" w:color="auto"/>
            <w:bottom w:val="single" w:sz="6" w:space="0" w:color="CCCCCC"/>
            <w:right w:val="none" w:sz="0" w:space="0" w:color="auto"/>
          </w:divBdr>
        </w:div>
        <w:div w:id="1061714176">
          <w:marLeft w:val="0"/>
          <w:marRight w:val="0"/>
          <w:marTop w:val="0"/>
          <w:marBottom w:val="0"/>
          <w:divBdr>
            <w:top w:val="none" w:sz="0" w:space="0" w:color="auto"/>
            <w:left w:val="none" w:sz="0" w:space="0" w:color="auto"/>
            <w:bottom w:val="none" w:sz="0" w:space="0" w:color="auto"/>
            <w:right w:val="none" w:sz="0" w:space="0" w:color="auto"/>
          </w:divBdr>
        </w:div>
      </w:divsChild>
    </w:div>
    <w:div w:id="273051758">
      <w:bodyDiv w:val="1"/>
      <w:marLeft w:val="0"/>
      <w:marRight w:val="0"/>
      <w:marTop w:val="0"/>
      <w:marBottom w:val="0"/>
      <w:divBdr>
        <w:top w:val="none" w:sz="0" w:space="0" w:color="auto"/>
        <w:left w:val="none" w:sz="0" w:space="0" w:color="auto"/>
        <w:bottom w:val="none" w:sz="0" w:space="0" w:color="auto"/>
        <w:right w:val="none" w:sz="0" w:space="0" w:color="auto"/>
      </w:divBdr>
    </w:div>
    <w:div w:id="285310534">
      <w:bodyDiv w:val="1"/>
      <w:marLeft w:val="0"/>
      <w:marRight w:val="0"/>
      <w:marTop w:val="0"/>
      <w:marBottom w:val="0"/>
      <w:divBdr>
        <w:top w:val="none" w:sz="0" w:space="0" w:color="auto"/>
        <w:left w:val="none" w:sz="0" w:space="0" w:color="auto"/>
        <w:bottom w:val="none" w:sz="0" w:space="0" w:color="auto"/>
        <w:right w:val="none" w:sz="0" w:space="0" w:color="auto"/>
      </w:divBdr>
      <w:divsChild>
        <w:div w:id="1415131699">
          <w:marLeft w:val="0"/>
          <w:marRight w:val="0"/>
          <w:marTop w:val="0"/>
          <w:marBottom w:val="0"/>
          <w:divBdr>
            <w:top w:val="none" w:sz="0" w:space="0" w:color="auto"/>
            <w:left w:val="none" w:sz="0" w:space="0" w:color="auto"/>
            <w:bottom w:val="none" w:sz="0" w:space="0" w:color="auto"/>
            <w:right w:val="none" w:sz="0" w:space="0" w:color="auto"/>
          </w:divBdr>
          <w:divsChild>
            <w:div w:id="1163819772">
              <w:marLeft w:val="0"/>
              <w:marRight w:val="0"/>
              <w:marTop w:val="0"/>
              <w:marBottom w:val="0"/>
              <w:divBdr>
                <w:top w:val="none" w:sz="0" w:space="0" w:color="auto"/>
                <w:left w:val="none" w:sz="0" w:space="0" w:color="auto"/>
                <w:bottom w:val="none" w:sz="0" w:space="0" w:color="auto"/>
                <w:right w:val="none" w:sz="0" w:space="0" w:color="auto"/>
              </w:divBdr>
              <w:divsChild>
                <w:div w:id="110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998">
          <w:marLeft w:val="0"/>
          <w:marRight w:val="0"/>
          <w:marTop w:val="0"/>
          <w:marBottom w:val="0"/>
          <w:divBdr>
            <w:top w:val="single" w:sz="6" w:space="8" w:color="CCCCCC"/>
            <w:left w:val="none" w:sz="0" w:space="0" w:color="auto"/>
            <w:bottom w:val="single" w:sz="6" w:space="0" w:color="CCCCCC"/>
            <w:right w:val="none" w:sz="0" w:space="0" w:color="auto"/>
          </w:divBdr>
        </w:div>
        <w:div w:id="1197229862">
          <w:marLeft w:val="0"/>
          <w:marRight w:val="0"/>
          <w:marTop w:val="0"/>
          <w:marBottom w:val="0"/>
          <w:divBdr>
            <w:top w:val="none" w:sz="0" w:space="0" w:color="auto"/>
            <w:left w:val="none" w:sz="0" w:space="0" w:color="auto"/>
            <w:bottom w:val="none" w:sz="0" w:space="0" w:color="auto"/>
            <w:right w:val="none" w:sz="0" w:space="0" w:color="auto"/>
          </w:divBdr>
        </w:div>
      </w:divsChild>
    </w:div>
    <w:div w:id="292946377">
      <w:bodyDiv w:val="1"/>
      <w:marLeft w:val="0"/>
      <w:marRight w:val="0"/>
      <w:marTop w:val="0"/>
      <w:marBottom w:val="0"/>
      <w:divBdr>
        <w:top w:val="none" w:sz="0" w:space="0" w:color="auto"/>
        <w:left w:val="none" w:sz="0" w:space="0" w:color="auto"/>
        <w:bottom w:val="none" w:sz="0" w:space="0" w:color="auto"/>
        <w:right w:val="none" w:sz="0" w:space="0" w:color="auto"/>
      </w:divBdr>
    </w:div>
    <w:div w:id="298847727">
      <w:bodyDiv w:val="1"/>
      <w:marLeft w:val="0"/>
      <w:marRight w:val="0"/>
      <w:marTop w:val="0"/>
      <w:marBottom w:val="0"/>
      <w:divBdr>
        <w:top w:val="none" w:sz="0" w:space="0" w:color="auto"/>
        <w:left w:val="none" w:sz="0" w:space="0" w:color="auto"/>
        <w:bottom w:val="none" w:sz="0" w:space="0" w:color="auto"/>
        <w:right w:val="none" w:sz="0" w:space="0" w:color="auto"/>
      </w:divBdr>
    </w:div>
    <w:div w:id="328993869">
      <w:bodyDiv w:val="1"/>
      <w:marLeft w:val="0"/>
      <w:marRight w:val="0"/>
      <w:marTop w:val="0"/>
      <w:marBottom w:val="0"/>
      <w:divBdr>
        <w:top w:val="none" w:sz="0" w:space="0" w:color="auto"/>
        <w:left w:val="none" w:sz="0" w:space="0" w:color="auto"/>
        <w:bottom w:val="none" w:sz="0" w:space="0" w:color="auto"/>
        <w:right w:val="none" w:sz="0" w:space="0" w:color="auto"/>
      </w:divBdr>
      <w:divsChild>
        <w:div w:id="1007249575">
          <w:marLeft w:val="0"/>
          <w:marRight w:val="0"/>
          <w:marTop w:val="0"/>
          <w:marBottom w:val="0"/>
          <w:divBdr>
            <w:top w:val="none" w:sz="0" w:space="0" w:color="auto"/>
            <w:left w:val="none" w:sz="0" w:space="0" w:color="auto"/>
            <w:bottom w:val="none" w:sz="0" w:space="0" w:color="auto"/>
            <w:right w:val="none" w:sz="0" w:space="0" w:color="auto"/>
          </w:divBdr>
          <w:divsChild>
            <w:div w:id="2047294870">
              <w:marLeft w:val="0"/>
              <w:marRight w:val="0"/>
              <w:marTop w:val="0"/>
              <w:marBottom w:val="0"/>
              <w:divBdr>
                <w:top w:val="none" w:sz="0" w:space="0" w:color="auto"/>
                <w:left w:val="none" w:sz="0" w:space="0" w:color="auto"/>
                <w:bottom w:val="none" w:sz="0" w:space="0" w:color="auto"/>
                <w:right w:val="none" w:sz="0" w:space="0" w:color="auto"/>
              </w:divBdr>
              <w:divsChild>
                <w:div w:id="9371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198">
          <w:marLeft w:val="0"/>
          <w:marRight w:val="0"/>
          <w:marTop w:val="0"/>
          <w:marBottom w:val="0"/>
          <w:divBdr>
            <w:top w:val="single" w:sz="6" w:space="8" w:color="CCCCCC"/>
            <w:left w:val="none" w:sz="0" w:space="0" w:color="auto"/>
            <w:bottom w:val="single" w:sz="6" w:space="0" w:color="CCCCCC"/>
            <w:right w:val="none" w:sz="0" w:space="0" w:color="auto"/>
          </w:divBdr>
        </w:div>
        <w:div w:id="846478771">
          <w:marLeft w:val="0"/>
          <w:marRight w:val="0"/>
          <w:marTop w:val="0"/>
          <w:marBottom w:val="0"/>
          <w:divBdr>
            <w:top w:val="none" w:sz="0" w:space="0" w:color="auto"/>
            <w:left w:val="none" w:sz="0" w:space="0" w:color="auto"/>
            <w:bottom w:val="none" w:sz="0" w:space="0" w:color="auto"/>
            <w:right w:val="none" w:sz="0" w:space="0" w:color="auto"/>
          </w:divBdr>
        </w:div>
      </w:divsChild>
    </w:div>
    <w:div w:id="335035541">
      <w:bodyDiv w:val="1"/>
      <w:marLeft w:val="0"/>
      <w:marRight w:val="0"/>
      <w:marTop w:val="0"/>
      <w:marBottom w:val="0"/>
      <w:divBdr>
        <w:top w:val="none" w:sz="0" w:space="0" w:color="auto"/>
        <w:left w:val="none" w:sz="0" w:space="0" w:color="auto"/>
        <w:bottom w:val="none" w:sz="0" w:space="0" w:color="auto"/>
        <w:right w:val="none" w:sz="0" w:space="0" w:color="auto"/>
      </w:divBdr>
    </w:div>
    <w:div w:id="339115906">
      <w:bodyDiv w:val="1"/>
      <w:marLeft w:val="0"/>
      <w:marRight w:val="0"/>
      <w:marTop w:val="0"/>
      <w:marBottom w:val="0"/>
      <w:divBdr>
        <w:top w:val="none" w:sz="0" w:space="0" w:color="auto"/>
        <w:left w:val="none" w:sz="0" w:space="0" w:color="auto"/>
        <w:bottom w:val="none" w:sz="0" w:space="0" w:color="auto"/>
        <w:right w:val="none" w:sz="0" w:space="0" w:color="auto"/>
      </w:divBdr>
    </w:div>
    <w:div w:id="342171626">
      <w:bodyDiv w:val="1"/>
      <w:marLeft w:val="0"/>
      <w:marRight w:val="0"/>
      <w:marTop w:val="0"/>
      <w:marBottom w:val="0"/>
      <w:divBdr>
        <w:top w:val="none" w:sz="0" w:space="0" w:color="auto"/>
        <w:left w:val="none" w:sz="0" w:space="0" w:color="auto"/>
        <w:bottom w:val="none" w:sz="0" w:space="0" w:color="auto"/>
        <w:right w:val="none" w:sz="0" w:space="0" w:color="auto"/>
      </w:divBdr>
      <w:divsChild>
        <w:div w:id="1592811489">
          <w:marLeft w:val="0"/>
          <w:marRight w:val="0"/>
          <w:marTop w:val="0"/>
          <w:marBottom w:val="0"/>
          <w:divBdr>
            <w:top w:val="none" w:sz="0" w:space="0" w:color="auto"/>
            <w:left w:val="none" w:sz="0" w:space="0" w:color="auto"/>
            <w:bottom w:val="none" w:sz="0" w:space="0" w:color="auto"/>
            <w:right w:val="none" w:sz="0" w:space="0" w:color="auto"/>
          </w:divBdr>
        </w:div>
        <w:div w:id="1351837662">
          <w:marLeft w:val="0"/>
          <w:marRight w:val="0"/>
          <w:marTop w:val="0"/>
          <w:marBottom w:val="0"/>
          <w:divBdr>
            <w:top w:val="single" w:sz="6" w:space="8" w:color="CCCCCC"/>
            <w:left w:val="none" w:sz="0" w:space="0" w:color="auto"/>
            <w:bottom w:val="single" w:sz="6" w:space="0" w:color="CCCCCC"/>
            <w:right w:val="none" w:sz="0" w:space="0" w:color="auto"/>
          </w:divBdr>
        </w:div>
        <w:div w:id="214124479">
          <w:marLeft w:val="0"/>
          <w:marRight w:val="0"/>
          <w:marTop w:val="0"/>
          <w:marBottom w:val="0"/>
          <w:divBdr>
            <w:top w:val="none" w:sz="0" w:space="0" w:color="auto"/>
            <w:left w:val="none" w:sz="0" w:space="0" w:color="auto"/>
            <w:bottom w:val="none" w:sz="0" w:space="0" w:color="auto"/>
            <w:right w:val="none" w:sz="0" w:space="0" w:color="auto"/>
          </w:divBdr>
        </w:div>
      </w:divsChild>
    </w:div>
    <w:div w:id="351690463">
      <w:bodyDiv w:val="1"/>
      <w:marLeft w:val="0"/>
      <w:marRight w:val="0"/>
      <w:marTop w:val="0"/>
      <w:marBottom w:val="0"/>
      <w:divBdr>
        <w:top w:val="none" w:sz="0" w:space="0" w:color="auto"/>
        <w:left w:val="none" w:sz="0" w:space="0" w:color="auto"/>
        <w:bottom w:val="none" w:sz="0" w:space="0" w:color="auto"/>
        <w:right w:val="none" w:sz="0" w:space="0" w:color="auto"/>
      </w:divBdr>
      <w:divsChild>
        <w:div w:id="944918884">
          <w:marLeft w:val="0"/>
          <w:marRight w:val="0"/>
          <w:marTop w:val="0"/>
          <w:marBottom w:val="0"/>
          <w:divBdr>
            <w:top w:val="none" w:sz="0" w:space="0" w:color="auto"/>
            <w:left w:val="none" w:sz="0" w:space="0" w:color="auto"/>
            <w:bottom w:val="none" w:sz="0" w:space="0" w:color="auto"/>
            <w:right w:val="none" w:sz="0" w:space="0" w:color="auto"/>
          </w:divBdr>
        </w:div>
        <w:div w:id="152837690">
          <w:marLeft w:val="0"/>
          <w:marRight w:val="0"/>
          <w:marTop w:val="0"/>
          <w:marBottom w:val="0"/>
          <w:divBdr>
            <w:top w:val="single" w:sz="6" w:space="8" w:color="CCCCCC"/>
            <w:left w:val="none" w:sz="0" w:space="0" w:color="auto"/>
            <w:bottom w:val="single" w:sz="6" w:space="0" w:color="CCCCCC"/>
            <w:right w:val="none" w:sz="0" w:space="0" w:color="auto"/>
          </w:divBdr>
        </w:div>
        <w:div w:id="1395202504">
          <w:marLeft w:val="0"/>
          <w:marRight w:val="0"/>
          <w:marTop w:val="0"/>
          <w:marBottom w:val="0"/>
          <w:divBdr>
            <w:top w:val="none" w:sz="0" w:space="0" w:color="auto"/>
            <w:left w:val="none" w:sz="0" w:space="0" w:color="auto"/>
            <w:bottom w:val="none" w:sz="0" w:space="0" w:color="auto"/>
            <w:right w:val="none" w:sz="0" w:space="0" w:color="auto"/>
          </w:divBdr>
        </w:div>
      </w:divsChild>
    </w:div>
    <w:div w:id="35909037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6">
          <w:marLeft w:val="0"/>
          <w:marRight w:val="0"/>
          <w:marTop w:val="0"/>
          <w:marBottom w:val="0"/>
          <w:divBdr>
            <w:top w:val="none" w:sz="0" w:space="0" w:color="auto"/>
            <w:left w:val="none" w:sz="0" w:space="0" w:color="auto"/>
            <w:bottom w:val="none" w:sz="0" w:space="0" w:color="auto"/>
            <w:right w:val="none" w:sz="0" w:space="0" w:color="auto"/>
          </w:divBdr>
          <w:divsChild>
            <w:div w:id="1957104611">
              <w:marLeft w:val="0"/>
              <w:marRight w:val="0"/>
              <w:marTop w:val="0"/>
              <w:marBottom w:val="0"/>
              <w:divBdr>
                <w:top w:val="single" w:sz="6" w:space="8" w:color="CCCCCC"/>
                <w:left w:val="none" w:sz="0" w:space="0" w:color="auto"/>
                <w:bottom w:val="single" w:sz="6" w:space="0" w:color="CCCCCC"/>
                <w:right w:val="none" w:sz="0" w:space="0" w:color="auto"/>
              </w:divBdr>
            </w:div>
          </w:divsChild>
        </w:div>
        <w:div w:id="1692680944">
          <w:marLeft w:val="0"/>
          <w:marRight w:val="0"/>
          <w:marTop w:val="0"/>
          <w:marBottom w:val="0"/>
          <w:divBdr>
            <w:top w:val="none" w:sz="0" w:space="0" w:color="auto"/>
            <w:left w:val="none" w:sz="0" w:space="0" w:color="auto"/>
            <w:bottom w:val="none" w:sz="0" w:space="0" w:color="auto"/>
            <w:right w:val="none" w:sz="0" w:space="0" w:color="auto"/>
          </w:divBdr>
          <w:divsChild>
            <w:div w:id="4858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3307">
      <w:bodyDiv w:val="1"/>
      <w:marLeft w:val="0"/>
      <w:marRight w:val="0"/>
      <w:marTop w:val="0"/>
      <w:marBottom w:val="0"/>
      <w:divBdr>
        <w:top w:val="none" w:sz="0" w:space="0" w:color="auto"/>
        <w:left w:val="none" w:sz="0" w:space="0" w:color="auto"/>
        <w:bottom w:val="none" w:sz="0" w:space="0" w:color="auto"/>
        <w:right w:val="none" w:sz="0" w:space="0" w:color="auto"/>
      </w:divBdr>
      <w:divsChild>
        <w:div w:id="742526484">
          <w:marLeft w:val="0"/>
          <w:marRight w:val="0"/>
          <w:marTop w:val="0"/>
          <w:marBottom w:val="0"/>
          <w:divBdr>
            <w:top w:val="none" w:sz="0" w:space="0" w:color="auto"/>
            <w:left w:val="none" w:sz="0" w:space="0" w:color="auto"/>
            <w:bottom w:val="none" w:sz="0" w:space="0" w:color="auto"/>
            <w:right w:val="none" w:sz="0" w:space="0" w:color="auto"/>
          </w:divBdr>
          <w:divsChild>
            <w:div w:id="2098136696">
              <w:marLeft w:val="0"/>
              <w:marRight w:val="0"/>
              <w:marTop w:val="0"/>
              <w:marBottom w:val="0"/>
              <w:divBdr>
                <w:top w:val="none" w:sz="0" w:space="0" w:color="auto"/>
                <w:left w:val="none" w:sz="0" w:space="0" w:color="auto"/>
                <w:bottom w:val="none" w:sz="0" w:space="0" w:color="auto"/>
                <w:right w:val="none" w:sz="0" w:space="0" w:color="auto"/>
              </w:divBdr>
              <w:divsChild>
                <w:div w:id="174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615">
          <w:marLeft w:val="0"/>
          <w:marRight w:val="0"/>
          <w:marTop w:val="0"/>
          <w:marBottom w:val="0"/>
          <w:divBdr>
            <w:top w:val="single" w:sz="6" w:space="8" w:color="CCCCCC"/>
            <w:left w:val="none" w:sz="0" w:space="0" w:color="auto"/>
            <w:bottom w:val="single" w:sz="6" w:space="0" w:color="CCCCCC"/>
            <w:right w:val="none" w:sz="0" w:space="0" w:color="auto"/>
          </w:divBdr>
        </w:div>
        <w:div w:id="89476829">
          <w:marLeft w:val="0"/>
          <w:marRight w:val="0"/>
          <w:marTop w:val="0"/>
          <w:marBottom w:val="0"/>
          <w:divBdr>
            <w:top w:val="none" w:sz="0" w:space="0" w:color="auto"/>
            <w:left w:val="none" w:sz="0" w:space="0" w:color="auto"/>
            <w:bottom w:val="none" w:sz="0" w:space="0" w:color="auto"/>
            <w:right w:val="none" w:sz="0" w:space="0" w:color="auto"/>
          </w:divBdr>
        </w:div>
      </w:divsChild>
    </w:div>
    <w:div w:id="378210954">
      <w:bodyDiv w:val="1"/>
      <w:marLeft w:val="0"/>
      <w:marRight w:val="0"/>
      <w:marTop w:val="0"/>
      <w:marBottom w:val="0"/>
      <w:divBdr>
        <w:top w:val="none" w:sz="0" w:space="0" w:color="auto"/>
        <w:left w:val="none" w:sz="0" w:space="0" w:color="auto"/>
        <w:bottom w:val="none" w:sz="0" w:space="0" w:color="auto"/>
        <w:right w:val="none" w:sz="0" w:space="0" w:color="auto"/>
      </w:divBdr>
    </w:div>
    <w:div w:id="393478344">
      <w:bodyDiv w:val="1"/>
      <w:marLeft w:val="0"/>
      <w:marRight w:val="0"/>
      <w:marTop w:val="0"/>
      <w:marBottom w:val="0"/>
      <w:divBdr>
        <w:top w:val="none" w:sz="0" w:space="0" w:color="auto"/>
        <w:left w:val="none" w:sz="0" w:space="0" w:color="auto"/>
        <w:bottom w:val="none" w:sz="0" w:space="0" w:color="auto"/>
        <w:right w:val="none" w:sz="0" w:space="0" w:color="auto"/>
      </w:divBdr>
      <w:divsChild>
        <w:div w:id="1899901606">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sChild>
                <w:div w:id="12984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1">
          <w:marLeft w:val="0"/>
          <w:marRight w:val="0"/>
          <w:marTop w:val="0"/>
          <w:marBottom w:val="0"/>
          <w:divBdr>
            <w:top w:val="single" w:sz="6" w:space="8" w:color="CCCCCC"/>
            <w:left w:val="none" w:sz="0" w:space="0" w:color="auto"/>
            <w:bottom w:val="single" w:sz="6" w:space="0" w:color="CCCCCC"/>
            <w:right w:val="none" w:sz="0" w:space="0" w:color="auto"/>
          </w:divBdr>
        </w:div>
        <w:div w:id="140391672">
          <w:marLeft w:val="0"/>
          <w:marRight w:val="0"/>
          <w:marTop w:val="0"/>
          <w:marBottom w:val="0"/>
          <w:divBdr>
            <w:top w:val="none" w:sz="0" w:space="0" w:color="auto"/>
            <w:left w:val="none" w:sz="0" w:space="0" w:color="auto"/>
            <w:bottom w:val="none" w:sz="0" w:space="0" w:color="auto"/>
            <w:right w:val="none" w:sz="0" w:space="0" w:color="auto"/>
          </w:divBdr>
        </w:div>
      </w:divsChild>
    </w:div>
    <w:div w:id="397634335">
      <w:bodyDiv w:val="1"/>
      <w:marLeft w:val="0"/>
      <w:marRight w:val="0"/>
      <w:marTop w:val="0"/>
      <w:marBottom w:val="0"/>
      <w:divBdr>
        <w:top w:val="none" w:sz="0" w:space="0" w:color="auto"/>
        <w:left w:val="none" w:sz="0" w:space="0" w:color="auto"/>
        <w:bottom w:val="none" w:sz="0" w:space="0" w:color="auto"/>
        <w:right w:val="none" w:sz="0" w:space="0" w:color="auto"/>
      </w:divBdr>
      <w:divsChild>
        <w:div w:id="361127118">
          <w:marLeft w:val="0"/>
          <w:marRight w:val="0"/>
          <w:marTop w:val="0"/>
          <w:marBottom w:val="0"/>
          <w:divBdr>
            <w:top w:val="none" w:sz="0" w:space="0" w:color="auto"/>
            <w:left w:val="none" w:sz="0" w:space="0" w:color="auto"/>
            <w:bottom w:val="none" w:sz="0" w:space="0" w:color="auto"/>
            <w:right w:val="none" w:sz="0" w:space="0" w:color="auto"/>
          </w:divBdr>
          <w:divsChild>
            <w:div w:id="715815892">
              <w:marLeft w:val="0"/>
              <w:marRight w:val="0"/>
              <w:marTop w:val="0"/>
              <w:marBottom w:val="0"/>
              <w:divBdr>
                <w:top w:val="none" w:sz="0" w:space="0" w:color="auto"/>
                <w:left w:val="none" w:sz="0" w:space="0" w:color="auto"/>
                <w:bottom w:val="none" w:sz="0" w:space="0" w:color="auto"/>
                <w:right w:val="none" w:sz="0" w:space="0" w:color="auto"/>
              </w:divBdr>
              <w:divsChild>
                <w:div w:id="583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7788">
          <w:marLeft w:val="0"/>
          <w:marRight w:val="0"/>
          <w:marTop w:val="0"/>
          <w:marBottom w:val="0"/>
          <w:divBdr>
            <w:top w:val="single" w:sz="6" w:space="8" w:color="CCCCCC"/>
            <w:left w:val="none" w:sz="0" w:space="0" w:color="auto"/>
            <w:bottom w:val="single" w:sz="6" w:space="0" w:color="CCCCCC"/>
            <w:right w:val="none" w:sz="0" w:space="0" w:color="auto"/>
          </w:divBdr>
        </w:div>
        <w:div w:id="264265975">
          <w:marLeft w:val="0"/>
          <w:marRight w:val="0"/>
          <w:marTop w:val="0"/>
          <w:marBottom w:val="0"/>
          <w:divBdr>
            <w:top w:val="none" w:sz="0" w:space="0" w:color="auto"/>
            <w:left w:val="none" w:sz="0" w:space="0" w:color="auto"/>
            <w:bottom w:val="none" w:sz="0" w:space="0" w:color="auto"/>
            <w:right w:val="none" w:sz="0" w:space="0" w:color="auto"/>
          </w:divBdr>
        </w:div>
      </w:divsChild>
    </w:div>
    <w:div w:id="434441597">
      <w:bodyDiv w:val="1"/>
      <w:marLeft w:val="0"/>
      <w:marRight w:val="0"/>
      <w:marTop w:val="0"/>
      <w:marBottom w:val="0"/>
      <w:divBdr>
        <w:top w:val="none" w:sz="0" w:space="0" w:color="auto"/>
        <w:left w:val="none" w:sz="0" w:space="0" w:color="auto"/>
        <w:bottom w:val="none" w:sz="0" w:space="0" w:color="auto"/>
        <w:right w:val="none" w:sz="0" w:space="0" w:color="auto"/>
      </w:divBdr>
    </w:div>
    <w:div w:id="438182192">
      <w:bodyDiv w:val="1"/>
      <w:marLeft w:val="0"/>
      <w:marRight w:val="0"/>
      <w:marTop w:val="0"/>
      <w:marBottom w:val="0"/>
      <w:divBdr>
        <w:top w:val="none" w:sz="0" w:space="0" w:color="auto"/>
        <w:left w:val="none" w:sz="0" w:space="0" w:color="auto"/>
        <w:bottom w:val="none" w:sz="0" w:space="0" w:color="auto"/>
        <w:right w:val="none" w:sz="0" w:space="0" w:color="auto"/>
      </w:divBdr>
      <w:divsChild>
        <w:div w:id="969677097">
          <w:marLeft w:val="0"/>
          <w:marRight w:val="0"/>
          <w:marTop w:val="0"/>
          <w:marBottom w:val="375"/>
          <w:divBdr>
            <w:top w:val="none" w:sz="0" w:space="0" w:color="auto"/>
            <w:left w:val="none" w:sz="0" w:space="0" w:color="auto"/>
            <w:bottom w:val="single" w:sz="6" w:space="19" w:color="CCCCCC"/>
            <w:right w:val="none" w:sz="0" w:space="0" w:color="auto"/>
          </w:divBdr>
          <w:divsChild>
            <w:div w:id="1360351225">
              <w:marLeft w:val="0"/>
              <w:marRight w:val="0"/>
              <w:marTop w:val="0"/>
              <w:marBottom w:val="0"/>
              <w:divBdr>
                <w:top w:val="none" w:sz="0" w:space="0" w:color="auto"/>
                <w:left w:val="none" w:sz="0" w:space="0" w:color="auto"/>
                <w:bottom w:val="none" w:sz="0" w:space="0" w:color="auto"/>
                <w:right w:val="none" w:sz="0" w:space="0" w:color="auto"/>
              </w:divBdr>
              <w:divsChild>
                <w:div w:id="1225794848">
                  <w:marLeft w:val="0"/>
                  <w:marRight w:val="0"/>
                  <w:marTop w:val="0"/>
                  <w:marBottom w:val="0"/>
                  <w:divBdr>
                    <w:top w:val="single" w:sz="6" w:space="8" w:color="CCCCCC"/>
                    <w:left w:val="none" w:sz="0" w:space="0" w:color="auto"/>
                    <w:bottom w:val="single" w:sz="6" w:space="0" w:color="CCCCCC"/>
                    <w:right w:val="none" w:sz="0" w:space="0" w:color="auto"/>
                  </w:divBdr>
                </w:div>
              </w:divsChild>
            </w:div>
            <w:div w:id="1732725202">
              <w:marLeft w:val="0"/>
              <w:marRight w:val="0"/>
              <w:marTop w:val="0"/>
              <w:marBottom w:val="0"/>
              <w:divBdr>
                <w:top w:val="none" w:sz="0" w:space="0" w:color="auto"/>
                <w:left w:val="none" w:sz="0" w:space="0" w:color="auto"/>
                <w:bottom w:val="none" w:sz="0" w:space="0" w:color="auto"/>
                <w:right w:val="none" w:sz="0" w:space="0" w:color="auto"/>
              </w:divBdr>
              <w:divsChild>
                <w:div w:id="383212910">
                  <w:marLeft w:val="0"/>
                  <w:marRight w:val="0"/>
                  <w:marTop w:val="0"/>
                  <w:marBottom w:val="0"/>
                  <w:divBdr>
                    <w:top w:val="none" w:sz="0" w:space="0" w:color="auto"/>
                    <w:left w:val="none" w:sz="0" w:space="0" w:color="auto"/>
                    <w:bottom w:val="none" w:sz="0" w:space="0" w:color="auto"/>
                    <w:right w:val="none" w:sz="0" w:space="0" w:color="auto"/>
                  </w:divBdr>
                </w:div>
              </w:divsChild>
            </w:div>
            <w:div w:id="777024648">
              <w:marLeft w:val="0"/>
              <w:marRight w:val="0"/>
              <w:marTop w:val="0"/>
              <w:marBottom w:val="0"/>
              <w:divBdr>
                <w:top w:val="none" w:sz="0" w:space="0" w:color="auto"/>
                <w:left w:val="none" w:sz="0" w:space="0" w:color="auto"/>
                <w:bottom w:val="none" w:sz="0" w:space="0" w:color="auto"/>
                <w:right w:val="none" w:sz="0" w:space="0" w:color="auto"/>
              </w:divBdr>
            </w:div>
          </w:divsChild>
        </w:div>
        <w:div w:id="972372292">
          <w:marLeft w:val="0"/>
          <w:marRight w:val="0"/>
          <w:marTop w:val="0"/>
          <w:marBottom w:val="375"/>
          <w:divBdr>
            <w:top w:val="none" w:sz="0" w:space="0" w:color="auto"/>
            <w:left w:val="none" w:sz="0" w:space="0" w:color="auto"/>
            <w:bottom w:val="single" w:sz="6" w:space="19" w:color="CCCCCC"/>
            <w:right w:val="none" w:sz="0" w:space="0" w:color="auto"/>
          </w:divBdr>
          <w:divsChild>
            <w:div w:id="1463616359">
              <w:marLeft w:val="0"/>
              <w:marRight w:val="0"/>
              <w:marTop w:val="0"/>
              <w:marBottom w:val="0"/>
              <w:divBdr>
                <w:top w:val="none" w:sz="0" w:space="0" w:color="auto"/>
                <w:left w:val="none" w:sz="0" w:space="0" w:color="auto"/>
                <w:bottom w:val="none" w:sz="0" w:space="0" w:color="auto"/>
                <w:right w:val="none" w:sz="0" w:space="0" w:color="auto"/>
              </w:divBdr>
              <w:divsChild>
                <w:div w:id="744038334">
                  <w:marLeft w:val="0"/>
                  <w:marRight w:val="0"/>
                  <w:marTop w:val="0"/>
                  <w:marBottom w:val="0"/>
                  <w:divBdr>
                    <w:top w:val="single" w:sz="6" w:space="8" w:color="CCCCCC"/>
                    <w:left w:val="none" w:sz="0" w:space="0" w:color="auto"/>
                    <w:bottom w:val="single" w:sz="6" w:space="0" w:color="CCCCCC"/>
                    <w:right w:val="none" w:sz="0" w:space="0" w:color="auto"/>
                  </w:divBdr>
                </w:div>
              </w:divsChild>
            </w:div>
            <w:div w:id="720010992">
              <w:marLeft w:val="0"/>
              <w:marRight w:val="0"/>
              <w:marTop w:val="0"/>
              <w:marBottom w:val="0"/>
              <w:divBdr>
                <w:top w:val="none" w:sz="0" w:space="0" w:color="auto"/>
                <w:left w:val="none" w:sz="0" w:space="0" w:color="auto"/>
                <w:bottom w:val="none" w:sz="0" w:space="0" w:color="auto"/>
                <w:right w:val="none" w:sz="0" w:space="0" w:color="auto"/>
              </w:divBdr>
              <w:divsChild>
                <w:div w:id="492530350">
                  <w:marLeft w:val="0"/>
                  <w:marRight w:val="0"/>
                  <w:marTop w:val="0"/>
                  <w:marBottom w:val="0"/>
                  <w:divBdr>
                    <w:top w:val="none" w:sz="0" w:space="0" w:color="auto"/>
                    <w:left w:val="none" w:sz="0" w:space="0" w:color="auto"/>
                    <w:bottom w:val="none" w:sz="0" w:space="0" w:color="auto"/>
                    <w:right w:val="none" w:sz="0" w:space="0" w:color="auto"/>
                  </w:divBdr>
                </w:div>
              </w:divsChild>
            </w:div>
            <w:div w:id="2037654962">
              <w:marLeft w:val="0"/>
              <w:marRight w:val="0"/>
              <w:marTop w:val="0"/>
              <w:marBottom w:val="0"/>
              <w:divBdr>
                <w:top w:val="none" w:sz="0" w:space="0" w:color="auto"/>
                <w:left w:val="none" w:sz="0" w:space="0" w:color="auto"/>
                <w:bottom w:val="none" w:sz="0" w:space="0" w:color="auto"/>
                <w:right w:val="none" w:sz="0" w:space="0" w:color="auto"/>
              </w:divBdr>
            </w:div>
          </w:divsChild>
        </w:div>
        <w:div w:id="1466241503">
          <w:marLeft w:val="0"/>
          <w:marRight w:val="0"/>
          <w:marTop w:val="0"/>
          <w:marBottom w:val="375"/>
          <w:divBdr>
            <w:top w:val="none" w:sz="0" w:space="0" w:color="auto"/>
            <w:left w:val="none" w:sz="0" w:space="0" w:color="auto"/>
            <w:bottom w:val="single" w:sz="6" w:space="19" w:color="CCCCCC"/>
            <w:right w:val="none" w:sz="0" w:space="0" w:color="auto"/>
          </w:divBdr>
          <w:divsChild>
            <w:div w:id="682636242">
              <w:marLeft w:val="0"/>
              <w:marRight w:val="0"/>
              <w:marTop w:val="0"/>
              <w:marBottom w:val="0"/>
              <w:divBdr>
                <w:top w:val="none" w:sz="0" w:space="0" w:color="auto"/>
                <w:left w:val="none" w:sz="0" w:space="0" w:color="auto"/>
                <w:bottom w:val="none" w:sz="0" w:space="0" w:color="auto"/>
                <w:right w:val="none" w:sz="0" w:space="0" w:color="auto"/>
              </w:divBdr>
              <w:divsChild>
                <w:div w:id="1276061800">
                  <w:marLeft w:val="0"/>
                  <w:marRight w:val="0"/>
                  <w:marTop w:val="0"/>
                  <w:marBottom w:val="0"/>
                  <w:divBdr>
                    <w:top w:val="single" w:sz="6" w:space="8" w:color="CCCCCC"/>
                    <w:left w:val="none" w:sz="0" w:space="0" w:color="auto"/>
                    <w:bottom w:val="single" w:sz="6" w:space="0" w:color="CCCCCC"/>
                    <w:right w:val="none" w:sz="0" w:space="0" w:color="auto"/>
                  </w:divBdr>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3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4503">
      <w:bodyDiv w:val="1"/>
      <w:marLeft w:val="0"/>
      <w:marRight w:val="0"/>
      <w:marTop w:val="0"/>
      <w:marBottom w:val="0"/>
      <w:divBdr>
        <w:top w:val="none" w:sz="0" w:space="0" w:color="auto"/>
        <w:left w:val="none" w:sz="0" w:space="0" w:color="auto"/>
        <w:bottom w:val="none" w:sz="0" w:space="0" w:color="auto"/>
        <w:right w:val="none" w:sz="0" w:space="0" w:color="auto"/>
      </w:divBdr>
    </w:div>
    <w:div w:id="446705000">
      <w:bodyDiv w:val="1"/>
      <w:marLeft w:val="0"/>
      <w:marRight w:val="0"/>
      <w:marTop w:val="0"/>
      <w:marBottom w:val="0"/>
      <w:divBdr>
        <w:top w:val="none" w:sz="0" w:space="0" w:color="auto"/>
        <w:left w:val="none" w:sz="0" w:space="0" w:color="auto"/>
        <w:bottom w:val="none" w:sz="0" w:space="0" w:color="auto"/>
        <w:right w:val="none" w:sz="0" w:space="0" w:color="auto"/>
      </w:divBdr>
    </w:div>
    <w:div w:id="449785980">
      <w:bodyDiv w:val="1"/>
      <w:marLeft w:val="0"/>
      <w:marRight w:val="0"/>
      <w:marTop w:val="0"/>
      <w:marBottom w:val="0"/>
      <w:divBdr>
        <w:top w:val="none" w:sz="0" w:space="0" w:color="auto"/>
        <w:left w:val="none" w:sz="0" w:space="0" w:color="auto"/>
        <w:bottom w:val="none" w:sz="0" w:space="0" w:color="auto"/>
        <w:right w:val="none" w:sz="0" w:space="0" w:color="auto"/>
      </w:divBdr>
      <w:divsChild>
        <w:div w:id="1099911558">
          <w:marLeft w:val="0"/>
          <w:marRight w:val="0"/>
          <w:marTop w:val="0"/>
          <w:marBottom w:val="0"/>
          <w:divBdr>
            <w:top w:val="none" w:sz="0" w:space="0" w:color="auto"/>
            <w:left w:val="none" w:sz="0" w:space="0" w:color="auto"/>
            <w:bottom w:val="none" w:sz="0" w:space="0" w:color="auto"/>
            <w:right w:val="none" w:sz="0" w:space="0" w:color="auto"/>
          </w:divBdr>
          <w:divsChild>
            <w:div w:id="249853625">
              <w:marLeft w:val="0"/>
              <w:marRight w:val="0"/>
              <w:marTop w:val="0"/>
              <w:marBottom w:val="0"/>
              <w:divBdr>
                <w:top w:val="none" w:sz="0" w:space="0" w:color="auto"/>
                <w:left w:val="none" w:sz="0" w:space="0" w:color="auto"/>
                <w:bottom w:val="none" w:sz="0" w:space="0" w:color="auto"/>
                <w:right w:val="none" w:sz="0" w:space="0" w:color="auto"/>
              </w:divBdr>
              <w:divsChild>
                <w:div w:id="14479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99147">
          <w:marLeft w:val="0"/>
          <w:marRight w:val="0"/>
          <w:marTop w:val="0"/>
          <w:marBottom w:val="0"/>
          <w:divBdr>
            <w:top w:val="single" w:sz="6" w:space="8" w:color="CCCCCC"/>
            <w:left w:val="none" w:sz="0" w:space="0" w:color="auto"/>
            <w:bottom w:val="single" w:sz="6" w:space="0" w:color="CCCCCC"/>
            <w:right w:val="none" w:sz="0" w:space="0" w:color="auto"/>
          </w:divBdr>
        </w:div>
        <w:div w:id="1846167151">
          <w:marLeft w:val="0"/>
          <w:marRight w:val="0"/>
          <w:marTop w:val="0"/>
          <w:marBottom w:val="0"/>
          <w:divBdr>
            <w:top w:val="none" w:sz="0" w:space="0" w:color="auto"/>
            <w:left w:val="none" w:sz="0" w:space="0" w:color="auto"/>
            <w:bottom w:val="none" w:sz="0" w:space="0" w:color="auto"/>
            <w:right w:val="none" w:sz="0" w:space="0" w:color="auto"/>
          </w:divBdr>
        </w:div>
      </w:divsChild>
    </w:div>
    <w:div w:id="462819806">
      <w:bodyDiv w:val="1"/>
      <w:marLeft w:val="0"/>
      <w:marRight w:val="0"/>
      <w:marTop w:val="0"/>
      <w:marBottom w:val="0"/>
      <w:divBdr>
        <w:top w:val="none" w:sz="0" w:space="0" w:color="auto"/>
        <w:left w:val="none" w:sz="0" w:space="0" w:color="auto"/>
        <w:bottom w:val="none" w:sz="0" w:space="0" w:color="auto"/>
        <w:right w:val="none" w:sz="0" w:space="0" w:color="auto"/>
      </w:divBdr>
    </w:div>
    <w:div w:id="463163108">
      <w:bodyDiv w:val="1"/>
      <w:marLeft w:val="0"/>
      <w:marRight w:val="0"/>
      <w:marTop w:val="0"/>
      <w:marBottom w:val="0"/>
      <w:divBdr>
        <w:top w:val="none" w:sz="0" w:space="0" w:color="auto"/>
        <w:left w:val="none" w:sz="0" w:space="0" w:color="auto"/>
        <w:bottom w:val="none" w:sz="0" w:space="0" w:color="auto"/>
        <w:right w:val="none" w:sz="0" w:space="0" w:color="auto"/>
      </w:divBdr>
    </w:div>
    <w:div w:id="464084716">
      <w:bodyDiv w:val="1"/>
      <w:marLeft w:val="0"/>
      <w:marRight w:val="0"/>
      <w:marTop w:val="0"/>
      <w:marBottom w:val="0"/>
      <w:divBdr>
        <w:top w:val="none" w:sz="0" w:space="0" w:color="auto"/>
        <w:left w:val="none" w:sz="0" w:space="0" w:color="auto"/>
        <w:bottom w:val="none" w:sz="0" w:space="0" w:color="auto"/>
        <w:right w:val="none" w:sz="0" w:space="0" w:color="auto"/>
      </w:divBdr>
    </w:div>
    <w:div w:id="472989688">
      <w:bodyDiv w:val="1"/>
      <w:marLeft w:val="0"/>
      <w:marRight w:val="0"/>
      <w:marTop w:val="0"/>
      <w:marBottom w:val="0"/>
      <w:divBdr>
        <w:top w:val="none" w:sz="0" w:space="0" w:color="auto"/>
        <w:left w:val="none" w:sz="0" w:space="0" w:color="auto"/>
        <w:bottom w:val="none" w:sz="0" w:space="0" w:color="auto"/>
        <w:right w:val="none" w:sz="0" w:space="0" w:color="auto"/>
      </w:divBdr>
      <w:divsChild>
        <w:div w:id="706030325">
          <w:marLeft w:val="0"/>
          <w:marRight w:val="0"/>
          <w:marTop w:val="0"/>
          <w:marBottom w:val="0"/>
          <w:divBdr>
            <w:top w:val="none" w:sz="0" w:space="0" w:color="auto"/>
            <w:left w:val="none" w:sz="0" w:space="0" w:color="auto"/>
            <w:bottom w:val="none" w:sz="0" w:space="0" w:color="auto"/>
            <w:right w:val="none" w:sz="0" w:space="0" w:color="auto"/>
          </w:divBdr>
          <w:divsChild>
            <w:div w:id="2001034464">
              <w:marLeft w:val="0"/>
              <w:marRight w:val="0"/>
              <w:marTop w:val="0"/>
              <w:marBottom w:val="0"/>
              <w:divBdr>
                <w:top w:val="single" w:sz="6" w:space="8" w:color="CCCCCC"/>
                <w:left w:val="none" w:sz="0" w:space="0" w:color="auto"/>
                <w:bottom w:val="single" w:sz="6" w:space="0" w:color="CCCCCC"/>
                <w:right w:val="none" w:sz="0" w:space="0" w:color="auto"/>
              </w:divBdr>
            </w:div>
          </w:divsChild>
        </w:div>
        <w:div w:id="1058093694">
          <w:marLeft w:val="0"/>
          <w:marRight w:val="0"/>
          <w:marTop w:val="0"/>
          <w:marBottom w:val="0"/>
          <w:divBdr>
            <w:top w:val="none" w:sz="0" w:space="0" w:color="auto"/>
            <w:left w:val="none" w:sz="0" w:space="0" w:color="auto"/>
            <w:bottom w:val="none" w:sz="0" w:space="0" w:color="auto"/>
            <w:right w:val="none" w:sz="0" w:space="0" w:color="auto"/>
          </w:divBdr>
          <w:divsChild>
            <w:div w:id="369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036">
      <w:bodyDiv w:val="1"/>
      <w:marLeft w:val="0"/>
      <w:marRight w:val="0"/>
      <w:marTop w:val="0"/>
      <w:marBottom w:val="0"/>
      <w:divBdr>
        <w:top w:val="none" w:sz="0" w:space="0" w:color="auto"/>
        <w:left w:val="none" w:sz="0" w:space="0" w:color="auto"/>
        <w:bottom w:val="none" w:sz="0" w:space="0" w:color="auto"/>
        <w:right w:val="none" w:sz="0" w:space="0" w:color="auto"/>
      </w:divBdr>
      <w:divsChild>
        <w:div w:id="1023240450">
          <w:marLeft w:val="0"/>
          <w:marRight w:val="0"/>
          <w:marTop w:val="0"/>
          <w:marBottom w:val="0"/>
          <w:divBdr>
            <w:top w:val="none" w:sz="0" w:space="0" w:color="auto"/>
            <w:left w:val="none" w:sz="0" w:space="0" w:color="auto"/>
            <w:bottom w:val="none" w:sz="0" w:space="0" w:color="auto"/>
            <w:right w:val="none" w:sz="0" w:space="0" w:color="auto"/>
          </w:divBdr>
          <w:divsChild>
            <w:div w:id="100073710">
              <w:marLeft w:val="0"/>
              <w:marRight w:val="0"/>
              <w:marTop w:val="0"/>
              <w:marBottom w:val="0"/>
              <w:divBdr>
                <w:top w:val="none" w:sz="0" w:space="0" w:color="auto"/>
                <w:left w:val="none" w:sz="0" w:space="0" w:color="auto"/>
                <w:bottom w:val="none" w:sz="0" w:space="0" w:color="auto"/>
                <w:right w:val="none" w:sz="0" w:space="0" w:color="auto"/>
              </w:divBdr>
              <w:divsChild>
                <w:div w:id="9549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320">
          <w:marLeft w:val="0"/>
          <w:marRight w:val="0"/>
          <w:marTop w:val="0"/>
          <w:marBottom w:val="0"/>
          <w:divBdr>
            <w:top w:val="single" w:sz="6" w:space="8" w:color="CCCCCC"/>
            <w:left w:val="none" w:sz="0" w:space="0" w:color="auto"/>
            <w:bottom w:val="single" w:sz="6" w:space="0" w:color="CCCCCC"/>
            <w:right w:val="none" w:sz="0" w:space="0" w:color="auto"/>
          </w:divBdr>
        </w:div>
        <w:div w:id="850460716">
          <w:marLeft w:val="0"/>
          <w:marRight w:val="0"/>
          <w:marTop w:val="0"/>
          <w:marBottom w:val="0"/>
          <w:divBdr>
            <w:top w:val="none" w:sz="0" w:space="0" w:color="auto"/>
            <w:left w:val="none" w:sz="0" w:space="0" w:color="auto"/>
            <w:bottom w:val="none" w:sz="0" w:space="0" w:color="auto"/>
            <w:right w:val="none" w:sz="0" w:space="0" w:color="auto"/>
          </w:divBdr>
        </w:div>
      </w:divsChild>
    </w:div>
    <w:div w:id="476532226">
      <w:bodyDiv w:val="1"/>
      <w:marLeft w:val="0"/>
      <w:marRight w:val="0"/>
      <w:marTop w:val="0"/>
      <w:marBottom w:val="0"/>
      <w:divBdr>
        <w:top w:val="none" w:sz="0" w:space="0" w:color="auto"/>
        <w:left w:val="none" w:sz="0" w:space="0" w:color="auto"/>
        <w:bottom w:val="none" w:sz="0" w:space="0" w:color="auto"/>
        <w:right w:val="none" w:sz="0" w:space="0" w:color="auto"/>
      </w:divBdr>
      <w:divsChild>
        <w:div w:id="1491366513">
          <w:marLeft w:val="0"/>
          <w:marRight w:val="0"/>
          <w:marTop w:val="0"/>
          <w:marBottom w:val="0"/>
          <w:divBdr>
            <w:top w:val="none" w:sz="0" w:space="0" w:color="auto"/>
            <w:left w:val="none" w:sz="0" w:space="0" w:color="auto"/>
            <w:bottom w:val="none" w:sz="0" w:space="0" w:color="auto"/>
            <w:right w:val="none" w:sz="0" w:space="0" w:color="auto"/>
          </w:divBdr>
          <w:divsChild>
            <w:div w:id="1614970771">
              <w:marLeft w:val="0"/>
              <w:marRight w:val="0"/>
              <w:marTop w:val="0"/>
              <w:marBottom w:val="0"/>
              <w:divBdr>
                <w:top w:val="none" w:sz="0" w:space="0" w:color="auto"/>
                <w:left w:val="none" w:sz="0" w:space="0" w:color="auto"/>
                <w:bottom w:val="none" w:sz="0" w:space="0" w:color="auto"/>
                <w:right w:val="none" w:sz="0" w:space="0" w:color="auto"/>
              </w:divBdr>
              <w:divsChild>
                <w:div w:id="5186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689">
          <w:marLeft w:val="0"/>
          <w:marRight w:val="0"/>
          <w:marTop w:val="0"/>
          <w:marBottom w:val="0"/>
          <w:divBdr>
            <w:top w:val="single" w:sz="6" w:space="8" w:color="CCCCCC"/>
            <w:left w:val="none" w:sz="0" w:space="0" w:color="auto"/>
            <w:bottom w:val="single" w:sz="6" w:space="0" w:color="CCCCCC"/>
            <w:right w:val="none" w:sz="0" w:space="0" w:color="auto"/>
          </w:divBdr>
        </w:div>
        <w:div w:id="319311765">
          <w:marLeft w:val="0"/>
          <w:marRight w:val="0"/>
          <w:marTop w:val="0"/>
          <w:marBottom w:val="0"/>
          <w:divBdr>
            <w:top w:val="none" w:sz="0" w:space="0" w:color="auto"/>
            <w:left w:val="none" w:sz="0" w:space="0" w:color="auto"/>
            <w:bottom w:val="none" w:sz="0" w:space="0" w:color="auto"/>
            <w:right w:val="none" w:sz="0" w:space="0" w:color="auto"/>
          </w:divBdr>
        </w:div>
      </w:divsChild>
    </w:div>
    <w:div w:id="492187094">
      <w:bodyDiv w:val="1"/>
      <w:marLeft w:val="0"/>
      <w:marRight w:val="0"/>
      <w:marTop w:val="0"/>
      <w:marBottom w:val="0"/>
      <w:divBdr>
        <w:top w:val="none" w:sz="0" w:space="0" w:color="auto"/>
        <w:left w:val="none" w:sz="0" w:space="0" w:color="auto"/>
        <w:bottom w:val="none" w:sz="0" w:space="0" w:color="auto"/>
        <w:right w:val="none" w:sz="0" w:space="0" w:color="auto"/>
      </w:divBdr>
      <w:divsChild>
        <w:div w:id="579290630">
          <w:marLeft w:val="0"/>
          <w:marRight w:val="0"/>
          <w:marTop w:val="0"/>
          <w:marBottom w:val="0"/>
          <w:divBdr>
            <w:top w:val="none" w:sz="0" w:space="0" w:color="auto"/>
            <w:left w:val="none" w:sz="0" w:space="0" w:color="auto"/>
            <w:bottom w:val="none" w:sz="0" w:space="0" w:color="auto"/>
            <w:right w:val="none" w:sz="0" w:space="0" w:color="auto"/>
          </w:divBdr>
        </w:div>
        <w:div w:id="272440758">
          <w:marLeft w:val="0"/>
          <w:marRight w:val="0"/>
          <w:marTop w:val="0"/>
          <w:marBottom w:val="0"/>
          <w:divBdr>
            <w:top w:val="single" w:sz="6" w:space="8" w:color="CCCCCC"/>
            <w:left w:val="none" w:sz="0" w:space="0" w:color="auto"/>
            <w:bottom w:val="single" w:sz="6" w:space="0" w:color="CCCCCC"/>
            <w:right w:val="none" w:sz="0" w:space="0" w:color="auto"/>
          </w:divBdr>
        </w:div>
        <w:div w:id="1260024130">
          <w:marLeft w:val="0"/>
          <w:marRight w:val="0"/>
          <w:marTop w:val="0"/>
          <w:marBottom w:val="0"/>
          <w:divBdr>
            <w:top w:val="none" w:sz="0" w:space="0" w:color="auto"/>
            <w:left w:val="none" w:sz="0" w:space="0" w:color="auto"/>
            <w:bottom w:val="none" w:sz="0" w:space="0" w:color="auto"/>
            <w:right w:val="none" w:sz="0" w:space="0" w:color="auto"/>
          </w:divBdr>
        </w:div>
      </w:divsChild>
    </w:div>
    <w:div w:id="514803026">
      <w:bodyDiv w:val="1"/>
      <w:marLeft w:val="0"/>
      <w:marRight w:val="0"/>
      <w:marTop w:val="0"/>
      <w:marBottom w:val="0"/>
      <w:divBdr>
        <w:top w:val="none" w:sz="0" w:space="0" w:color="auto"/>
        <w:left w:val="none" w:sz="0" w:space="0" w:color="auto"/>
        <w:bottom w:val="none" w:sz="0" w:space="0" w:color="auto"/>
        <w:right w:val="none" w:sz="0" w:space="0" w:color="auto"/>
      </w:divBdr>
      <w:divsChild>
        <w:div w:id="885994909">
          <w:marLeft w:val="-900"/>
          <w:marRight w:val="0"/>
          <w:marTop w:val="0"/>
          <w:marBottom w:val="0"/>
          <w:divBdr>
            <w:top w:val="none" w:sz="0" w:space="0" w:color="auto"/>
            <w:left w:val="none" w:sz="0" w:space="0" w:color="auto"/>
            <w:bottom w:val="none" w:sz="0" w:space="0" w:color="auto"/>
            <w:right w:val="none" w:sz="0" w:space="0" w:color="auto"/>
          </w:divBdr>
          <w:divsChild>
            <w:div w:id="1445149876">
              <w:marLeft w:val="0"/>
              <w:marRight w:val="0"/>
              <w:marTop w:val="0"/>
              <w:marBottom w:val="300"/>
              <w:divBdr>
                <w:top w:val="none" w:sz="0" w:space="0" w:color="auto"/>
                <w:left w:val="none" w:sz="0" w:space="0" w:color="auto"/>
                <w:bottom w:val="none" w:sz="0" w:space="0" w:color="auto"/>
                <w:right w:val="none" w:sz="0" w:space="0" w:color="auto"/>
              </w:divBdr>
            </w:div>
            <w:div w:id="1865165398">
              <w:marLeft w:val="0"/>
              <w:marRight w:val="0"/>
              <w:marTop w:val="0"/>
              <w:marBottom w:val="300"/>
              <w:divBdr>
                <w:top w:val="none" w:sz="0" w:space="0" w:color="auto"/>
                <w:left w:val="none" w:sz="0" w:space="0" w:color="auto"/>
                <w:bottom w:val="none" w:sz="0" w:space="0" w:color="auto"/>
                <w:right w:val="none" w:sz="0" w:space="0" w:color="auto"/>
              </w:divBdr>
            </w:div>
            <w:div w:id="757750057">
              <w:marLeft w:val="0"/>
              <w:marRight w:val="0"/>
              <w:marTop w:val="0"/>
              <w:marBottom w:val="300"/>
              <w:divBdr>
                <w:top w:val="none" w:sz="0" w:space="0" w:color="auto"/>
                <w:left w:val="none" w:sz="0" w:space="0" w:color="auto"/>
                <w:bottom w:val="none" w:sz="0" w:space="0" w:color="auto"/>
                <w:right w:val="none" w:sz="0" w:space="0" w:color="auto"/>
              </w:divBdr>
            </w:div>
            <w:div w:id="768963043">
              <w:marLeft w:val="0"/>
              <w:marRight w:val="0"/>
              <w:marTop w:val="0"/>
              <w:marBottom w:val="300"/>
              <w:divBdr>
                <w:top w:val="none" w:sz="0" w:space="0" w:color="auto"/>
                <w:left w:val="none" w:sz="0" w:space="0" w:color="auto"/>
                <w:bottom w:val="none" w:sz="0" w:space="0" w:color="auto"/>
                <w:right w:val="none" w:sz="0" w:space="0" w:color="auto"/>
              </w:divBdr>
            </w:div>
          </w:divsChild>
        </w:div>
        <w:div w:id="1407648315">
          <w:marLeft w:val="0"/>
          <w:marRight w:val="0"/>
          <w:marTop w:val="0"/>
          <w:marBottom w:val="315"/>
          <w:divBdr>
            <w:top w:val="none" w:sz="0" w:space="0" w:color="auto"/>
            <w:left w:val="none" w:sz="0" w:space="0" w:color="auto"/>
            <w:bottom w:val="none" w:sz="0" w:space="0" w:color="auto"/>
            <w:right w:val="none" w:sz="0" w:space="0" w:color="auto"/>
          </w:divBdr>
        </w:div>
      </w:divsChild>
    </w:div>
    <w:div w:id="527253357">
      <w:bodyDiv w:val="1"/>
      <w:marLeft w:val="0"/>
      <w:marRight w:val="0"/>
      <w:marTop w:val="0"/>
      <w:marBottom w:val="0"/>
      <w:divBdr>
        <w:top w:val="none" w:sz="0" w:space="0" w:color="auto"/>
        <w:left w:val="none" w:sz="0" w:space="0" w:color="auto"/>
        <w:bottom w:val="none" w:sz="0" w:space="0" w:color="auto"/>
        <w:right w:val="none" w:sz="0" w:space="0" w:color="auto"/>
      </w:divBdr>
      <w:divsChild>
        <w:div w:id="1541745609">
          <w:marLeft w:val="360"/>
          <w:marRight w:val="0"/>
          <w:marTop w:val="140"/>
          <w:marBottom w:val="0"/>
          <w:divBdr>
            <w:top w:val="none" w:sz="0" w:space="0" w:color="auto"/>
            <w:left w:val="none" w:sz="0" w:space="0" w:color="auto"/>
            <w:bottom w:val="none" w:sz="0" w:space="0" w:color="auto"/>
            <w:right w:val="none" w:sz="0" w:space="0" w:color="auto"/>
          </w:divBdr>
        </w:div>
        <w:div w:id="2057661230">
          <w:marLeft w:val="360"/>
          <w:marRight w:val="0"/>
          <w:marTop w:val="140"/>
          <w:marBottom w:val="0"/>
          <w:divBdr>
            <w:top w:val="none" w:sz="0" w:space="0" w:color="auto"/>
            <w:left w:val="none" w:sz="0" w:space="0" w:color="auto"/>
            <w:bottom w:val="none" w:sz="0" w:space="0" w:color="auto"/>
            <w:right w:val="none" w:sz="0" w:space="0" w:color="auto"/>
          </w:divBdr>
        </w:div>
        <w:div w:id="1914268405">
          <w:marLeft w:val="360"/>
          <w:marRight w:val="0"/>
          <w:marTop w:val="140"/>
          <w:marBottom w:val="0"/>
          <w:divBdr>
            <w:top w:val="none" w:sz="0" w:space="0" w:color="auto"/>
            <w:left w:val="none" w:sz="0" w:space="0" w:color="auto"/>
            <w:bottom w:val="none" w:sz="0" w:space="0" w:color="auto"/>
            <w:right w:val="none" w:sz="0" w:space="0" w:color="auto"/>
          </w:divBdr>
        </w:div>
        <w:div w:id="1745293966">
          <w:marLeft w:val="360"/>
          <w:marRight w:val="0"/>
          <w:marTop w:val="140"/>
          <w:marBottom w:val="0"/>
          <w:divBdr>
            <w:top w:val="none" w:sz="0" w:space="0" w:color="auto"/>
            <w:left w:val="none" w:sz="0" w:space="0" w:color="auto"/>
            <w:bottom w:val="none" w:sz="0" w:space="0" w:color="auto"/>
            <w:right w:val="none" w:sz="0" w:space="0" w:color="auto"/>
          </w:divBdr>
        </w:div>
        <w:div w:id="415130083">
          <w:marLeft w:val="360"/>
          <w:marRight w:val="0"/>
          <w:marTop w:val="140"/>
          <w:marBottom w:val="0"/>
          <w:divBdr>
            <w:top w:val="none" w:sz="0" w:space="0" w:color="auto"/>
            <w:left w:val="none" w:sz="0" w:space="0" w:color="auto"/>
            <w:bottom w:val="none" w:sz="0" w:space="0" w:color="auto"/>
            <w:right w:val="none" w:sz="0" w:space="0" w:color="auto"/>
          </w:divBdr>
        </w:div>
        <w:div w:id="1778981246">
          <w:marLeft w:val="360"/>
          <w:marRight w:val="0"/>
          <w:marTop w:val="140"/>
          <w:marBottom w:val="0"/>
          <w:divBdr>
            <w:top w:val="none" w:sz="0" w:space="0" w:color="auto"/>
            <w:left w:val="none" w:sz="0" w:space="0" w:color="auto"/>
            <w:bottom w:val="none" w:sz="0" w:space="0" w:color="auto"/>
            <w:right w:val="none" w:sz="0" w:space="0" w:color="auto"/>
          </w:divBdr>
        </w:div>
        <w:div w:id="504439476">
          <w:marLeft w:val="360"/>
          <w:marRight w:val="0"/>
          <w:marTop w:val="140"/>
          <w:marBottom w:val="0"/>
          <w:divBdr>
            <w:top w:val="none" w:sz="0" w:space="0" w:color="auto"/>
            <w:left w:val="none" w:sz="0" w:space="0" w:color="auto"/>
            <w:bottom w:val="none" w:sz="0" w:space="0" w:color="auto"/>
            <w:right w:val="none" w:sz="0" w:space="0" w:color="auto"/>
          </w:divBdr>
        </w:div>
        <w:div w:id="1772706012">
          <w:marLeft w:val="360"/>
          <w:marRight w:val="0"/>
          <w:marTop w:val="140"/>
          <w:marBottom w:val="0"/>
          <w:divBdr>
            <w:top w:val="none" w:sz="0" w:space="0" w:color="auto"/>
            <w:left w:val="none" w:sz="0" w:space="0" w:color="auto"/>
            <w:bottom w:val="none" w:sz="0" w:space="0" w:color="auto"/>
            <w:right w:val="none" w:sz="0" w:space="0" w:color="auto"/>
          </w:divBdr>
        </w:div>
        <w:div w:id="373041469">
          <w:marLeft w:val="360"/>
          <w:marRight w:val="0"/>
          <w:marTop w:val="140"/>
          <w:marBottom w:val="0"/>
          <w:divBdr>
            <w:top w:val="none" w:sz="0" w:space="0" w:color="auto"/>
            <w:left w:val="none" w:sz="0" w:space="0" w:color="auto"/>
            <w:bottom w:val="none" w:sz="0" w:space="0" w:color="auto"/>
            <w:right w:val="none" w:sz="0" w:space="0" w:color="auto"/>
          </w:divBdr>
        </w:div>
        <w:div w:id="521632877">
          <w:marLeft w:val="360"/>
          <w:marRight w:val="0"/>
          <w:marTop w:val="140"/>
          <w:marBottom w:val="0"/>
          <w:divBdr>
            <w:top w:val="none" w:sz="0" w:space="0" w:color="auto"/>
            <w:left w:val="none" w:sz="0" w:space="0" w:color="auto"/>
            <w:bottom w:val="none" w:sz="0" w:space="0" w:color="auto"/>
            <w:right w:val="none" w:sz="0" w:space="0" w:color="auto"/>
          </w:divBdr>
        </w:div>
      </w:divsChild>
    </w:div>
    <w:div w:id="530580301">
      <w:bodyDiv w:val="1"/>
      <w:marLeft w:val="0"/>
      <w:marRight w:val="0"/>
      <w:marTop w:val="0"/>
      <w:marBottom w:val="0"/>
      <w:divBdr>
        <w:top w:val="none" w:sz="0" w:space="0" w:color="auto"/>
        <w:left w:val="none" w:sz="0" w:space="0" w:color="auto"/>
        <w:bottom w:val="none" w:sz="0" w:space="0" w:color="auto"/>
        <w:right w:val="none" w:sz="0" w:space="0" w:color="auto"/>
      </w:divBdr>
      <w:divsChild>
        <w:div w:id="1316496499">
          <w:marLeft w:val="0"/>
          <w:marRight w:val="0"/>
          <w:marTop w:val="0"/>
          <w:marBottom w:val="0"/>
          <w:divBdr>
            <w:top w:val="none" w:sz="0" w:space="0" w:color="auto"/>
            <w:left w:val="none" w:sz="0" w:space="0" w:color="auto"/>
            <w:bottom w:val="none" w:sz="0" w:space="0" w:color="auto"/>
            <w:right w:val="none" w:sz="0" w:space="0" w:color="auto"/>
          </w:divBdr>
          <w:divsChild>
            <w:div w:id="2109344624">
              <w:marLeft w:val="0"/>
              <w:marRight w:val="0"/>
              <w:marTop w:val="0"/>
              <w:marBottom w:val="0"/>
              <w:divBdr>
                <w:top w:val="none" w:sz="0" w:space="0" w:color="auto"/>
                <w:left w:val="none" w:sz="0" w:space="0" w:color="auto"/>
                <w:bottom w:val="none" w:sz="0" w:space="0" w:color="auto"/>
                <w:right w:val="none" w:sz="0" w:space="0" w:color="auto"/>
              </w:divBdr>
              <w:divsChild>
                <w:div w:id="6797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4654">
          <w:marLeft w:val="0"/>
          <w:marRight w:val="0"/>
          <w:marTop w:val="0"/>
          <w:marBottom w:val="0"/>
          <w:divBdr>
            <w:top w:val="single" w:sz="6" w:space="8" w:color="CCCCCC"/>
            <w:left w:val="none" w:sz="0" w:space="0" w:color="auto"/>
            <w:bottom w:val="single" w:sz="6" w:space="0" w:color="CCCCCC"/>
            <w:right w:val="none" w:sz="0" w:space="0" w:color="auto"/>
          </w:divBdr>
        </w:div>
        <w:div w:id="343671182">
          <w:marLeft w:val="0"/>
          <w:marRight w:val="0"/>
          <w:marTop w:val="0"/>
          <w:marBottom w:val="0"/>
          <w:divBdr>
            <w:top w:val="none" w:sz="0" w:space="0" w:color="auto"/>
            <w:left w:val="none" w:sz="0" w:space="0" w:color="auto"/>
            <w:bottom w:val="none" w:sz="0" w:space="0" w:color="auto"/>
            <w:right w:val="none" w:sz="0" w:space="0" w:color="auto"/>
          </w:divBdr>
        </w:div>
      </w:divsChild>
    </w:div>
    <w:div w:id="541291510">
      <w:bodyDiv w:val="1"/>
      <w:marLeft w:val="0"/>
      <w:marRight w:val="0"/>
      <w:marTop w:val="0"/>
      <w:marBottom w:val="0"/>
      <w:divBdr>
        <w:top w:val="none" w:sz="0" w:space="0" w:color="auto"/>
        <w:left w:val="none" w:sz="0" w:space="0" w:color="auto"/>
        <w:bottom w:val="none" w:sz="0" w:space="0" w:color="auto"/>
        <w:right w:val="none" w:sz="0" w:space="0" w:color="auto"/>
      </w:divBdr>
    </w:div>
    <w:div w:id="549074825">
      <w:bodyDiv w:val="1"/>
      <w:marLeft w:val="0"/>
      <w:marRight w:val="0"/>
      <w:marTop w:val="0"/>
      <w:marBottom w:val="0"/>
      <w:divBdr>
        <w:top w:val="none" w:sz="0" w:space="0" w:color="auto"/>
        <w:left w:val="none" w:sz="0" w:space="0" w:color="auto"/>
        <w:bottom w:val="none" w:sz="0" w:space="0" w:color="auto"/>
        <w:right w:val="none" w:sz="0" w:space="0" w:color="auto"/>
      </w:divBdr>
      <w:divsChild>
        <w:div w:id="1961178290">
          <w:marLeft w:val="0"/>
          <w:marRight w:val="0"/>
          <w:marTop w:val="0"/>
          <w:marBottom w:val="0"/>
          <w:divBdr>
            <w:top w:val="none" w:sz="0" w:space="0" w:color="auto"/>
            <w:left w:val="none" w:sz="0" w:space="0" w:color="auto"/>
            <w:bottom w:val="none" w:sz="0" w:space="0" w:color="auto"/>
            <w:right w:val="none" w:sz="0" w:space="0" w:color="auto"/>
          </w:divBdr>
          <w:divsChild>
            <w:div w:id="783186912">
              <w:marLeft w:val="0"/>
              <w:marRight w:val="0"/>
              <w:marTop w:val="0"/>
              <w:marBottom w:val="0"/>
              <w:divBdr>
                <w:top w:val="none" w:sz="0" w:space="0" w:color="auto"/>
                <w:left w:val="none" w:sz="0" w:space="0" w:color="auto"/>
                <w:bottom w:val="none" w:sz="0" w:space="0" w:color="auto"/>
                <w:right w:val="none" w:sz="0" w:space="0" w:color="auto"/>
              </w:divBdr>
              <w:divsChild>
                <w:div w:id="17613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1624">
          <w:marLeft w:val="0"/>
          <w:marRight w:val="0"/>
          <w:marTop w:val="0"/>
          <w:marBottom w:val="0"/>
          <w:divBdr>
            <w:top w:val="single" w:sz="6" w:space="8" w:color="CCCCCC"/>
            <w:left w:val="none" w:sz="0" w:space="0" w:color="auto"/>
            <w:bottom w:val="single" w:sz="6" w:space="0" w:color="CCCCCC"/>
            <w:right w:val="none" w:sz="0" w:space="0" w:color="auto"/>
          </w:divBdr>
        </w:div>
        <w:div w:id="1660377942">
          <w:marLeft w:val="0"/>
          <w:marRight w:val="0"/>
          <w:marTop w:val="0"/>
          <w:marBottom w:val="0"/>
          <w:divBdr>
            <w:top w:val="none" w:sz="0" w:space="0" w:color="auto"/>
            <w:left w:val="none" w:sz="0" w:space="0" w:color="auto"/>
            <w:bottom w:val="none" w:sz="0" w:space="0" w:color="auto"/>
            <w:right w:val="none" w:sz="0" w:space="0" w:color="auto"/>
          </w:divBdr>
        </w:div>
      </w:divsChild>
    </w:div>
    <w:div w:id="559445711">
      <w:bodyDiv w:val="1"/>
      <w:marLeft w:val="0"/>
      <w:marRight w:val="0"/>
      <w:marTop w:val="0"/>
      <w:marBottom w:val="0"/>
      <w:divBdr>
        <w:top w:val="none" w:sz="0" w:space="0" w:color="auto"/>
        <w:left w:val="none" w:sz="0" w:space="0" w:color="auto"/>
        <w:bottom w:val="none" w:sz="0" w:space="0" w:color="auto"/>
        <w:right w:val="none" w:sz="0" w:space="0" w:color="auto"/>
      </w:divBdr>
      <w:divsChild>
        <w:div w:id="54401417">
          <w:marLeft w:val="0"/>
          <w:marRight w:val="0"/>
          <w:marTop w:val="0"/>
          <w:marBottom w:val="0"/>
          <w:divBdr>
            <w:top w:val="none" w:sz="0" w:space="0" w:color="auto"/>
            <w:left w:val="none" w:sz="0" w:space="0" w:color="auto"/>
            <w:bottom w:val="none" w:sz="0" w:space="0" w:color="auto"/>
            <w:right w:val="none" w:sz="0" w:space="0" w:color="auto"/>
          </w:divBdr>
          <w:divsChild>
            <w:div w:id="1848133166">
              <w:marLeft w:val="0"/>
              <w:marRight w:val="0"/>
              <w:marTop w:val="0"/>
              <w:marBottom w:val="0"/>
              <w:divBdr>
                <w:top w:val="none" w:sz="0" w:space="0" w:color="auto"/>
                <w:left w:val="none" w:sz="0" w:space="0" w:color="auto"/>
                <w:bottom w:val="none" w:sz="0" w:space="0" w:color="auto"/>
                <w:right w:val="none" w:sz="0" w:space="0" w:color="auto"/>
              </w:divBdr>
              <w:divsChild>
                <w:div w:id="447237317">
                  <w:marLeft w:val="0"/>
                  <w:marRight w:val="0"/>
                  <w:marTop w:val="0"/>
                  <w:marBottom w:val="0"/>
                  <w:divBdr>
                    <w:top w:val="none" w:sz="0" w:space="0" w:color="auto"/>
                    <w:left w:val="none" w:sz="0" w:space="0" w:color="auto"/>
                    <w:bottom w:val="none" w:sz="0" w:space="0" w:color="auto"/>
                    <w:right w:val="none" w:sz="0" w:space="0" w:color="auto"/>
                  </w:divBdr>
                </w:div>
              </w:divsChild>
            </w:div>
            <w:div w:id="20824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563">
      <w:bodyDiv w:val="1"/>
      <w:marLeft w:val="0"/>
      <w:marRight w:val="0"/>
      <w:marTop w:val="0"/>
      <w:marBottom w:val="0"/>
      <w:divBdr>
        <w:top w:val="none" w:sz="0" w:space="0" w:color="auto"/>
        <w:left w:val="none" w:sz="0" w:space="0" w:color="auto"/>
        <w:bottom w:val="none" w:sz="0" w:space="0" w:color="auto"/>
        <w:right w:val="none" w:sz="0" w:space="0" w:color="auto"/>
      </w:divBdr>
      <w:divsChild>
        <w:div w:id="964042129">
          <w:marLeft w:val="0"/>
          <w:marRight w:val="0"/>
          <w:marTop w:val="0"/>
          <w:marBottom w:val="0"/>
          <w:divBdr>
            <w:top w:val="none" w:sz="0" w:space="0" w:color="auto"/>
            <w:left w:val="none" w:sz="0" w:space="0" w:color="auto"/>
            <w:bottom w:val="none" w:sz="0" w:space="0" w:color="auto"/>
            <w:right w:val="none" w:sz="0" w:space="0" w:color="auto"/>
          </w:divBdr>
          <w:divsChild>
            <w:div w:id="236091278">
              <w:marLeft w:val="0"/>
              <w:marRight w:val="0"/>
              <w:marTop w:val="0"/>
              <w:marBottom w:val="0"/>
              <w:divBdr>
                <w:top w:val="none" w:sz="0" w:space="0" w:color="auto"/>
                <w:left w:val="none" w:sz="0" w:space="0" w:color="auto"/>
                <w:bottom w:val="none" w:sz="0" w:space="0" w:color="auto"/>
                <w:right w:val="none" w:sz="0" w:space="0" w:color="auto"/>
              </w:divBdr>
              <w:divsChild>
                <w:div w:id="683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1597">
          <w:marLeft w:val="0"/>
          <w:marRight w:val="0"/>
          <w:marTop w:val="0"/>
          <w:marBottom w:val="0"/>
          <w:divBdr>
            <w:top w:val="single" w:sz="6" w:space="8" w:color="CCCCCC"/>
            <w:left w:val="none" w:sz="0" w:space="0" w:color="auto"/>
            <w:bottom w:val="single" w:sz="6" w:space="0" w:color="CCCCCC"/>
            <w:right w:val="none" w:sz="0" w:space="0" w:color="auto"/>
          </w:divBdr>
        </w:div>
        <w:div w:id="463471714">
          <w:marLeft w:val="0"/>
          <w:marRight w:val="0"/>
          <w:marTop w:val="0"/>
          <w:marBottom w:val="0"/>
          <w:divBdr>
            <w:top w:val="none" w:sz="0" w:space="0" w:color="auto"/>
            <w:left w:val="none" w:sz="0" w:space="0" w:color="auto"/>
            <w:bottom w:val="none" w:sz="0" w:space="0" w:color="auto"/>
            <w:right w:val="none" w:sz="0" w:space="0" w:color="auto"/>
          </w:divBdr>
        </w:div>
      </w:divsChild>
    </w:div>
    <w:div w:id="578102721">
      <w:bodyDiv w:val="1"/>
      <w:marLeft w:val="0"/>
      <w:marRight w:val="0"/>
      <w:marTop w:val="0"/>
      <w:marBottom w:val="0"/>
      <w:divBdr>
        <w:top w:val="none" w:sz="0" w:space="0" w:color="auto"/>
        <w:left w:val="none" w:sz="0" w:space="0" w:color="auto"/>
        <w:bottom w:val="none" w:sz="0" w:space="0" w:color="auto"/>
        <w:right w:val="none" w:sz="0" w:space="0" w:color="auto"/>
      </w:divBdr>
    </w:div>
    <w:div w:id="583144382">
      <w:bodyDiv w:val="1"/>
      <w:marLeft w:val="0"/>
      <w:marRight w:val="0"/>
      <w:marTop w:val="0"/>
      <w:marBottom w:val="0"/>
      <w:divBdr>
        <w:top w:val="none" w:sz="0" w:space="0" w:color="auto"/>
        <w:left w:val="none" w:sz="0" w:space="0" w:color="auto"/>
        <w:bottom w:val="none" w:sz="0" w:space="0" w:color="auto"/>
        <w:right w:val="none" w:sz="0" w:space="0" w:color="auto"/>
      </w:divBdr>
    </w:div>
    <w:div w:id="585766276">
      <w:bodyDiv w:val="1"/>
      <w:marLeft w:val="0"/>
      <w:marRight w:val="0"/>
      <w:marTop w:val="0"/>
      <w:marBottom w:val="0"/>
      <w:divBdr>
        <w:top w:val="none" w:sz="0" w:space="0" w:color="auto"/>
        <w:left w:val="none" w:sz="0" w:space="0" w:color="auto"/>
        <w:bottom w:val="none" w:sz="0" w:space="0" w:color="auto"/>
        <w:right w:val="none" w:sz="0" w:space="0" w:color="auto"/>
      </w:divBdr>
      <w:divsChild>
        <w:div w:id="351422952">
          <w:marLeft w:val="0"/>
          <w:marRight w:val="0"/>
          <w:marTop w:val="0"/>
          <w:marBottom w:val="375"/>
          <w:divBdr>
            <w:top w:val="none" w:sz="0" w:space="0" w:color="auto"/>
            <w:left w:val="none" w:sz="0" w:space="0" w:color="auto"/>
            <w:bottom w:val="single" w:sz="6" w:space="19" w:color="CCCCCC"/>
            <w:right w:val="none" w:sz="0" w:space="0" w:color="auto"/>
          </w:divBdr>
          <w:divsChild>
            <w:div w:id="1838617158">
              <w:marLeft w:val="0"/>
              <w:marRight w:val="0"/>
              <w:marTop w:val="0"/>
              <w:marBottom w:val="0"/>
              <w:divBdr>
                <w:top w:val="none" w:sz="0" w:space="0" w:color="auto"/>
                <w:left w:val="none" w:sz="0" w:space="0" w:color="auto"/>
                <w:bottom w:val="none" w:sz="0" w:space="0" w:color="auto"/>
                <w:right w:val="none" w:sz="0" w:space="0" w:color="auto"/>
              </w:divBdr>
              <w:divsChild>
                <w:div w:id="414402204">
                  <w:marLeft w:val="0"/>
                  <w:marRight w:val="0"/>
                  <w:marTop w:val="0"/>
                  <w:marBottom w:val="0"/>
                  <w:divBdr>
                    <w:top w:val="single" w:sz="6" w:space="8" w:color="CCCCCC"/>
                    <w:left w:val="none" w:sz="0" w:space="0" w:color="auto"/>
                    <w:bottom w:val="single" w:sz="6" w:space="0" w:color="CCCCCC"/>
                    <w:right w:val="none" w:sz="0" w:space="0" w:color="auto"/>
                  </w:divBdr>
                </w:div>
              </w:divsChild>
            </w:div>
            <w:div w:id="1566795871">
              <w:marLeft w:val="0"/>
              <w:marRight w:val="0"/>
              <w:marTop w:val="0"/>
              <w:marBottom w:val="0"/>
              <w:divBdr>
                <w:top w:val="none" w:sz="0" w:space="0" w:color="auto"/>
                <w:left w:val="none" w:sz="0" w:space="0" w:color="auto"/>
                <w:bottom w:val="none" w:sz="0" w:space="0" w:color="auto"/>
                <w:right w:val="none" w:sz="0" w:space="0" w:color="auto"/>
              </w:divBdr>
              <w:divsChild>
                <w:div w:id="573013206">
                  <w:marLeft w:val="0"/>
                  <w:marRight w:val="0"/>
                  <w:marTop w:val="0"/>
                  <w:marBottom w:val="0"/>
                  <w:divBdr>
                    <w:top w:val="none" w:sz="0" w:space="0" w:color="auto"/>
                    <w:left w:val="none" w:sz="0" w:space="0" w:color="auto"/>
                    <w:bottom w:val="none" w:sz="0" w:space="0" w:color="auto"/>
                    <w:right w:val="none" w:sz="0" w:space="0" w:color="auto"/>
                  </w:divBdr>
                </w:div>
              </w:divsChild>
            </w:div>
            <w:div w:id="950013373">
              <w:marLeft w:val="0"/>
              <w:marRight w:val="0"/>
              <w:marTop w:val="0"/>
              <w:marBottom w:val="0"/>
              <w:divBdr>
                <w:top w:val="none" w:sz="0" w:space="0" w:color="auto"/>
                <w:left w:val="none" w:sz="0" w:space="0" w:color="auto"/>
                <w:bottom w:val="none" w:sz="0" w:space="0" w:color="auto"/>
                <w:right w:val="none" w:sz="0" w:space="0" w:color="auto"/>
              </w:divBdr>
            </w:div>
          </w:divsChild>
        </w:div>
        <w:div w:id="1124809146">
          <w:marLeft w:val="0"/>
          <w:marRight w:val="0"/>
          <w:marTop w:val="0"/>
          <w:marBottom w:val="375"/>
          <w:divBdr>
            <w:top w:val="none" w:sz="0" w:space="0" w:color="auto"/>
            <w:left w:val="none" w:sz="0" w:space="0" w:color="auto"/>
            <w:bottom w:val="single" w:sz="6" w:space="19" w:color="CCCCCC"/>
            <w:right w:val="none" w:sz="0" w:space="0" w:color="auto"/>
          </w:divBdr>
          <w:divsChild>
            <w:div w:id="1427387990">
              <w:marLeft w:val="0"/>
              <w:marRight w:val="0"/>
              <w:marTop w:val="0"/>
              <w:marBottom w:val="0"/>
              <w:divBdr>
                <w:top w:val="none" w:sz="0" w:space="0" w:color="auto"/>
                <w:left w:val="none" w:sz="0" w:space="0" w:color="auto"/>
                <w:bottom w:val="none" w:sz="0" w:space="0" w:color="auto"/>
                <w:right w:val="none" w:sz="0" w:space="0" w:color="auto"/>
              </w:divBdr>
              <w:divsChild>
                <w:div w:id="2075425062">
                  <w:marLeft w:val="0"/>
                  <w:marRight w:val="0"/>
                  <w:marTop w:val="0"/>
                  <w:marBottom w:val="0"/>
                  <w:divBdr>
                    <w:top w:val="single" w:sz="6" w:space="8" w:color="CCCCCC"/>
                    <w:left w:val="none" w:sz="0" w:space="0" w:color="auto"/>
                    <w:bottom w:val="single" w:sz="6" w:space="0" w:color="CCCCCC"/>
                    <w:right w:val="none" w:sz="0" w:space="0" w:color="auto"/>
                  </w:divBdr>
                </w:div>
              </w:divsChild>
            </w:div>
            <w:div w:id="1134517299">
              <w:marLeft w:val="0"/>
              <w:marRight w:val="0"/>
              <w:marTop w:val="0"/>
              <w:marBottom w:val="0"/>
              <w:divBdr>
                <w:top w:val="none" w:sz="0" w:space="0" w:color="auto"/>
                <w:left w:val="none" w:sz="0" w:space="0" w:color="auto"/>
                <w:bottom w:val="none" w:sz="0" w:space="0" w:color="auto"/>
                <w:right w:val="none" w:sz="0" w:space="0" w:color="auto"/>
              </w:divBdr>
              <w:divsChild>
                <w:div w:id="6901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7981">
      <w:bodyDiv w:val="1"/>
      <w:marLeft w:val="0"/>
      <w:marRight w:val="0"/>
      <w:marTop w:val="0"/>
      <w:marBottom w:val="0"/>
      <w:divBdr>
        <w:top w:val="none" w:sz="0" w:space="0" w:color="auto"/>
        <w:left w:val="none" w:sz="0" w:space="0" w:color="auto"/>
        <w:bottom w:val="none" w:sz="0" w:space="0" w:color="auto"/>
        <w:right w:val="none" w:sz="0" w:space="0" w:color="auto"/>
      </w:divBdr>
      <w:divsChild>
        <w:div w:id="1322584173">
          <w:marLeft w:val="0"/>
          <w:marRight w:val="0"/>
          <w:marTop w:val="0"/>
          <w:marBottom w:val="0"/>
          <w:divBdr>
            <w:top w:val="none" w:sz="0" w:space="0" w:color="auto"/>
            <w:left w:val="none" w:sz="0" w:space="0" w:color="auto"/>
            <w:bottom w:val="none" w:sz="0" w:space="0" w:color="auto"/>
            <w:right w:val="none" w:sz="0" w:space="0" w:color="auto"/>
          </w:divBdr>
          <w:divsChild>
            <w:div w:id="806436987">
              <w:marLeft w:val="0"/>
              <w:marRight w:val="0"/>
              <w:marTop w:val="0"/>
              <w:marBottom w:val="0"/>
              <w:divBdr>
                <w:top w:val="none" w:sz="0" w:space="0" w:color="auto"/>
                <w:left w:val="none" w:sz="0" w:space="0" w:color="auto"/>
                <w:bottom w:val="none" w:sz="0" w:space="0" w:color="auto"/>
                <w:right w:val="none" w:sz="0" w:space="0" w:color="auto"/>
              </w:divBdr>
              <w:divsChild>
                <w:div w:id="426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00">
          <w:marLeft w:val="0"/>
          <w:marRight w:val="0"/>
          <w:marTop w:val="0"/>
          <w:marBottom w:val="0"/>
          <w:divBdr>
            <w:top w:val="single" w:sz="6" w:space="8" w:color="CCCCCC"/>
            <w:left w:val="none" w:sz="0" w:space="0" w:color="auto"/>
            <w:bottom w:val="single" w:sz="6" w:space="0" w:color="CCCCCC"/>
            <w:right w:val="none" w:sz="0" w:space="0" w:color="auto"/>
          </w:divBdr>
        </w:div>
        <w:div w:id="736319992">
          <w:marLeft w:val="0"/>
          <w:marRight w:val="0"/>
          <w:marTop w:val="0"/>
          <w:marBottom w:val="0"/>
          <w:divBdr>
            <w:top w:val="none" w:sz="0" w:space="0" w:color="auto"/>
            <w:left w:val="none" w:sz="0" w:space="0" w:color="auto"/>
            <w:bottom w:val="none" w:sz="0" w:space="0" w:color="auto"/>
            <w:right w:val="none" w:sz="0" w:space="0" w:color="auto"/>
          </w:divBdr>
        </w:div>
      </w:divsChild>
    </w:div>
    <w:div w:id="588545402">
      <w:bodyDiv w:val="1"/>
      <w:marLeft w:val="0"/>
      <w:marRight w:val="0"/>
      <w:marTop w:val="0"/>
      <w:marBottom w:val="0"/>
      <w:divBdr>
        <w:top w:val="none" w:sz="0" w:space="0" w:color="auto"/>
        <w:left w:val="none" w:sz="0" w:space="0" w:color="auto"/>
        <w:bottom w:val="none" w:sz="0" w:space="0" w:color="auto"/>
        <w:right w:val="none" w:sz="0" w:space="0" w:color="auto"/>
      </w:divBdr>
      <w:divsChild>
        <w:div w:id="458450063">
          <w:marLeft w:val="0"/>
          <w:marRight w:val="0"/>
          <w:marTop w:val="0"/>
          <w:marBottom w:val="0"/>
          <w:divBdr>
            <w:top w:val="none" w:sz="0" w:space="0" w:color="auto"/>
            <w:left w:val="none" w:sz="0" w:space="0" w:color="auto"/>
            <w:bottom w:val="none" w:sz="0" w:space="0" w:color="auto"/>
            <w:right w:val="none" w:sz="0" w:space="0" w:color="auto"/>
          </w:divBdr>
          <w:divsChild>
            <w:div w:id="1945644943">
              <w:marLeft w:val="0"/>
              <w:marRight w:val="0"/>
              <w:marTop w:val="0"/>
              <w:marBottom w:val="0"/>
              <w:divBdr>
                <w:top w:val="none" w:sz="0" w:space="0" w:color="auto"/>
                <w:left w:val="none" w:sz="0" w:space="0" w:color="auto"/>
                <w:bottom w:val="none" w:sz="0" w:space="0" w:color="auto"/>
                <w:right w:val="none" w:sz="0" w:space="0" w:color="auto"/>
              </w:divBdr>
              <w:divsChild>
                <w:div w:id="1828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379">
          <w:marLeft w:val="0"/>
          <w:marRight w:val="0"/>
          <w:marTop w:val="0"/>
          <w:marBottom w:val="0"/>
          <w:divBdr>
            <w:top w:val="none" w:sz="0" w:space="0" w:color="auto"/>
            <w:left w:val="none" w:sz="0" w:space="0" w:color="auto"/>
            <w:bottom w:val="none" w:sz="0" w:space="0" w:color="auto"/>
            <w:right w:val="none" w:sz="0" w:space="0" w:color="auto"/>
          </w:divBdr>
          <w:divsChild>
            <w:div w:id="636496693">
              <w:marLeft w:val="0"/>
              <w:marRight w:val="0"/>
              <w:marTop w:val="0"/>
              <w:marBottom w:val="0"/>
              <w:divBdr>
                <w:top w:val="none" w:sz="0" w:space="0" w:color="auto"/>
                <w:left w:val="none" w:sz="0" w:space="0" w:color="auto"/>
                <w:bottom w:val="none" w:sz="0" w:space="0" w:color="auto"/>
                <w:right w:val="none" w:sz="0" w:space="0" w:color="auto"/>
              </w:divBdr>
              <w:divsChild>
                <w:div w:id="1791320529">
                  <w:marLeft w:val="0"/>
                  <w:marRight w:val="0"/>
                  <w:marTop w:val="0"/>
                  <w:marBottom w:val="0"/>
                  <w:divBdr>
                    <w:top w:val="none" w:sz="0" w:space="0" w:color="auto"/>
                    <w:left w:val="none" w:sz="0" w:space="0" w:color="auto"/>
                    <w:bottom w:val="none" w:sz="0" w:space="0" w:color="auto"/>
                    <w:right w:val="none" w:sz="0" w:space="0" w:color="auto"/>
                  </w:divBdr>
                  <w:divsChild>
                    <w:div w:id="1849557882">
                      <w:marLeft w:val="0"/>
                      <w:marRight w:val="0"/>
                      <w:marTop w:val="0"/>
                      <w:marBottom w:val="0"/>
                      <w:divBdr>
                        <w:top w:val="none" w:sz="0" w:space="0" w:color="auto"/>
                        <w:left w:val="none" w:sz="0" w:space="0" w:color="auto"/>
                        <w:bottom w:val="none" w:sz="0" w:space="0" w:color="auto"/>
                        <w:right w:val="none" w:sz="0" w:space="0" w:color="auto"/>
                      </w:divBdr>
                      <w:divsChild>
                        <w:div w:id="1063914610">
                          <w:marLeft w:val="0"/>
                          <w:marRight w:val="0"/>
                          <w:marTop w:val="0"/>
                          <w:marBottom w:val="0"/>
                          <w:divBdr>
                            <w:top w:val="none" w:sz="0" w:space="0" w:color="auto"/>
                            <w:left w:val="none" w:sz="0" w:space="0" w:color="auto"/>
                            <w:bottom w:val="none" w:sz="0" w:space="0" w:color="auto"/>
                            <w:right w:val="none" w:sz="0" w:space="0" w:color="auto"/>
                          </w:divBdr>
                          <w:divsChild>
                            <w:div w:id="1305161146">
                              <w:marLeft w:val="0"/>
                              <w:marRight w:val="0"/>
                              <w:marTop w:val="0"/>
                              <w:marBottom w:val="0"/>
                              <w:divBdr>
                                <w:top w:val="none" w:sz="0" w:space="0" w:color="auto"/>
                                <w:left w:val="none" w:sz="0" w:space="0" w:color="auto"/>
                                <w:bottom w:val="none" w:sz="0" w:space="0" w:color="auto"/>
                                <w:right w:val="none" w:sz="0" w:space="0" w:color="auto"/>
                              </w:divBdr>
                              <w:divsChild>
                                <w:div w:id="1798178618">
                                  <w:marLeft w:val="0"/>
                                  <w:marRight w:val="0"/>
                                  <w:marTop w:val="0"/>
                                  <w:marBottom w:val="0"/>
                                  <w:divBdr>
                                    <w:top w:val="none" w:sz="0" w:space="0" w:color="auto"/>
                                    <w:left w:val="none" w:sz="0" w:space="0" w:color="auto"/>
                                    <w:bottom w:val="none" w:sz="0" w:space="0" w:color="auto"/>
                                    <w:right w:val="none" w:sz="0" w:space="0" w:color="auto"/>
                                  </w:divBdr>
                                  <w:divsChild>
                                    <w:div w:id="972633271">
                                      <w:marLeft w:val="0"/>
                                      <w:marRight w:val="0"/>
                                      <w:marTop w:val="0"/>
                                      <w:marBottom w:val="0"/>
                                      <w:divBdr>
                                        <w:top w:val="none" w:sz="0" w:space="0" w:color="auto"/>
                                        <w:left w:val="none" w:sz="0" w:space="0" w:color="auto"/>
                                        <w:bottom w:val="none" w:sz="0" w:space="0" w:color="auto"/>
                                        <w:right w:val="none" w:sz="0" w:space="0" w:color="auto"/>
                                      </w:divBdr>
                                      <w:divsChild>
                                        <w:div w:id="2131313125">
                                          <w:marLeft w:val="0"/>
                                          <w:marRight w:val="0"/>
                                          <w:marTop w:val="0"/>
                                          <w:marBottom w:val="0"/>
                                          <w:divBdr>
                                            <w:top w:val="none" w:sz="0" w:space="0" w:color="auto"/>
                                            <w:left w:val="none" w:sz="0" w:space="0" w:color="auto"/>
                                            <w:bottom w:val="none" w:sz="0" w:space="0" w:color="auto"/>
                                            <w:right w:val="none" w:sz="0" w:space="0" w:color="auto"/>
                                          </w:divBdr>
                                          <w:divsChild>
                                            <w:div w:id="1820459949">
                                              <w:marLeft w:val="0"/>
                                              <w:marRight w:val="0"/>
                                              <w:marTop w:val="0"/>
                                              <w:marBottom w:val="0"/>
                                              <w:divBdr>
                                                <w:top w:val="none" w:sz="0" w:space="0" w:color="auto"/>
                                                <w:left w:val="none" w:sz="0" w:space="0" w:color="auto"/>
                                                <w:bottom w:val="none" w:sz="0" w:space="0" w:color="auto"/>
                                                <w:right w:val="none" w:sz="0" w:space="0" w:color="auto"/>
                                              </w:divBdr>
                                              <w:divsChild>
                                                <w:div w:id="20391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017">
                                          <w:marLeft w:val="0"/>
                                          <w:marRight w:val="0"/>
                                          <w:marTop w:val="0"/>
                                          <w:marBottom w:val="0"/>
                                          <w:divBdr>
                                            <w:top w:val="single" w:sz="6" w:space="8" w:color="CCCCCC"/>
                                            <w:left w:val="none" w:sz="0" w:space="0" w:color="auto"/>
                                            <w:bottom w:val="single" w:sz="6" w:space="0" w:color="CCCCCC"/>
                                            <w:right w:val="none" w:sz="0" w:space="0" w:color="auto"/>
                                          </w:divBdr>
                                        </w:div>
                                        <w:div w:id="20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758129">
      <w:bodyDiv w:val="1"/>
      <w:marLeft w:val="0"/>
      <w:marRight w:val="0"/>
      <w:marTop w:val="0"/>
      <w:marBottom w:val="0"/>
      <w:divBdr>
        <w:top w:val="none" w:sz="0" w:space="0" w:color="auto"/>
        <w:left w:val="none" w:sz="0" w:space="0" w:color="auto"/>
        <w:bottom w:val="none" w:sz="0" w:space="0" w:color="auto"/>
        <w:right w:val="none" w:sz="0" w:space="0" w:color="auto"/>
      </w:divBdr>
      <w:divsChild>
        <w:div w:id="1327634796">
          <w:marLeft w:val="360"/>
          <w:marRight w:val="0"/>
          <w:marTop w:val="140"/>
          <w:marBottom w:val="0"/>
          <w:divBdr>
            <w:top w:val="none" w:sz="0" w:space="0" w:color="auto"/>
            <w:left w:val="none" w:sz="0" w:space="0" w:color="auto"/>
            <w:bottom w:val="none" w:sz="0" w:space="0" w:color="auto"/>
            <w:right w:val="none" w:sz="0" w:space="0" w:color="auto"/>
          </w:divBdr>
        </w:div>
        <w:div w:id="1152867505">
          <w:marLeft w:val="360"/>
          <w:marRight w:val="0"/>
          <w:marTop w:val="140"/>
          <w:marBottom w:val="0"/>
          <w:divBdr>
            <w:top w:val="none" w:sz="0" w:space="0" w:color="auto"/>
            <w:left w:val="none" w:sz="0" w:space="0" w:color="auto"/>
            <w:bottom w:val="none" w:sz="0" w:space="0" w:color="auto"/>
            <w:right w:val="none" w:sz="0" w:space="0" w:color="auto"/>
          </w:divBdr>
        </w:div>
      </w:divsChild>
    </w:div>
    <w:div w:id="620844586">
      <w:bodyDiv w:val="1"/>
      <w:marLeft w:val="0"/>
      <w:marRight w:val="0"/>
      <w:marTop w:val="0"/>
      <w:marBottom w:val="0"/>
      <w:divBdr>
        <w:top w:val="none" w:sz="0" w:space="0" w:color="auto"/>
        <w:left w:val="none" w:sz="0" w:space="0" w:color="auto"/>
        <w:bottom w:val="none" w:sz="0" w:space="0" w:color="auto"/>
        <w:right w:val="none" w:sz="0" w:space="0" w:color="auto"/>
      </w:divBdr>
      <w:divsChild>
        <w:div w:id="32773599">
          <w:marLeft w:val="0"/>
          <w:marRight w:val="0"/>
          <w:marTop w:val="0"/>
          <w:marBottom w:val="0"/>
          <w:divBdr>
            <w:top w:val="none" w:sz="0" w:space="0" w:color="auto"/>
            <w:left w:val="none" w:sz="0" w:space="0" w:color="auto"/>
            <w:bottom w:val="none" w:sz="0" w:space="0" w:color="auto"/>
            <w:right w:val="none" w:sz="0" w:space="0" w:color="auto"/>
          </w:divBdr>
          <w:divsChild>
            <w:div w:id="1811901564">
              <w:marLeft w:val="0"/>
              <w:marRight w:val="0"/>
              <w:marTop w:val="0"/>
              <w:marBottom w:val="0"/>
              <w:divBdr>
                <w:top w:val="none" w:sz="0" w:space="0" w:color="auto"/>
                <w:left w:val="none" w:sz="0" w:space="0" w:color="auto"/>
                <w:bottom w:val="none" w:sz="0" w:space="0" w:color="auto"/>
                <w:right w:val="none" w:sz="0" w:space="0" w:color="auto"/>
              </w:divBdr>
              <w:divsChild>
                <w:div w:id="17353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9772">
          <w:marLeft w:val="0"/>
          <w:marRight w:val="0"/>
          <w:marTop w:val="0"/>
          <w:marBottom w:val="0"/>
          <w:divBdr>
            <w:top w:val="single" w:sz="6" w:space="8" w:color="CCCCCC"/>
            <w:left w:val="none" w:sz="0" w:space="0" w:color="auto"/>
            <w:bottom w:val="single" w:sz="6" w:space="0" w:color="CCCCCC"/>
            <w:right w:val="none" w:sz="0" w:space="0" w:color="auto"/>
          </w:divBdr>
        </w:div>
        <w:div w:id="684596624">
          <w:marLeft w:val="0"/>
          <w:marRight w:val="0"/>
          <w:marTop w:val="0"/>
          <w:marBottom w:val="0"/>
          <w:divBdr>
            <w:top w:val="none" w:sz="0" w:space="0" w:color="auto"/>
            <w:left w:val="none" w:sz="0" w:space="0" w:color="auto"/>
            <w:bottom w:val="none" w:sz="0" w:space="0" w:color="auto"/>
            <w:right w:val="none" w:sz="0" w:space="0" w:color="auto"/>
          </w:divBdr>
        </w:div>
      </w:divsChild>
    </w:div>
    <w:div w:id="622199057">
      <w:bodyDiv w:val="1"/>
      <w:marLeft w:val="0"/>
      <w:marRight w:val="0"/>
      <w:marTop w:val="0"/>
      <w:marBottom w:val="0"/>
      <w:divBdr>
        <w:top w:val="none" w:sz="0" w:space="0" w:color="auto"/>
        <w:left w:val="none" w:sz="0" w:space="0" w:color="auto"/>
        <w:bottom w:val="none" w:sz="0" w:space="0" w:color="auto"/>
        <w:right w:val="none" w:sz="0" w:space="0" w:color="auto"/>
      </w:divBdr>
      <w:divsChild>
        <w:div w:id="1341077701">
          <w:marLeft w:val="0"/>
          <w:marRight w:val="0"/>
          <w:marTop w:val="0"/>
          <w:marBottom w:val="0"/>
          <w:divBdr>
            <w:top w:val="none" w:sz="0" w:space="0" w:color="auto"/>
            <w:left w:val="none" w:sz="0" w:space="0" w:color="auto"/>
            <w:bottom w:val="none" w:sz="0" w:space="0" w:color="auto"/>
            <w:right w:val="none" w:sz="0" w:space="0" w:color="auto"/>
          </w:divBdr>
          <w:divsChild>
            <w:div w:id="1384407596">
              <w:marLeft w:val="0"/>
              <w:marRight w:val="0"/>
              <w:marTop w:val="0"/>
              <w:marBottom w:val="0"/>
              <w:divBdr>
                <w:top w:val="none" w:sz="0" w:space="0" w:color="auto"/>
                <w:left w:val="none" w:sz="0" w:space="0" w:color="auto"/>
                <w:bottom w:val="none" w:sz="0" w:space="0" w:color="auto"/>
                <w:right w:val="none" w:sz="0" w:space="0" w:color="auto"/>
              </w:divBdr>
              <w:divsChild>
                <w:div w:id="19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424">
          <w:marLeft w:val="0"/>
          <w:marRight w:val="0"/>
          <w:marTop w:val="0"/>
          <w:marBottom w:val="0"/>
          <w:divBdr>
            <w:top w:val="single" w:sz="6" w:space="8" w:color="CCCCCC"/>
            <w:left w:val="none" w:sz="0" w:space="0" w:color="auto"/>
            <w:bottom w:val="single" w:sz="6" w:space="0" w:color="CCCCCC"/>
            <w:right w:val="none" w:sz="0" w:space="0" w:color="auto"/>
          </w:divBdr>
        </w:div>
        <w:div w:id="1128821218">
          <w:marLeft w:val="0"/>
          <w:marRight w:val="0"/>
          <w:marTop w:val="0"/>
          <w:marBottom w:val="0"/>
          <w:divBdr>
            <w:top w:val="none" w:sz="0" w:space="0" w:color="auto"/>
            <w:left w:val="none" w:sz="0" w:space="0" w:color="auto"/>
            <w:bottom w:val="none" w:sz="0" w:space="0" w:color="auto"/>
            <w:right w:val="none" w:sz="0" w:space="0" w:color="auto"/>
          </w:divBdr>
        </w:div>
      </w:divsChild>
    </w:div>
    <w:div w:id="623007040">
      <w:bodyDiv w:val="1"/>
      <w:marLeft w:val="0"/>
      <w:marRight w:val="0"/>
      <w:marTop w:val="0"/>
      <w:marBottom w:val="0"/>
      <w:divBdr>
        <w:top w:val="none" w:sz="0" w:space="0" w:color="auto"/>
        <w:left w:val="none" w:sz="0" w:space="0" w:color="auto"/>
        <w:bottom w:val="none" w:sz="0" w:space="0" w:color="auto"/>
        <w:right w:val="none" w:sz="0" w:space="0" w:color="auto"/>
      </w:divBdr>
    </w:div>
    <w:div w:id="626470793">
      <w:bodyDiv w:val="1"/>
      <w:marLeft w:val="0"/>
      <w:marRight w:val="0"/>
      <w:marTop w:val="0"/>
      <w:marBottom w:val="0"/>
      <w:divBdr>
        <w:top w:val="none" w:sz="0" w:space="0" w:color="auto"/>
        <w:left w:val="none" w:sz="0" w:space="0" w:color="auto"/>
        <w:bottom w:val="none" w:sz="0" w:space="0" w:color="auto"/>
        <w:right w:val="none" w:sz="0" w:space="0" w:color="auto"/>
      </w:divBdr>
    </w:div>
    <w:div w:id="628050095">
      <w:bodyDiv w:val="1"/>
      <w:marLeft w:val="0"/>
      <w:marRight w:val="0"/>
      <w:marTop w:val="0"/>
      <w:marBottom w:val="0"/>
      <w:divBdr>
        <w:top w:val="none" w:sz="0" w:space="0" w:color="auto"/>
        <w:left w:val="none" w:sz="0" w:space="0" w:color="auto"/>
        <w:bottom w:val="none" w:sz="0" w:space="0" w:color="auto"/>
        <w:right w:val="none" w:sz="0" w:space="0" w:color="auto"/>
      </w:divBdr>
    </w:div>
    <w:div w:id="630406426">
      <w:bodyDiv w:val="1"/>
      <w:marLeft w:val="0"/>
      <w:marRight w:val="0"/>
      <w:marTop w:val="0"/>
      <w:marBottom w:val="0"/>
      <w:divBdr>
        <w:top w:val="none" w:sz="0" w:space="0" w:color="auto"/>
        <w:left w:val="none" w:sz="0" w:space="0" w:color="auto"/>
        <w:bottom w:val="none" w:sz="0" w:space="0" w:color="auto"/>
        <w:right w:val="none" w:sz="0" w:space="0" w:color="auto"/>
      </w:divBdr>
    </w:div>
    <w:div w:id="643655967">
      <w:bodyDiv w:val="1"/>
      <w:marLeft w:val="0"/>
      <w:marRight w:val="0"/>
      <w:marTop w:val="0"/>
      <w:marBottom w:val="0"/>
      <w:divBdr>
        <w:top w:val="none" w:sz="0" w:space="0" w:color="auto"/>
        <w:left w:val="none" w:sz="0" w:space="0" w:color="auto"/>
        <w:bottom w:val="none" w:sz="0" w:space="0" w:color="auto"/>
        <w:right w:val="none" w:sz="0" w:space="0" w:color="auto"/>
      </w:divBdr>
      <w:divsChild>
        <w:div w:id="1117945216">
          <w:marLeft w:val="0"/>
          <w:marRight w:val="0"/>
          <w:marTop w:val="0"/>
          <w:marBottom w:val="0"/>
          <w:divBdr>
            <w:top w:val="none" w:sz="0" w:space="0" w:color="auto"/>
            <w:left w:val="none" w:sz="0" w:space="0" w:color="auto"/>
            <w:bottom w:val="none" w:sz="0" w:space="0" w:color="auto"/>
            <w:right w:val="none" w:sz="0" w:space="0" w:color="auto"/>
          </w:divBdr>
          <w:divsChild>
            <w:div w:id="998466162">
              <w:marLeft w:val="0"/>
              <w:marRight w:val="0"/>
              <w:marTop w:val="0"/>
              <w:marBottom w:val="0"/>
              <w:divBdr>
                <w:top w:val="none" w:sz="0" w:space="0" w:color="auto"/>
                <w:left w:val="none" w:sz="0" w:space="0" w:color="auto"/>
                <w:bottom w:val="none" w:sz="0" w:space="0" w:color="auto"/>
                <w:right w:val="none" w:sz="0" w:space="0" w:color="auto"/>
              </w:divBdr>
              <w:divsChild>
                <w:div w:id="1843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6341">
          <w:marLeft w:val="0"/>
          <w:marRight w:val="0"/>
          <w:marTop w:val="0"/>
          <w:marBottom w:val="0"/>
          <w:divBdr>
            <w:top w:val="single" w:sz="6" w:space="8" w:color="CCCCCC"/>
            <w:left w:val="none" w:sz="0" w:space="0" w:color="auto"/>
            <w:bottom w:val="single" w:sz="6" w:space="0" w:color="CCCCCC"/>
            <w:right w:val="none" w:sz="0" w:space="0" w:color="auto"/>
          </w:divBdr>
        </w:div>
        <w:div w:id="1542132234">
          <w:marLeft w:val="0"/>
          <w:marRight w:val="0"/>
          <w:marTop w:val="0"/>
          <w:marBottom w:val="0"/>
          <w:divBdr>
            <w:top w:val="none" w:sz="0" w:space="0" w:color="auto"/>
            <w:left w:val="none" w:sz="0" w:space="0" w:color="auto"/>
            <w:bottom w:val="none" w:sz="0" w:space="0" w:color="auto"/>
            <w:right w:val="none" w:sz="0" w:space="0" w:color="auto"/>
          </w:divBdr>
        </w:div>
      </w:divsChild>
    </w:div>
    <w:div w:id="651955599">
      <w:bodyDiv w:val="1"/>
      <w:marLeft w:val="0"/>
      <w:marRight w:val="0"/>
      <w:marTop w:val="0"/>
      <w:marBottom w:val="0"/>
      <w:divBdr>
        <w:top w:val="none" w:sz="0" w:space="0" w:color="auto"/>
        <w:left w:val="none" w:sz="0" w:space="0" w:color="auto"/>
        <w:bottom w:val="none" w:sz="0" w:space="0" w:color="auto"/>
        <w:right w:val="none" w:sz="0" w:space="0" w:color="auto"/>
      </w:divBdr>
      <w:divsChild>
        <w:div w:id="2039238390">
          <w:marLeft w:val="0"/>
          <w:marRight w:val="0"/>
          <w:marTop w:val="0"/>
          <w:marBottom w:val="0"/>
          <w:divBdr>
            <w:top w:val="none" w:sz="0" w:space="0" w:color="auto"/>
            <w:left w:val="none" w:sz="0" w:space="0" w:color="auto"/>
            <w:bottom w:val="none" w:sz="0" w:space="0" w:color="auto"/>
            <w:right w:val="none" w:sz="0" w:space="0" w:color="auto"/>
          </w:divBdr>
          <w:divsChild>
            <w:div w:id="2014411671">
              <w:marLeft w:val="0"/>
              <w:marRight w:val="0"/>
              <w:marTop w:val="0"/>
              <w:marBottom w:val="0"/>
              <w:divBdr>
                <w:top w:val="none" w:sz="0" w:space="0" w:color="auto"/>
                <w:left w:val="none" w:sz="0" w:space="0" w:color="auto"/>
                <w:bottom w:val="none" w:sz="0" w:space="0" w:color="auto"/>
                <w:right w:val="none" w:sz="0" w:space="0" w:color="auto"/>
              </w:divBdr>
              <w:divsChild>
                <w:div w:id="21275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5609">
          <w:marLeft w:val="0"/>
          <w:marRight w:val="0"/>
          <w:marTop w:val="0"/>
          <w:marBottom w:val="0"/>
          <w:divBdr>
            <w:top w:val="single" w:sz="6" w:space="8" w:color="CCCCCC"/>
            <w:left w:val="none" w:sz="0" w:space="0" w:color="auto"/>
            <w:bottom w:val="single" w:sz="6" w:space="0" w:color="CCCCCC"/>
            <w:right w:val="none" w:sz="0" w:space="0" w:color="auto"/>
          </w:divBdr>
        </w:div>
        <w:div w:id="1759251678">
          <w:marLeft w:val="0"/>
          <w:marRight w:val="0"/>
          <w:marTop w:val="0"/>
          <w:marBottom w:val="0"/>
          <w:divBdr>
            <w:top w:val="none" w:sz="0" w:space="0" w:color="auto"/>
            <w:left w:val="none" w:sz="0" w:space="0" w:color="auto"/>
            <w:bottom w:val="none" w:sz="0" w:space="0" w:color="auto"/>
            <w:right w:val="none" w:sz="0" w:space="0" w:color="auto"/>
          </w:divBdr>
        </w:div>
      </w:divsChild>
    </w:div>
    <w:div w:id="661158301">
      <w:bodyDiv w:val="1"/>
      <w:marLeft w:val="0"/>
      <w:marRight w:val="0"/>
      <w:marTop w:val="0"/>
      <w:marBottom w:val="0"/>
      <w:divBdr>
        <w:top w:val="none" w:sz="0" w:space="0" w:color="auto"/>
        <w:left w:val="none" w:sz="0" w:space="0" w:color="auto"/>
        <w:bottom w:val="none" w:sz="0" w:space="0" w:color="auto"/>
        <w:right w:val="none" w:sz="0" w:space="0" w:color="auto"/>
      </w:divBdr>
      <w:divsChild>
        <w:div w:id="146091077">
          <w:marLeft w:val="0"/>
          <w:marRight w:val="0"/>
          <w:marTop w:val="0"/>
          <w:marBottom w:val="0"/>
          <w:divBdr>
            <w:top w:val="none" w:sz="0" w:space="0" w:color="auto"/>
            <w:left w:val="none" w:sz="0" w:space="0" w:color="auto"/>
            <w:bottom w:val="none" w:sz="0" w:space="0" w:color="auto"/>
            <w:right w:val="none" w:sz="0" w:space="0" w:color="auto"/>
          </w:divBdr>
          <w:divsChild>
            <w:div w:id="420831439">
              <w:marLeft w:val="0"/>
              <w:marRight w:val="0"/>
              <w:marTop w:val="0"/>
              <w:marBottom w:val="0"/>
              <w:divBdr>
                <w:top w:val="none" w:sz="0" w:space="0" w:color="auto"/>
                <w:left w:val="none" w:sz="0" w:space="0" w:color="auto"/>
                <w:bottom w:val="none" w:sz="0" w:space="0" w:color="auto"/>
                <w:right w:val="none" w:sz="0" w:space="0" w:color="auto"/>
              </w:divBdr>
              <w:divsChild>
                <w:div w:id="915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263">
          <w:marLeft w:val="0"/>
          <w:marRight w:val="0"/>
          <w:marTop w:val="0"/>
          <w:marBottom w:val="0"/>
          <w:divBdr>
            <w:top w:val="single" w:sz="6" w:space="8" w:color="CCCCCC"/>
            <w:left w:val="none" w:sz="0" w:space="0" w:color="auto"/>
            <w:bottom w:val="single" w:sz="6" w:space="0" w:color="CCCCCC"/>
            <w:right w:val="none" w:sz="0" w:space="0" w:color="auto"/>
          </w:divBdr>
        </w:div>
        <w:div w:id="1979842871">
          <w:marLeft w:val="0"/>
          <w:marRight w:val="0"/>
          <w:marTop w:val="0"/>
          <w:marBottom w:val="0"/>
          <w:divBdr>
            <w:top w:val="none" w:sz="0" w:space="0" w:color="auto"/>
            <w:left w:val="none" w:sz="0" w:space="0" w:color="auto"/>
            <w:bottom w:val="none" w:sz="0" w:space="0" w:color="auto"/>
            <w:right w:val="none" w:sz="0" w:space="0" w:color="auto"/>
          </w:divBdr>
        </w:div>
      </w:divsChild>
    </w:div>
    <w:div w:id="668605821">
      <w:bodyDiv w:val="1"/>
      <w:marLeft w:val="0"/>
      <w:marRight w:val="0"/>
      <w:marTop w:val="0"/>
      <w:marBottom w:val="0"/>
      <w:divBdr>
        <w:top w:val="none" w:sz="0" w:space="0" w:color="auto"/>
        <w:left w:val="none" w:sz="0" w:space="0" w:color="auto"/>
        <w:bottom w:val="none" w:sz="0" w:space="0" w:color="auto"/>
        <w:right w:val="none" w:sz="0" w:space="0" w:color="auto"/>
      </w:divBdr>
      <w:divsChild>
        <w:div w:id="1495141344">
          <w:marLeft w:val="360"/>
          <w:marRight w:val="0"/>
          <w:marTop w:val="140"/>
          <w:marBottom w:val="0"/>
          <w:divBdr>
            <w:top w:val="none" w:sz="0" w:space="0" w:color="auto"/>
            <w:left w:val="none" w:sz="0" w:space="0" w:color="auto"/>
            <w:bottom w:val="none" w:sz="0" w:space="0" w:color="auto"/>
            <w:right w:val="none" w:sz="0" w:space="0" w:color="auto"/>
          </w:divBdr>
        </w:div>
      </w:divsChild>
    </w:div>
    <w:div w:id="685717109">
      <w:bodyDiv w:val="1"/>
      <w:marLeft w:val="0"/>
      <w:marRight w:val="0"/>
      <w:marTop w:val="0"/>
      <w:marBottom w:val="0"/>
      <w:divBdr>
        <w:top w:val="none" w:sz="0" w:space="0" w:color="auto"/>
        <w:left w:val="none" w:sz="0" w:space="0" w:color="auto"/>
        <w:bottom w:val="none" w:sz="0" w:space="0" w:color="auto"/>
        <w:right w:val="none" w:sz="0" w:space="0" w:color="auto"/>
      </w:divBdr>
      <w:divsChild>
        <w:div w:id="1163935443">
          <w:marLeft w:val="0"/>
          <w:marRight w:val="0"/>
          <w:marTop w:val="0"/>
          <w:marBottom w:val="0"/>
          <w:divBdr>
            <w:top w:val="none" w:sz="0" w:space="0" w:color="auto"/>
            <w:left w:val="none" w:sz="0" w:space="0" w:color="auto"/>
            <w:bottom w:val="none" w:sz="0" w:space="0" w:color="auto"/>
            <w:right w:val="none" w:sz="0" w:space="0" w:color="auto"/>
          </w:divBdr>
        </w:div>
        <w:div w:id="440606534">
          <w:marLeft w:val="0"/>
          <w:marRight w:val="0"/>
          <w:marTop w:val="0"/>
          <w:marBottom w:val="0"/>
          <w:divBdr>
            <w:top w:val="single" w:sz="6" w:space="8" w:color="CCCCCC"/>
            <w:left w:val="none" w:sz="0" w:space="0" w:color="auto"/>
            <w:bottom w:val="single" w:sz="6" w:space="0" w:color="CCCCCC"/>
            <w:right w:val="none" w:sz="0" w:space="0" w:color="auto"/>
          </w:divBdr>
        </w:div>
        <w:div w:id="1584530800">
          <w:marLeft w:val="0"/>
          <w:marRight w:val="0"/>
          <w:marTop w:val="0"/>
          <w:marBottom w:val="0"/>
          <w:divBdr>
            <w:top w:val="none" w:sz="0" w:space="0" w:color="auto"/>
            <w:left w:val="none" w:sz="0" w:space="0" w:color="auto"/>
            <w:bottom w:val="none" w:sz="0" w:space="0" w:color="auto"/>
            <w:right w:val="none" w:sz="0" w:space="0" w:color="auto"/>
          </w:divBdr>
        </w:div>
      </w:divsChild>
    </w:div>
    <w:div w:id="68879645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91">
          <w:marLeft w:val="360"/>
          <w:marRight w:val="0"/>
          <w:marTop w:val="0"/>
          <w:marBottom w:val="0"/>
          <w:divBdr>
            <w:top w:val="none" w:sz="0" w:space="0" w:color="auto"/>
            <w:left w:val="none" w:sz="0" w:space="0" w:color="auto"/>
            <w:bottom w:val="none" w:sz="0" w:space="0" w:color="auto"/>
            <w:right w:val="none" w:sz="0" w:space="0" w:color="auto"/>
          </w:divBdr>
        </w:div>
        <w:div w:id="813067836">
          <w:marLeft w:val="360"/>
          <w:marRight w:val="0"/>
          <w:marTop w:val="0"/>
          <w:marBottom w:val="0"/>
          <w:divBdr>
            <w:top w:val="none" w:sz="0" w:space="0" w:color="auto"/>
            <w:left w:val="none" w:sz="0" w:space="0" w:color="auto"/>
            <w:bottom w:val="none" w:sz="0" w:space="0" w:color="auto"/>
            <w:right w:val="none" w:sz="0" w:space="0" w:color="auto"/>
          </w:divBdr>
        </w:div>
      </w:divsChild>
    </w:div>
    <w:div w:id="695547970">
      <w:bodyDiv w:val="1"/>
      <w:marLeft w:val="0"/>
      <w:marRight w:val="0"/>
      <w:marTop w:val="0"/>
      <w:marBottom w:val="0"/>
      <w:divBdr>
        <w:top w:val="none" w:sz="0" w:space="0" w:color="auto"/>
        <w:left w:val="none" w:sz="0" w:space="0" w:color="auto"/>
        <w:bottom w:val="none" w:sz="0" w:space="0" w:color="auto"/>
        <w:right w:val="none" w:sz="0" w:space="0" w:color="auto"/>
      </w:divBdr>
      <w:divsChild>
        <w:div w:id="361521951">
          <w:marLeft w:val="360"/>
          <w:marRight w:val="0"/>
          <w:marTop w:val="140"/>
          <w:marBottom w:val="0"/>
          <w:divBdr>
            <w:top w:val="none" w:sz="0" w:space="0" w:color="auto"/>
            <w:left w:val="none" w:sz="0" w:space="0" w:color="auto"/>
            <w:bottom w:val="none" w:sz="0" w:space="0" w:color="auto"/>
            <w:right w:val="none" w:sz="0" w:space="0" w:color="auto"/>
          </w:divBdr>
        </w:div>
        <w:div w:id="852692187">
          <w:marLeft w:val="360"/>
          <w:marRight w:val="0"/>
          <w:marTop w:val="140"/>
          <w:marBottom w:val="0"/>
          <w:divBdr>
            <w:top w:val="none" w:sz="0" w:space="0" w:color="auto"/>
            <w:left w:val="none" w:sz="0" w:space="0" w:color="auto"/>
            <w:bottom w:val="none" w:sz="0" w:space="0" w:color="auto"/>
            <w:right w:val="none" w:sz="0" w:space="0" w:color="auto"/>
          </w:divBdr>
        </w:div>
      </w:divsChild>
    </w:div>
    <w:div w:id="698121808">
      <w:bodyDiv w:val="1"/>
      <w:marLeft w:val="0"/>
      <w:marRight w:val="0"/>
      <w:marTop w:val="0"/>
      <w:marBottom w:val="0"/>
      <w:divBdr>
        <w:top w:val="none" w:sz="0" w:space="0" w:color="auto"/>
        <w:left w:val="none" w:sz="0" w:space="0" w:color="auto"/>
        <w:bottom w:val="none" w:sz="0" w:space="0" w:color="auto"/>
        <w:right w:val="none" w:sz="0" w:space="0" w:color="auto"/>
      </w:divBdr>
    </w:div>
    <w:div w:id="712508912">
      <w:bodyDiv w:val="1"/>
      <w:marLeft w:val="0"/>
      <w:marRight w:val="0"/>
      <w:marTop w:val="0"/>
      <w:marBottom w:val="0"/>
      <w:divBdr>
        <w:top w:val="none" w:sz="0" w:space="0" w:color="auto"/>
        <w:left w:val="none" w:sz="0" w:space="0" w:color="auto"/>
        <w:bottom w:val="none" w:sz="0" w:space="0" w:color="auto"/>
        <w:right w:val="none" w:sz="0" w:space="0" w:color="auto"/>
      </w:divBdr>
    </w:div>
    <w:div w:id="714815312">
      <w:bodyDiv w:val="1"/>
      <w:marLeft w:val="0"/>
      <w:marRight w:val="0"/>
      <w:marTop w:val="0"/>
      <w:marBottom w:val="0"/>
      <w:divBdr>
        <w:top w:val="none" w:sz="0" w:space="0" w:color="auto"/>
        <w:left w:val="none" w:sz="0" w:space="0" w:color="auto"/>
        <w:bottom w:val="none" w:sz="0" w:space="0" w:color="auto"/>
        <w:right w:val="none" w:sz="0" w:space="0" w:color="auto"/>
      </w:divBdr>
    </w:div>
    <w:div w:id="715082142">
      <w:bodyDiv w:val="1"/>
      <w:marLeft w:val="0"/>
      <w:marRight w:val="0"/>
      <w:marTop w:val="0"/>
      <w:marBottom w:val="0"/>
      <w:divBdr>
        <w:top w:val="none" w:sz="0" w:space="0" w:color="auto"/>
        <w:left w:val="none" w:sz="0" w:space="0" w:color="auto"/>
        <w:bottom w:val="none" w:sz="0" w:space="0" w:color="auto"/>
        <w:right w:val="none" w:sz="0" w:space="0" w:color="auto"/>
      </w:divBdr>
      <w:divsChild>
        <w:div w:id="579486992">
          <w:marLeft w:val="0"/>
          <w:marRight w:val="0"/>
          <w:marTop w:val="0"/>
          <w:marBottom w:val="0"/>
          <w:divBdr>
            <w:top w:val="none" w:sz="0" w:space="0" w:color="auto"/>
            <w:left w:val="none" w:sz="0" w:space="0" w:color="auto"/>
            <w:bottom w:val="none" w:sz="0" w:space="0" w:color="auto"/>
            <w:right w:val="none" w:sz="0" w:space="0" w:color="auto"/>
          </w:divBdr>
        </w:div>
        <w:div w:id="1513686440">
          <w:marLeft w:val="0"/>
          <w:marRight w:val="0"/>
          <w:marTop w:val="0"/>
          <w:marBottom w:val="0"/>
          <w:divBdr>
            <w:top w:val="single" w:sz="6" w:space="8" w:color="CCCCCC"/>
            <w:left w:val="none" w:sz="0" w:space="0" w:color="auto"/>
            <w:bottom w:val="single" w:sz="6" w:space="0" w:color="CCCCCC"/>
            <w:right w:val="none" w:sz="0" w:space="0" w:color="auto"/>
          </w:divBdr>
        </w:div>
        <w:div w:id="1404638631">
          <w:marLeft w:val="0"/>
          <w:marRight w:val="0"/>
          <w:marTop w:val="0"/>
          <w:marBottom w:val="0"/>
          <w:divBdr>
            <w:top w:val="none" w:sz="0" w:space="0" w:color="auto"/>
            <w:left w:val="none" w:sz="0" w:space="0" w:color="auto"/>
            <w:bottom w:val="none" w:sz="0" w:space="0" w:color="auto"/>
            <w:right w:val="none" w:sz="0" w:space="0" w:color="auto"/>
          </w:divBdr>
        </w:div>
      </w:divsChild>
    </w:div>
    <w:div w:id="723406618">
      <w:bodyDiv w:val="1"/>
      <w:marLeft w:val="0"/>
      <w:marRight w:val="0"/>
      <w:marTop w:val="0"/>
      <w:marBottom w:val="0"/>
      <w:divBdr>
        <w:top w:val="none" w:sz="0" w:space="0" w:color="auto"/>
        <w:left w:val="none" w:sz="0" w:space="0" w:color="auto"/>
        <w:bottom w:val="none" w:sz="0" w:space="0" w:color="auto"/>
        <w:right w:val="none" w:sz="0" w:space="0" w:color="auto"/>
      </w:divBdr>
    </w:div>
    <w:div w:id="747113977">
      <w:bodyDiv w:val="1"/>
      <w:marLeft w:val="0"/>
      <w:marRight w:val="0"/>
      <w:marTop w:val="0"/>
      <w:marBottom w:val="0"/>
      <w:divBdr>
        <w:top w:val="none" w:sz="0" w:space="0" w:color="auto"/>
        <w:left w:val="none" w:sz="0" w:space="0" w:color="auto"/>
        <w:bottom w:val="none" w:sz="0" w:space="0" w:color="auto"/>
        <w:right w:val="none" w:sz="0" w:space="0" w:color="auto"/>
      </w:divBdr>
    </w:div>
    <w:div w:id="747121039">
      <w:bodyDiv w:val="1"/>
      <w:marLeft w:val="0"/>
      <w:marRight w:val="0"/>
      <w:marTop w:val="0"/>
      <w:marBottom w:val="0"/>
      <w:divBdr>
        <w:top w:val="none" w:sz="0" w:space="0" w:color="auto"/>
        <w:left w:val="none" w:sz="0" w:space="0" w:color="auto"/>
        <w:bottom w:val="none" w:sz="0" w:space="0" w:color="auto"/>
        <w:right w:val="none" w:sz="0" w:space="0" w:color="auto"/>
      </w:divBdr>
      <w:divsChild>
        <w:div w:id="276528062">
          <w:marLeft w:val="0"/>
          <w:marRight w:val="0"/>
          <w:marTop w:val="0"/>
          <w:marBottom w:val="0"/>
          <w:divBdr>
            <w:top w:val="none" w:sz="0" w:space="0" w:color="auto"/>
            <w:left w:val="none" w:sz="0" w:space="0" w:color="auto"/>
            <w:bottom w:val="none" w:sz="0" w:space="0" w:color="auto"/>
            <w:right w:val="none" w:sz="0" w:space="0" w:color="auto"/>
          </w:divBdr>
        </w:div>
        <w:div w:id="1692488930">
          <w:marLeft w:val="0"/>
          <w:marRight w:val="0"/>
          <w:marTop w:val="0"/>
          <w:marBottom w:val="0"/>
          <w:divBdr>
            <w:top w:val="none" w:sz="0" w:space="0" w:color="auto"/>
            <w:left w:val="none" w:sz="0" w:space="0" w:color="auto"/>
            <w:bottom w:val="none" w:sz="0" w:space="0" w:color="auto"/>
            <w:right w:val="none" w:sz="0" w:space="0" w:color="auto"/>
          </w:divBdr>
        </w:div>
        <w:div w:id="290668616">
          <w:marLeft w:val="0"/>
          <w:marRight w:val="0"/>
          <w:marTop w:val="0"/>
          <w:marBottom w:val="0"/>
          <w:divBdr>
            <w:top w:val="none" w:sz="0" w:space="0" w:color="auto"/>
            <w:left w:val="none" w:sz="0" w:space="0" w:color="auto"/>
            <w:bottom w:val="none" w:sz="0" w:space="0" w:color="auto"/>
            <w:right w:val="none" w:sz="0" w:space="0" w:color="auto"/>
          </w:divBdr>
        </w:div>
        <w:div w:id="678627675">
          <w:marLeft w:val="0"/>
          <w:marRight w:val="0"/>
          <w:marTop w:val="0"/>
          <w:marBottom w:val="0"/>
          <w:divBdr>
            <w:top w:val="none" w:sz="0" w:space="0" w:color="auto"/>
            <w:left w:val="none" w:sz="0" w:space="0" w:color="auto"/>
            <w:bottom w:val="none" w:sz="0" w:space="0" w:color="auto"/>
            <w:right w:val="none" w:sz="0" w:space="0" w:color="auto"/>
          </w:divBdr>
        </w:div>
        <w:div w:id="2037660299">
          <w:marLeft w:val="0"/>
          <w:marRight w:val="0"/>
          <w:marTop w:val="0"/>
          <w:marBottom w:val="0"/>
          <w:divBdr>
            <w:top w:val="none" w:sz="0" w:space="0" w:color="auto"/>
            <w:left w:val="none" w:sz="0" w:space="0" w:color="auto"/>
            <w:bottom w:val="none" w:sz="0" w:space="0" w:color="auto"/>
            <w:right w:val="none" w:sz="0" w:space="0" w:color="auto"/>
          </w:divBdr>
        </w:div>
        <w:div w:id="278952513">
          <w:marLeft w:val="0"/>
          <w:marRight w:val="0"/>
          <w:marTop w:val="0"/>
          <w:marBottom w:val="0"/>
          <w:divBdr>
            <w:top w:val="none" w:sz="0" w:space="0" w:color="auto"/>
            <w:left w:val="none" w:sz="0" w:space="0" w:color="auto"/>
            <w:bottom w:val="none" w:sz="0" w:space="0" w:color="auto"/>
            <w:right w:val="none" w:sz="0" w:space="0" w:color="auto"/>
          </w:divBdr>
        </w:div>
        <w:div w:id="923344321">
          <w:marLeft w:val="0"/>
          <w:marRight w:val="0"/>
          <w:marTop w:val="0"/>
          <w:marBottom w:val="0"/>
          <w:divBdr>
            <w:top w:val="none" w:sz="0" w:space="0" w:color="auto"/>
            <w:left w:val="none" w:sz="0" w:space="0" w:color="auto"/>
            <w:bottom w:val="none" w:sz="0" w:space="0" w:color="auto"/>
            <w:right w:val="none" w:sz="0" w:space="0" w:color="auto"/>
          </w:divBdr>
        </w:div>
        <w:div w:id="301352706">
          <w:marLeft w:val="0"/>
          <w:marRight w:val="0"/>
          <w:marTop w:val="0"/>
          <w:marBottom w:val="0"/>
          <w:divBdr>
            <w:top w:val="none" w:sz="0" w:space="0" w:color="auto"/>
            <w:left w:val="none" w:sz="0" w:space="0" w:color="auto"/>
            <w:bottom w:val="none" w:sz="0" w:space="0" w:color="auto"/>
            <w:right w:val="none" w:sz="0" w:space="0" w:color="auto"/>
          </w:divBdr>
        </w:div>
        <w:div w:id="863979221">
          <w:marLeft w:val="0"/>
          <w:marRight w:val="0"/>
          <w:marTop w:val="0"/>
          <w:marBottom w:val="0"/>
          <w:divBdr>
            <w:top w:val="none" w:sz="0" w:space="0" w:color="auto"/>
            <w:left w:val="none" w:sz="0" w:space="0" w:color="auto"/>
            <w:bottom w:val="none" w:sz="0" w:space="0" w:color="auto"/>
            <w:right w:val="none" w:sz="0" w:space="0" w:color="auto"/>
          </w:divBdr>
        </w:div>
        <w:div w:id="41373936">
          <w:marLeft w:val="0"/>
          <w:marRight w:val="0"/>
          <w:marTop w:val="0"/>
          <w:marBottom w:val="0"/>
          <w:divBdr>
            <w:top w:val="none" w:sz="0" w:space="0" w:color="auto"/>
            <w:left w:val="none" w:sz="0" w:space="0" w:color="auto"/>
            <w:bottom w:val="none" w:sz="0" w:space="0" w:color="auto"/>
            <w:right w:val="none" w:sz="0" w:space="0" w:color="auto"/>
          </w:divBdr>
        </w:div>
        <w:div w:id="411901551">
          <w:marLeft w:val="0"/>
          <w:marRight w:val="0"/>
          <w:marTop w:val="0"/>
          <w:marBottom w:val="0"/>
          <w:divBdr>
            <w:top w:val="none" w:sz="0" w:space="0" w:color="auto"/>
            <w:left w:val="none" w:sz="0" w:space="0" w:color="auto"/>
            <w:bottom w:val="none" w:sz="0" w:space="0" w:color="auto"/>
            <w:right w:val="none" w:sz="0" w:space="0" w:color="auto"/>
          </w:divBdr>
        </w:div>
        <w:div w:id="206918863">
          <w:marLeft w:val="0"/>
          <w:marRight w:val="0"/>
          <w:marTop w:val="0"/>
          <w:marBottom w:val="0"/>
          <w:divBdr>
            <w:top w:val="none" w:sz="0" w:space="0" w:color="auto"/>
            <w:left w:val="none" w:sz="0" w:space="0" w:color="auto"/>
            <w:bottom w:val="none" w:sz="0" w:space="0" w:color="auto"/>
            <w:right w:val="none" w:sz="0" w:space="0" w:color="auto"/>
          </w:divBdr>
        </w:div>
        <w:div w:id="466555482">
          <w:marLeft w:val="0"/>
          <w:marRight w:val="0"/>
          <w:marTop w:val="0"/>
          <w:marBottom w:val="0"/>
          <w:divBdr>
            <w:top w:val="none" w:sz="0" w:space="0" w:color="auto"/>
            <w:left w:val="none" w:sz="0" w:space="0" w:color="auto"/>
            <w:bottom w:val="none" w:sz="0" w:space="0" w:color="auto"/>
            <w:right w:val="none" w:sz="0" w:space="0" w:color="auto"/>
          </w:divBdr>
        </w:div>
        <w:div w:id="347027100">
          <w:marLeft w:val="0"/>
          <w:marRight w:val="0"/>
          <w:marTop w:val="0"/>
          <w:marBottom w:val="0"/>
          <w:divBdr>
            <w:top w:val="none" w:sz="0" w:space="0" w:color="auto"/>
            <w:left w:val="none" w:sz="0" w:space="0" w:color="auto"/>
            <w:bottom w:val="none" w:sz="0" w:space="0" w:color="auto"/>
            <w:right w:val="none" w:sz="0" w:space="0" w:color="auto"/>
          </w:divBdr>
        </w:div>
        <w:div w:id="104740124">
          <w:marLeft w:val="0"/>
          <w:marRight w:val="0"/>
          <w:marTop w:val="0"/>
          <w:marBottom w:val="0"/>
          <w:divBdr>
            <w:top w:val="none" w:sz="0" w:space="0" w:color="auto"/>
            <w:left w:val="none" w:sz="0" w:space="0" w:color="auto"/>
            <w:bottom w:val="none" w:sz="0" w:space="0" w:color="auto"/>
            <w:right w:val="none" w:sz="0" w:space="0" w:color="auto"/>
          </w:divBdr>
        </w:div>
        <w:div w:id="169570136">
          <w:marLeft w:val="0"/>
          <w:marRight w:val="0"/>
          <w:marTop w:val="0"/>
          <w:marBottom w:val="0"/>
          <w:divBdr>
            <w:top w:val="none" w:sz="0" w:space="0" w:color="auto"/>
            <w:left w:val="none" w:sz="0" w:space="0" w:color="auto"/>
            <w:bottom w:val="none" w:sz="0" w:space="0" w:color="auto"/>
            <w:right w:val="none" w:sz="0" w:space="0" w:color="auto"/>
          </w:divBdr>
        </w:div>
        <w:div w:id="555432605">
          <w:marLeft w:val="0"/>
          <w:marRight w:val="0"/>
          <w:marTop w:val="0"/>
          <w:marBottom w:val="0"/>
          <w:divBdr>
            <w:top w:val="none" w:sz="0" w:space="0" w:color="auto"/>
            <w:left w:val="none" w:sz="0" w:space="0" w:color="auto"/>
            <w:bottom w:val="none" w:sz="0" w:space="0" w:color="auto"/>
            <w:right w:val="none" w:sz="0" w:space="0" w:color="auto"/>
          </w:divBdr>
        </w:div>
      </w:divsChild>
    </w:div>
    <w:div w:id="75146305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7">
          <w:marLeft w:val="0"/>
          <w:marRight w:val="0"/>
          <w:marTop w:val="0"/>
          <w:marBottom w:val="0"/>
          <w:divBdr>
            <w:top w:val="none" w:sz="0" w:space="0" w:color="auto"/>
            <w:left w:val="none" w:sz="0" w:space="0" w:color="auto"/>
            <w:bottom w:val="none" w:sz="0" w:space="0" w:color="auto"/>
            <w:right w:val="none" w:sz="0" w:space="0" w:color="auto"/>
          </w:divBdr>
          <w:divsChild>
            <w:div w:id="649480279">
              <w:marLeft w:val="0"/>
              <w:marRight w:val="0"/>
              <w:marTop w:val="0"/>
              <w:marBottom w:val="0"/>
              <w:divBdr>
                <w:top w:val="none" w:sz="0" w:space="0" w:color="auto"/>
                <w:left w:val="none" w:sz="0" w:space="0" w:color="auto"/>
                <w:bottom w:val="none" w:sz="0" w:space="0" w:color="auto"/>
                <w:right w:val="none" w:sz="0" w:space="0" w:color="auto"/>
              </w:divBdr>
              <w:divsChild>
                <w:div w:id="1873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13">
          <w:marLeft w:val="0"/>
          <w:marRight w:val="0"/>
          <w:marTop w:val="0"/>
          <w:marBottom w:val="0"/>
          <w:divBdr>
            <w:top w:val="single" w:sz="6" w:space="8" w:color="CCCCCC"/>
            <w:left w:val="none" w:sz="0" w:space="0" w:color="auto"/>
            <w:bottom w:val="single" w:sz="6" w:space="0" w:color="CCCCCC"/>
            <w:right w:val="none" w:sz="0" w:space="0" w:color="auto"/>
          </w:divBdr>
        </w:div>
        <w:div w:id="1397625455">
          <w:marLeft w:val="0"/>
          <w:marRight w:val="0"/>
          <w:marTop w:val="0"/>
          <w:marBottom w:val="0"/>
          <w:divBdr>
            <w:top w:val="none" w:sz="0" w:space="0" w:color="auto"/>
            <w:left w:val="none" w:sz="0" w:space="0" w:color="auto"/>
            <w:bottom w:val="none" w:sz="0" w:space="0" w:color="auto"/>
            <w:right w:val="none" w:sz="0" w:space="0" w:color="auto"/>
          </w:divBdr>
        </w:div>
      </w:divsChild>
    </w:div>
    <w:div w:id="751895736">
      <w:bodyDiv w:val="1"/>
      <w:marLeft w:val="0"/>
      <w:marRight w:val="0"/>
      <w:marTop w:val="0"/>
      <w:marBottom w:val="0"/>
      <w:divBdr>
        <w:top w:val="none" w:sz="0" w:space="0" w:color="auto"/>
        <w:left w:val="none" w:sz="0" w:space="0" w:color="auto"/>
        <w:bottom w:val="none" w:sz="0" w:space="0" w:color="auto"/>
        <w:right w:val="none" w:sz="0" w:space="0" w:color="auto"/>
      </w:divBdr>
      <w:divsChild>
        <w:div w:id="1322199409">
          <w:marLeft w:val="0"/>
          <w:marRight w:val="0"/>
          <w:marTop w:val="0"/>
          <w:marBottom w:val="0"/>
          <w:divBdr>
            <w:top w:val="none" w:sz="0" w:space="0" w:color="auto"/>
            <w:left w:val="none" w:sz="0" w:space="0" w:color="auto"/>
            <w:bottom w:val="none" w:sz="0" w:space="0" w:color="auto"/>
            <w:right w:val="none" w:sz="0" w:space="0" w:color="auto"/>
          </w:divBdr>
          <w:divsChild>
            <w:div w:id="104421437">
              <w:marLeft w:val="0"/>
              <w:marRight w:val="0"/>
              <w:marTop w:val="0"/>
              <w:marBottom w:val="0"/>
              <w:divBdr>
                <w:top w:val="none" w:sz="0" w:space="0" w:color="auto"/>
                <w:left w:val="none" w:sz="0" w:space="0" w:color="auto"/>
                <w:bottom w:val="none" w:sz="0" w:space="0" w:color="auto"/>
                <w:right w:val="none" w:sz="0" w:space="0" w:color="auto"/>
              </w:divBdr>
              <w:divsChild>
                <w:div w:id="1946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804">
          <w:marLeft w:val="0"/>
          <w:marRight w:val="0"/>
          <w:marTop w:val="0"/>
          <w:marBottom w:val="0"/>
          <w:divBdr>
            <w:top w:val="single" w:sz="6" w:space="8" w:color="CCCCCC"/>
            <w:left w:val="none" w:sz="0" w:space="0" w:color="auto"/>
            <w:bottom w:val="single" w:sz="6" w:space="0" w:color="CCCCCC"/>
            <w:right w:val="none" w:sz="0" w:space="0" w:color="auto"/>
          </w:divBdr>
        </w:div>
        <w:div w:id="1348169260">
          <w:marLeft w:val="0"/>
          <w:marRight w:val="0"/>
          <w:marTop w:val="0"/>
          <w:marBottom w:val="0"/>
          <w:divBdr>
            <w:top w:val="none" w:sz="0" w:space="0" w:color="auto"/>
            <w:left w:val="none" w:sz="0" w:space="0" w:color="auto"/>
            <w:bottom w:val="none" w:sz="0" w:space="0" w:color="auto"/>
            <w:right w:val="none" w:sz="0" w:space="0" w:color="auto"/>
          </w:divBdr>
        </w:div>
      </w:divsChild>
    </w:div>
    <w:div w:id="753207966">
      <w:bodyDiv w:val="1"/>
      <w:marLeft w:val="0"/>
      <w:marRight w:val="0"/>
      <w:marTop w:val="0"/>
      <w:marBottom w:val="0"/>
      <w:divBdr>
        <w:top w:val="none" w:sz="0" w:space="0" w:color="auto"/>
        <w:left w:val="none" w:sz="0" w:space="0" w:color="auto"/>
        <w:bottom w:val="none" w:sz="0" w:space="0" w:color="auto"/>
        <w:right w:val="none" w:sz="0" w:space="0" w:color="auto"/>
      </w:divBdr>
    </w:div>
    <w:div w:id="755059494">
      <w:bodyDiv w:val="1"/>
      <w:marLeft w:val="0"/>
      <w:marRight w:val="0"/>
      <w:marTop w:val="0"/>
      <w:marBottom w:val="0"/>
      <w:divBdr>
        <w:top w:val="none" w:sz="0" w:space="0" w:color="auto"/>
        <w:left w:val="none" w:sz="0" w:space="0" w:color="auto"/>
        <w:bottom w:val="none" w:sz="0" w:space="0" w:color="auto"/>
        <w:right w:val="none" w:sz="0" w:space="0" w:color="auto"/>
      </w:divBdr>
      <w:divsChild>
        <w:div w:id="1769158727">
          <w:marLeft w:val="0"/>
          <w:marRight w:val="0"/>
          <w:marTop w:val="0"/>
          <w:marBottom w:val="0"/>
          <w:divBdr>
            <w:top w:val="none" w:sz="0" w:space="0" w:color="auto"/>
            <w:left w:val="none" w:sz="0" w:space="0" w:color="auto"/>
            <w:bottom w:val="none" w:sz="0" w:space="0" w:color="auto"/>
            <w:right w:val="none" w:sz="0" w:space="0" w:color="auto"/>
          </w:divBdr>
          <w:divsChild>
            <w:div w:id="1265070204">
              <w:marLeft w:val="0"/>
              <w:marRight w:val="0"/>
              <w:marTop w:val="0"/>
              <w:marBottom w:val="0"/>
              <w:divBdr>
                <w:top w:val="none" w:sz="0" w:space="0" w:color="auto"/>
                <w:left w:val="none" w:sz="0" w:space="0" w:color="auto"/>
                <w:bottom w:val="none" w:sz="0" w:space="0" w:color="auto"/>
                <w:right w:val="none" w:sz="0" w:space="0" w:color="auto"/>
              </w:divBdr>
              <w:divsChild>
                <w:div w:id="21463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039">
          <w:marLeft w:val="0"/>
          <w:marRight w:val="0"/>
          <w:marTop w:val="0"/>
          <w:marBottom w:val="0"/>
          <w:divBdr>
            <w:top w:val="single" w:sz="6" w:space="8" w:color="CCCCCC"/>
            <w:left w:val="none" w:sz="0" w:space="0" w:color="auto"/>
            <w:bottom w:val="single" w:sz="6" w:space="0" w:color="CCCCCC"/>
            <w:right w:val="none" w:sz="0" w:space="0" w:color="auto"/>
          </w:divBdr>
        </w:div>
        <w:div w:id="671569427">
          <w:marLeft w:val="0"/>
          <w:marRight w:val="0"/>
          <w:marTop w:val="0"/>
          <w:marBottom w:val="0"/>
          <w:divBdr>
            <w:top w:val="none" w:sz="0" w:space="0" w:color="auto"/>
            <w:left w:val="none" w:sz="0" w:space="0" w:color="auto"/>
            <w:bottom w:val="none" w:sz="0" w:space="0" w:color="auto"/>
            <w:right w:val="none" w:sz="0" w:space="0" w:color="auto"/>
          </w:divBdr>
        </w:div>
      </w:divsChild>
    </w:div>
    <w:div w:id="777604253">
      <w:bodyDiv w:val="1"/>
      <w:marLeft w:val="0"/>
      <w:marRight w:val="0"/>
      <w:marTop w:val="0"/>
      <w:marBottom w:val="0"/>
      <w:divBdr>
        <w:top w:val="none" w:sz="0" w:space="0" w:color="auto"/>
        <w:left w:val="none" w:sz="0" w:space="0" w:color="auto"/>
        <w:bottom w:val="none" w:sz="0" w:space="0" w:color="auto"/>
        <w:right w:val="none" w:sz="0" w:space="0" w:color="auto"/>
      </w:divBdr>
    </w:div>
    <w:div w:id="805319329">
      <w:bodyDiv w:val="1"/>
      <w:marLeft w:val="0"/>
      <w:marRight w:val="0"/>
      <w:marTop w:val="0"/>
      <w:marBottom w:val="0"/>
      <w:divBdr>
        <w:top w:val="none" w:sz="0" w:space="0" w:color="auto"/>
        <w:left w:val="none" w:sz="0" w:space="0" w:color="auto"/>
        <w:bottom w:val="none" w:sz="0" w:space="0" w:color="auto"/>
        <w:right w:val="none" w:sz="0" w:space="0" w:color="auto"/>
      </w:divBdr>
      <w:divsChild>
        <w:div w:id="970332073">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sChild>
                <w:div w:id="1781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7488">
          <w:marLeft w:val="0"/>
          <w:marRight w:val="0"/>
          <w:marTop w:val="0"/>
          <w:marBottom w:val="0"/>
          <w:divBdr>
            <w:top w:val="single" w:sz="6" w:space="8" w:color="CCCCCC"/>
            <w:left w:val="none" w:sz="0" w:space="0" w:color="auto"/>
            <w:bottom w:val="single" w:sz="6" w:space="0" w:color="CCCCCC"/>
            <w:right w:val="none" w:sz="0" w:space="0" w:color="auto"/>
          </w:divBdr>
        </w:div>
        <w:div w:id="120415927">
          <w:marLeft w:val="0"/>
          <w:marRight w:val="0"/>
          <w:marTop w:val="0"/>
          <w:marBottom w:val="0"/>
          <w:divBdr>
            <w:top w:val="none" w:sz="0" w:space="0" w:color="auto"/>
            <w:left w:val="none" w:sz="0" w:space="0" w:color="auto"/>
            <w:bottom w:val="none" w:sz="0" w:space="0" w:color="auto"/>
            <w:right w:val="none" w:sz="0" w:space="0" w:color="auto"/>
          </w:divBdr>
        </w:div>
      </w:divsChild>
    </w:div>
    <w:div w:id="812678850">
      <w:bodyDiv w:val="1"/>
      <w:marLeft w:val="0"/>
      <w:marRight w:val="0"/>
      <w:marTop w:val="0"/>
      <w:marBottom w:val="0"/>
      <w:divBdr>
        <w:top w:val="none" w:sz="0" w:space="0" w:color="auto"/>
        <w:left w:val="none" w:sz="0" w:space="0" w:color="auto"/>
        <w:bottom w:val="none" w:sz="0" w:space="0" w:color="auto"/>
        <w:right w:val="none" w:sz="0" w:space="0" w:color="auto"/>
      </w:divBdr>
    </w:div>
    <w:div w:id="832139553">
      <w:bodyDiv w:val="1"/>
      <w:marLeft w:val="0"/>
      <w:marRight w:val="0"/>
      <w:marTop w:val="0"/>
      <w:marBottom w:val="0"/>
      <w:divBdr>
        <w:top w:val="none" w:sz="0" w:space="0" w:color="auto"/>
        <w:left w:val="none" w:sz="0" w:space="0" w:color="auto"/>
        <w:bottom w:val="none" w:sz="0" w:space="0" w:color="auto"/>
        <w:right w:val="none" w:sz="0" w:space="0" w:color="auto"/>
      </w:divBdr>
      <w:divsChild>
        <w:div w:id="527523965">
          <w:marLeft w:val="360"/>
          <w:marRight w:val="0"/>
          <w:marTop w:val="140"/>
          <w:marBottom w:val="0"/>
          <w:divBdr>
            <w:top w:val="none" w:sz="0" w:space="0" w:color="auto"/>
            <w:left w:val="none" w:sz="0" w:space="0" w:color="auto"/>
            <w:bottom w:val="none" w:sz="0" w:space="0" w:color="auto"/>
            <w:right w:val="none" w:sz="0" w:space="0" w:color="auto"/>
          </w:divBdr>
        </w:div>
      </w:divsChild>
    </w:div>
    <w:div w:id="836846944">
      <w:bodyDiv w:val="1"/>
      <w:marLeft w:val="0"/>
      <w:marRight w:val="0"/>
      <w:marTop w:val="0"/>
      <w:marBottom w:val="0"/>
      <w:divBdr>
        <w:top w:val="none" w:sz="0" w:space="0" w:color="auto"/>
        <w:left w:val="none" w:sz="0" w:space="0" w:color="auto"/>
        <w:bottom w:val="none" w:sz="0" w:space="0" w:color="auto"/>
        <w:right w:val="none" w:sz="0" w:space="0" w:color="auto"/>
      </w:divBdr>
      <w:divsChild>
        <w:div w:id="330647536">
          <w:marLeft w:val="0"/>
          <w:marRight w:val="0"/>
          <w:marTop w:val="0"/>
          <w:marBottom w:val="375"/>
          <w:divBdr>
            <w:top w:val="single" w:sz="6" w:space="2" w:color="DBDBDB"/>
            <w:left w:val="none" w:sz="0" w:space="0" w:color="auto"/>
            <w:bottom w:val="single" w:sz="6" w:space="5" w:color="DBDBDB"/>
            <w:right w:val="none" w:sz="0" w:space="0" w:color="auto"/>
          </w:divBdr>
        </w:div>
        <w:div w:id="1554074854">
          <w:marLeft w:val="225"/>
          <w:marRight w:val="0"/>
          <w:marTop w:val="0"/>
          <w:marBottom w:val="225"/>
          <w:divBdr>
            <w:top w:val="none" w:sz="0" w:space="0" w:color="auto"/>
            <w:left w:val="none" w:sz="0" w:space="0" w:color="auto"/>
            <w:bottom w:val="none" w:sz="0" w:space="0" w:color="auto"/>
            <w:right w:val="none" w:sz="0" w:space="0" w:color="auto"/>
          </w:divBdr>
        </w:div>
      </w:divsChild>
    </w:div>
    <w:div w:id="845368237">
      <w:bodyDiv w:val="1"/>
      <w:marLeft w:val="0"/>
      <w:marRight w:val="0"/>
      <w:marTop w:val="0"/>
      <w:marBottom w:val="0"/>
      <w:divBdr>
        <w:top w:val="none" w:sz="0" w:space="0" w:color="auto"/>
        <w:left w:val="none" w:sz="0" w:space="0" w:color="auto"/>
        <w:bottom w:val="none" w:sz="0" w:space="0" w:color="auto"/>
        <w:right w:val="none" w:sz="0" w:space="0" w:color="auto"/>
      </w:divBdr>
      <w:divsChild>
        <w:div w:id="1472748683">
          <w:marLeft w:val="0"/>
          <w:marRight w:val="0"/>
          <w:marTop w:val="0"/>
          <w:marBottom w:val="0"/>
          <w:divBdr>
            <w:top w:val="none" w:sz="0" w:space="0" w:color="auto"/>
            <w:left w:val="none" w:sz="0" w:space="0" w:color="auto"/>
            <w:bottom w:val="none" w:sz="0" w:space="0" w:color="auto"/>
            <w:right w:val="none" w:sz="0" w:space="0" w:color="auto"/>
          </w:divBdr>
          <w:divsChild>
            <w:div w:id="1814903881">
              <w:marLeft w:val="0"/>
              <w:marRight w:val="0"/>
              <w:marTop w:val="0"/>
              <w:marBottom w:val="0"/>
              <w:divBdr>
                <w:top w:val="none" w:sz="0" w:space="0" w:color="auto"/>
                <w:left w:val="none" w:sz="0" w:space="0" w:color="auto"/>
                <w:bottom w:val="none" w:sz="0" w:space="0" w:color="auto"/>
                <w:right w:val="none" w:sz="0" w:space="0" w:color="auto"/>
              </w:divBdr>
              <w:divsChild>
                <w:div w:id="922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48083">
          <w:marLeft w:val="0"/>
          <w:marRight w:val="0"/>
          <w:marTop w:val="0"/>
          <w:marBottom w:val="0"/>
          <w:divBdr>
            <w:top w:val="single" w:sz="6" w:space="8" w:color="CCCCCC"/>
            <w:left w:val="none" w:sz="0" w:space="0" w:color="auto"/>
            <w:bottom w:val="single" w:sz="6" w:space="0" w:color="CCCCCC"/>
            <w:right w:val="none" w:sz="0" w:space="0" w:color="auto"/>
          </w:divBdr>
        </w:div>
        <w:div w:id="979581343">
          <w:marLeft w:val="0"/>
          <w:marRight w:val="0"/>
          <w:marTop w:val="0"/>
          <w:marBottom w:val="0"/>
          <w:divBdr>
            <w:top w:val="none" w:sz="0" w:space="0" w:color="auto"/>
            <w:left w:val="none" w:sz="0" w:space="0" w:color="auto"/>
            <w:bottom w:val="none" w:sz="0" w:space="0" w:color="auto"/>
            <w:right w:val="none" w:sz="0" w:space="0" w:color="auto"/>
          </w:divBdr>
        </w:div>
      </w:divsChild>
    </w:div>
    <w:div w:id="847914901">
      <w:bodyDiv w:val="1"/>
      <w:marLeft w:val="0"/>
      <w:marRight w:val="0"/>
      <w:marTop w:val="0"/>
      <w:marBottom w:val="0"/>
      <w:divBdr>
        <w:top w:val="none" w:sz="0" w:space="0" w:color="auto"/>
        <w:left w:val="none" w:sz="0" w:space="0" w:color="auto"/>
        <w:bottom w:val="none" w:sz="0" w:space="0" w:color="auto"/>
        <w:right w:val="none" w:sz="0" w:space="0" w:color="auto"/>
      </w:divBdr>
    </w:div>
    <w:div w:id="860901563">
      <w:bodyDiv w:val="1"/>
      <w:marLeft w:val="0"/>
      <w:marRight w:val="0"/>
      <w:marTop w:val="0"/>
      <w:marBottom w:val="0"/>
      <w:divBdr>
        <w:top w:val="none" w:sz="0" w:space="0" w:color="auto"/>
        <w:left w:val="none" w:sz="0" w:space="0" w:color="auto"/>
        <w:bottom w:val="none" w:sz="0" w:space="0" w:color="auto"/>
        <w:right w:val="none" w:sz="0" w:space="0" w:color="auto"/>
      </w:divBdr>
      <w:divsChild>
        <w:div w:id="469055779">
          <w:marLeft w:val="0"/>
          <w:marRight w:val="0"/>
          <w:marTop w:val="0"/>
          <w:marBottom w:val="0"/>
          <w:divBdr>
            <w:top w:val="none" w:sz="0" w:space="0" w:color="auto"/>
            <w:left w:val="none" w:sz="0" w:space="0" w:color="auto"/>
            <w:bottom w:val="none" w:sz="0" w:space="0" w:color="auto"/>
            <w:right w:val="none" w:sz="0" w:space="0" w:color="auto"/>
          </w:divBdr>
          <w:divsChild>
            <w:div w:id="774592285">
              <w:marLeft w:val="0"/>
              <w:marRight w:val="0"/>
              <w:marTop w:val="0"/>
              <w:marBottom w:val="0"/>
              <w:divBdr>
                <w:top w:val="none" w:sz="0" w:space="0" w:color="auto"/>
                <w:left w:val="none" w:sz="0" w:space="0" w:color="auto"/>
                <w:bottom w:val="none" w:sz="0" w:space="0" w:color="auto"/>
                <w:right w:val="none" w:sz="0" w:space="0" w:color="auto"/>
              </w:divBdr>
              <w:divsChild>
                <w:div w:id="1238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980">
          <w:marLeft w:val="0"/>
          <w:marRight w:val="0"/>
          <w:marTop w:val="0"/>
          <w:marBottom w:val="0"/>
          <w:divBdr>
            <w:top w:val="single" w:sz="6" w:space="8" w:color="CCCCCC"/>
            <w:left w:val="none" w:sz="0" w:space="0" w:color="auto"/>
            <w:bottom w:val="single" w:sz="6" w:space="0" w:color="CCCCCC"/>
            <w:right w:val="none" w:sz="0" w:space="0" w:color="auto"/>
          </w:divBdr>
        </w:div>
        <w:div w:id="212471950">
          <w:marLeft w:val="0"/>
          <w:marRight w:val="0"/>
          <w:marTop w:val="0"/>
          <w:marBottom w:val="0"/>
          <w:divBdr>
            <w:top w:val="none" w:sz="0" w:space="0" w:color="auto"/>
            <w:left w:val="none" w:sz="0" w:space="0" w:color="auto"/>
            <w:bottom w:val="none" w:sz="0" w:space="0" w:color="auto"/>
            <w:right w:val="none" w:sz="0" w:space="0" w:color="auto"/>
          </w:divBdr>
        </w:div>
      </w:divsChild>
    </w:div>
    <w:div w:id="881869637">
      <w:bodyDiv w:val="1"/>
      <w:marLeft w:val="0"/>
      <w:marRight w:val="0"/>
      <w:marTop w:val="0"/>
      <w:marBottom w:val="0"/>
      <w:divBdr>
        <w:top w:val="none" w:sz="0" w:space="0" w:color="auto"/>
        <w:left w:val="none" w:sz="0" w:space="0" w:color="auto"/>
        <w:bottom w:val="none" w:sz="0" w:space="0" w:color="auto"/>
        <w:right w:val="none" w:sz="0" w:space="0" w:color="auto"/>
      </w:divBdr>
    </w:div>
    <w:div w:id="884214454">
      <w:bodyDiv w:val="1"/>
      <w:marLeft w:val="0"/>
      <w:marRight w:val="0"/>
      <w:marTop w:val="0"/>
      <w:marBottom w:val="0"/>
      <w:divBdr>
        <w:top w:val="none" w:sz="0" w:space="0" w:color="auto"/>
        <w:left w:val="none" w:sz="0" w:space="0" w:color="auto"/>
        <w:bottom w:val="none" w:sz="0" w:space="0" w:color="auto"/>
        <w:right w:val="none" w:sz="0" w:space="0" w:color="auto"/>
      </w:divBdr>
    </w:div>
    <w:div w:id="887495173">
      <w:bodyDiv w:val="1"/>
      <w:marLeft w:val="0"/>
      <w:marRight w:val="0"/>
      <w:marTop w:val="0"/>
      <w:marBottom w:val="0"/>
      <w:divBdr>
        <w:top w:val="none" w:sz="0" w:space="0" w:color="auto"/>
        <w:left w:val="none" w:sz="0" w:space="0" w:color="auto"/>
        <w:bottom w:val="none" w:sz="0" w:space="0" w:color="auto"/>
        <w:right w:val="none" w:sz="0" w:space="0" w:color="auto"/>
      </w:divBdr>
    </w:div>
    <w:div w:id="888107725">
      <w:bodyDiv w:val="1"/>
      <w:marLeft w:val="0"/>
      <w:marRight w:val="0"/>
      <w:marTop w:val="0"/>
      <w:marBottom w:val="0"/>
      <w:divBdr>
        <w:top w:val="none" w:sz="0" w:space="0" w:color="auto"/>
        <w:left w:val="none" w:sz="0" w:space="0" w:color="auto"/>
        <w:bottom w:val="none" w:sz="0" w:space="0" w:color="auto"/>
        <w:right w:val="none" w:sz="0" w:space="0" w:color="auto"/>
      </w:divBdr>
      <w:divsChild>
        <w:div w:id="359669972">
          <w:marLeft w:val="0"/>
          <w:marRight w:val="0"/>
          <w:marTop w:val="0"/>
          <w:marBottom w:val="0"/>
          <w:divBdr>
            <w:top w:val="none" w:sz="0" w:space="0" w:color="auto"/>
            <w:left w:val="none" w:sz="0" w:space="0" w:color="auto"/>
            <w:bottom w:val="none" w:sz="0" w:space="0" w:color="auto"/>
            <w:right w:val="none" w:sz="0" w:space="0" w:color="auto"/>
          </w:divBdr>
        </w:div>
        <w:div w:id="707022560">
          <w:marLeft w:val="0"/>
          <w:marRight w:val="0"/>
          <w:marTop w:val="0"/>
          <w:marBottom w:val="0"/>
          <w:divBdr>
            <w:top w:val="single" w:sz="6" w:space="8" w:color="CCCCCC"/>
            <w:left w:val="none" w:sz="0" w:space="0" w:color="auto"/>
            <w:bottom w:val="single" w:sz="6" w:space="0" w:color="CCCCCC"/>
            <w:right w:val="none" w:sz="0" w:space="0" w:color="auto"/>
          </w:divBdr>
        </w:div>
        <w:div w:id="436952652">
          <w:marLeft w:val="0"/>
          <w:marRight w:val="0"/>
          <w:marTop w:val="0"/>
          <w:marBottom w:val="0"/>
          <w:divBdr>
            <w:top w:val="none" w:sz="0" w:space="0" w:color="auto"/>
            <w:left w:val="none" w:sz="0" w:space="0" w:color="auto"/>
            <w:bottom w:val="none" w:sz="0" w:space="0" w:color="auto"/>
            <w:right w:val="none" w:sz="0" w:space="0" w:color="auto"/>
          </w:divBdr>
        </w:div>
      </w:divsChild>
    </w:div>
    <w:div w:id="901866727">
      <w:bodyDiv w:val="1"/>
      <w:marLeft w:val="0"/>
      <w:marRight w:val="0"/>
      <w:marTop w:val="0"/>
      <w:marBottom w:val="0"/>
      <w:divBdr>
        <w:top w:val="none" w:sz="0" w:space="0" w:color="auto"/>
        <w:left w:val="none" w:sz="0" w:space="0" w:color="auto"/>
        <w:bottom w:val="none" w:sz="0" w:space="0" w:color="auto"/>
        <w:right w:val="none" w:sz="0" w:space="0" w:color="auto"/>
      </w:divBdr>
    </w:div>
    <w:div w:id="908072184">
      <w:bodyDiv w:val="1"/>
      <w:marLeft w:val="0"/>
      <w:marRight w:val="0"/>
      <w:marTop w:val="0"/>
      <w:marBottom w:val="0"/>
      <w:divBdr>
        <w:top w:val="none" w:sz="0" w:space="0" w:color="auto"/>
        <w:left w:val="none" w:sz="0" w:space="0" w:color="auto"/>
        <w:bottom w:val="none" w:sz="0" w:space="0" w:color="auto"/>
        <w:right w:val="none" w:sz="0" w:space="0" w:color="auto"/>
      </w:divBdr>
    </w:div>
    <w:div w:id="911551013">
      <w:bodyDiv w:val="1"/>
      <w:marLeft w:val="0"/>
      <w:marRight w:val="0"/>
      <w:marTop w:val="0"/>
      <w:marBottom w:val="0"/>
      <w:divBdr>
        <w:top w:val="none" w:sz="0" w:space="0" w:color="auto"/>
        <w:left w:val="none" w:sz="0" w:space="0" w:color="auto"/>
        <w:bottom w:val="none" w:sz="0" w:space="0" w:color="auto"/>
        <w:right w:val="none" w:sz="0" w:space="0" w:color="auto"/>
      </w:divBdr>
    </w:div>
    <w:div w:id="913197530">
      <w:bodyDiv w:val="1"/>
      <w:marLeft w:val="0"/>
      <w:marRight w:val="0"/>
      <w:marTop w:val="0"/>
      <w:marBottom w:val="0"/>
      <w:divBdr>
        <w:top w:val="none" w:sz="0" w:space="0" w:color="auto"/>
        <w:left w:val="none" w:sz="0" w:space="0" w:color="auto"/>
        <w:bottom w:val="none" w:sz="0" w:space="0" w:color="auto"/>
        <w:right w:val="none" w:sz="0" w:space="0" w:color="auto"/>
      </w:divBdr>
      <w:divsChild>
        <w:div w:id="1280800203">
          <w:marLeft w:val="0"/>
          <w:marRight w:val="0"/>
          <w:marTop w:val="0"/>
          <w:marBottom w:val="0"/>
          <w:divBdr>
            <w:top w:val="none" w:sz="0" w:space="0" w:color="auto"/>
            <w:left w:val="none" w:sz="0" w:space="0" w:color="auto"/>
            <w:bottom w:val="none" w:sz="0" w:space="0" w:color="auto"/>
            <w:right w:val="none" w:sz="0" w:space="0" w:color="auto"/>
          </w:divBdr>
          <w:divsChild>
            <w:div w:id="2069304547">
              <w:marLeft w:val="0"/>
              <w:marRight w:val="0"/>
              <w:marTop w:val="0"/>
              <w:marBottom w:val="0"/>
              <w:divBdr>
                <w:top w:val="none" w:sz="0" w:space="0" w:color="auto"/>
                <w:left w:val="none" w:sz="0" w:space="0" w:color="auto"/>
                <w:bottom w:val="none" w:sz="0" w:space="0" w:color="auto"/>
                <w:right w:val="none" w:sz="0" w:space="0" w:color="auto"/>
              </w:divBdr>
              <w:divsChild>
                <w:div w:id="18332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9467">
          <w:marLeft w:val="0"/>
          <w:marRight w:val="0"/>
          <w:marTop w:val="0"/>
          <w:marBottom w:val="0"/>
          <w:divBdr>
            <w:top w:val="single" w:sz="6" w:space="8" w:color="CCCCCC"/>
            <w:left w:val="none" w:sz="0" w:space="0" w:color="auto"/>
            <w:bottom w:val="single" w:sz="6" w:space="0" w:color="CCCCCC"/>
            <w:right w:val="none" w:sz="0" w:space="0" w:color="auto"/>
          </w:divBdr>
        </w:div>
        <w:div w:id="1261646563">
          <w:marLeft w:val="0"/>
          <w:marRight w:val="0"/>
          <w:marTop w:val="0"/>
          <w:marBottom w:val="0"/>
          <w:divBdr>
            <w:top w:val="none" w:sz="0" w:space="0" w:color="auto"/>
            <w:left w:val="none" w:sz="0" w:space="0" w:color="auto"/>
            <w:bottom w:val="none" w:sz="0" w:space="0" w:color="auto"/>
            <w:right w:val="none" w:sz="0" w:space="0" w:color="auto"/>
          </w:divBdr>
        </w:div>
      </w:divsChild>
    </w:div>
    <w:div w:id="923875382">
      <w:bodyDiv w:val="1"/>
      <w:marLeft w:val="0"/>
      <w:marRight w:val="0"/>
      <w:marTop w:val="0"/>
      <w:marBottom w:val="0"/>
      <w:divBdr>
        <w:top w:val="none" w:sz="0" w:space="0" w:color="auto"/>
        <w:left w:val="none" w:sz="0" w:space="0" w:color="auto"/>
        <w:bottom w:val="none" w:sz="0" w:space="0" w:color="auto"/>
        <w:right w:val="none" w:sz="0" w:space="0" w:color="auto"/>
      </w:divBdr>
      <w:divsChild>
        <w:div w:id="1579287479">
          <w:marLeft w:val="0"/>
          <w:marRight w:val="0"/>
          <w:marTop w:val="0"/>
          <w:marBottom w:val="0"/>
          <w:divBdr>
            <w:top w:val="none" w:sz="0" w:space="0" w:color="auto"/>
            <w:left w:val="none" w:sz="0" w:space="0" w:color="auto"/>
            <w:bottom w:val="none" w:sz="0" w:space="0" w:color="auto"/>
            <w:right w:val="none" w:sz="0" w:space="0" w:color="auto"/>
          </w:divBdr>
          <w:divsChild>
            <w:div w:id="76439778">
              <w:marLeft w:val="0"/>
              <w:marRight w:val="0"/>
              <w:marTop w:val="0"/>
              <w:marBottom w:val="0"/>
              <w:divBdr>
                <w:top w:val="none" w:sz="0" w:space="0" w:color="auto"/>
                <w:left w:val="none" w:sz="0" w:space="0" w:color="auto"/>
                <w:bottom w:val="none" w:sz="0" w:space="0" w:color="auto"/>
                <w:right w:val="none" w:sz="0" w:space="0" w:color="auto"/>
              </w:divBdr>
              <w:divsChild>
                <w:div w:id="10306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373">
          <w:marLeft w:val="0"/>
          <w:marRight w:val="0"/>
          <w:marTop w:val="0"/>
          <w:marBottom w:val="0"/>
          <w:divBdr>
            <w:top w:val="single" w:sz="6" w:space="8" w:color="CCCCCC"/>
            <w:left w:val="none" w:sz="0" w:space="0" w:color="auto"/>
            <w:bottom w:val="single" w:sz="6" w:space="0" w:color="CCCCCC"/>
            <w:right w:val="none" w:sz="0" w:space="0" w:color="auto"/>
          </w:divBdr>
        </w:div>
        <w:div w:id="1898661944">
          <w:marLeft w:val="0"/>
          <w:marRight w:val="0"/>
          <w:marTop w:val="0"/>
          <w:marBottom w:val="0"/>
          <w:divBdr>
            <w:top w:val="none" w:sz="0" w:space="0" w:color="auto"/>
            <w:left w:val="none" w:sz="0" w:space="0" w:color="auto"/>
            <w:bottom w:val="none" w:sz="0" w:space="0" w:color="auto"/>
            <w:right w:val="none" w:sz="0" w:space="0" w:color="auto"/>
          </w:divBdr>
        </w:div>
      </w:divsChild>
    </w:div>
    <w:div w:id="932251582">
      <w:bodyDiv w:val="1"/>
      <w:marLeft w:val="0"/>
      <w:marRight w:val="0"/>
      <w:marTop w:val="0"/>
      <w:marBottom w:val="0"/>
      <w:divBdr>
        <w:top w:val="none" w:sz="0" w:space="0" w:color="auto"/>
        <w:left w:val="none" w:sz="0" w:space="0" w:color="auto"/>
        <w:bottom w:val="none" w:sz="0" w:space="0" w:color="auto"/>
        <w:right w:val="none" w:sz="0" w:space="0" w:color="auto"/>
      </w:divBdr>
      <w:divsChild>
        <w:div w:id="917638864">
          <w:marLeft w:val="0"/>
          <w:marRight w:val="0"/>
          <w:marTop w:val="0"/>
          <w:marBottom w:val="0"/>
          <w:divBdr>
            <w:top w:val="none" w:sz="0" w:space="0" w:color="auto"/>
            <w:left w:val="none" w:sz="0" w:space="0" w:color="auto"/>
            <w:bottom w:val="none" w:sz="0" w:space="0" w:color="auto"/>
            <w:right w:val="none" w:sz="0" w:space="0" w:color="auto"/>
          </w:divBdr>
        </w:div>
        <w:div w:id="1381630827">
          <w:marLeft w:val="0"/>
          <w:marRight w:val="0"/>
          <w:marTop w:val="0"/>
          <w:marBottom w:val="0"/>
          <w:divBdr>
            <w:top w:val="none" w:sz="0" w:space="0" w:color="auto"/>
            <w:left w:val="none" w:sz="0" w:space="0" w:color="auto"/>
            <w:bottom w:val="none" w:sz="0" w:space="0" w:color="auto"/>
            <w:right w:val="none" w:sz="0" w:space="0" w:color="auto"/>
          </w:divBdr>
        </w:div>
      </w:divsChild>
    </w:div>
    <w:div w:id="939949890">
      <w:bodyDiv w:val="1"/>
      <w:marLeft w:val="0"/>
      <w:marRight w:val="0"/>
      <w:marTop w:val="0"/>
      <w:marBottom w:val="0"/>
      <w:divBdr>
        <w:top w:val="none" w:sz="0" w:space="0" w:color="auto"/>
        <w:left w:val="none" w:sz="0" w:space="0" w:color="auto"/>
        <w:bottom w:val="none" w:sz="0" w:space="0" w:color="auto"/>
        <w:right w:val="none" w:sz="0" w:space="0" w:color="auto"/>
      </w:divBdr>
    </w:div>
    <w:div w:id="941448586">
      <w:bodyDiv w:val="1"/>
      <w:marLeft w:val="0"/>
      <w:marRight w:val="0"/>
      <w:marTop w:val="0"/>
      <w:marBottom w:val="0"/>
      <w:divBdr>
        <w:top w:val="none" w:sz="0" w:space="0" w:color="auto"/>
        <w:left w:val="none" w:sz="0" w:space="0" w:color="auto"/>
        <w:bottom w:val="none" w:sz="0" w:space="0" w:color="auto"/>
        <w:right w:val="none" w:sz="0" w:space="0" w:color="auto"/>
      </w:divBdr>
    </w:div>
    <w:div w:id="946472369">
      <w:bodyDiv w:val="1"/>
      <w:marLeft w:val="0"/>
      <w:marRight w:val="0"/>
      <w:marTop w:val="0"/>
      <w:marBottom w:val="0"/>
      <w:divBdr>
        <w:top w:val="none" w:sz="0" w:space="0" w:color="auto"/>
        <w:left w:val="none" w:sz="0" w:space="0" w:color="auto"/>
        <w:bottom w:val="none" w:sz="0" w:space="0" w:color="auto"/>
        <w:right w:val="none" w:sz="0" w:space="0" w:color="auto"/>
      </w:divBdr>
    </w:div>
    <w:div w:id="953167941">
      <w:bodyDiv w:val="1"/>
      <w:marLeft w:val="0"/>
      <w:marRight w:val="0"/>
      <w:marTop w:val="0"/>
      <w:marBottom w:val="0"/>
      <w:divBdr>
        <w:top w:val="none" w:sz="0" w:space="0" w:color="auto"/>
        <w:left w:val="none" w:sz="0" w:space="0" w:color="auto"/>
        <w:bottom w:val="none" w:sz="0" w:space="0" w:color="auto"/>
        <w:right w:val="none" w:sz="0" w:space="0" w:color="auto"/>
      </w:divBdr>
    </w:div>
    <w:div w:id="955330691">
      <w:bodyDiv w:val="1"/>
      <w:marLeft w:val="0"/>
      <w:marRight w:val="0"/>
      <w:marTop w:val="0"/>
      <w:marBottom w:val="0"/>
      <w:divBdr>
        <w:top w:val="none" w:sz="0" w:space="0" w:color="auto"/>
        <w:left w:val="none" w:sz="0" w:space="0" w:color="auto"/>
        <w:bottom w:val="none" w:sz="0" w:space="0" w:color="auto"/>
        <w:right w:val="none" w:sz="0" w:space="0" w:color="auto"/>
      </w:divBdr>
      <w:divsChild>
        <w:div w:id="1898974985">
          <w:marLeft w:val="0"/>
          <w:marRight w:val="0"/>
          <w:marTop w:val="0"/>
          <w:marBottom w:val="0"/>
          <w:divBdr>
            <w:top w:val="none" w:sz="0" w:space="0" w:color="auto"/>
            <w:left w:val="none" w:sz="0" w:space="0" w:color="auto"/>
            <w:bottom w:val="none" w:sz="0" w:space="0" w:color="auto"/>
            <w:right w:val="none" w:sz="0" w:space="0" w:color="auto"/>
          </w:divBdr>
          <w:divsChild>
            <w:div w:id="1237861320">
              <w:marLeft w:val="0"/>
              <w:marRight w:val="0"/>
              <w:marTop w:val="0"/>
              <w:marBottom w:val="0"/>
              <w:divBdr>
                <w:top w:val="single" w:sz="6" w:space="8" w:color="CCCCCC"/>
                <w:left w:val="none" w:sz="0" w:space="0" w:color="auto"/>
                <w:bottom w:val="single" w:sz="6" w:space="0" w:color="CCCCCC"/>
                <w:right w:val="none" w:sz="0" w:space="0" w:color="auto"/>
              </w:divBdr>
            </w:div>
          </w:divsChild>
        </w:div>
        <w:div w:id="1329214089">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956">
      <w:bodyDiv w:val="1"/>
      <w:marLeft w:val="0"/>
      <w:marRight w:val="0"/>
      <w:marTop w:val="0"/>
      <w:marBottom w:val="0"/>
      <w:divBdr>
        <w:top w:val="none" w:sz="0" w:space="0" w:color="auto"/>
        <w:left w:val="none" w:sz="0" w:space="0" w:color="auto"/>
        <w:bottom w:val="none" w:sz="0" w:space="0" w:color="auto"/>
        <w:right w:val="none" w:sz="0" w:space="0" w:color="auto"/>
      </w:divBdr>
    </w:div>
    <w:div w:id="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838161050">
          <w:marLeft w:val="0"/>
          <w:marRight w:val="0"/>
          <w:marTop w:val="0"/>
          <w:marBottom w:val="0"/>
          <w:divBdr>
            <w:top w:val="none" w:sz="0" w:space="0" w:color="auto"/>
            <w:left w:val="none" w:sz="0" w:space="0" w:color="auto"/>
            <w:bottom w:val="none" w:sz="0" w:space="0" w:color="auto"/>
            <w:right w:val="none" w:sz="0" w:space="0" w:color="auto"/>
          </w:divBdr>
        </w:div>
        <w:div w:id="832993964">
          <w:marLeft w:val="0"/>
          <w:marRight w:val="0"/>
          <w:marTop w:val="0"/>
          <w:marBottom w:val="0"/>
          <w:divBdr>
            <w:top w:val="single" w:sz="6" w:space="8" w:color="CCCCCC"/>
            <w:left w:val="none" w:sz="0" w:space="0" w:color="auto"/>
            <w:bottom w:val="single" w:sz="6" w:space="0" w:color="CCCCCC"/>
            <w:right w:val="none" w:sz="0" w:space="0" w:color="auto"/>
          </w:divBdr>
        </w:div>
        <w:div w:id="1203592076">
          <w:marLeft w:val="0"/>
          <w:marRight w:val="0"/>
          <w:marTop w:val="0"/>
          <w:marBottom w:val="0"/>
          <w:divBdr>
            <w:top w:val="none" w:sz="0" w:space="0" w:color="auto"/>
            <w:left w:val="none" w:sz="0" w:space="0" w:color="auto"/>
            <w:bottom w:val="none" w:sz="0" w:space="0" w:color="auto"/>
            <w:right w:val="none" w:sz="0" w:space="0" w:color="auto"/>
          </w:divBdr>
        </w:div>
      </w:divsChild>
    </w:div>
    <w:div w:id="993993982">
      <w:bodyDiv w:val="1"/>
      <w:marLeft w:val="0"/>
      <w:marRight w:val="0"/>
      <w:marTop w:val="0"/>
      <w:marBottom w:val="0"/>
      <w:divBdr>
        <w:top w:val="none" w:sz="0" w:space="0" w:color="auto"/>
        <w:left w:val="none" w:sz="0" w:space="0" w:color="auto"/>
        <w:bottom w:val="none" w:sz="0" w:space="0" w:color="auto"/>
        <w:right w:val="none" w:sz="0" w:space="0" w:color="auto"/>
      </w:divBdr>
    </w:div>
    <w:div w:id="995451314">
      <w:bodyDiv w:val="1"/>
      <w:marLeft w:val="0"/>
      <w:marRight w:val="0"/>
      <w:marTop w:val="0"/>
      <w:marBottom w:val="0"/>
      <w:divBdr>
        <w:top w:val="none" w:sz="0" w:space="0" w:color="auto"/>
        <w:left w:val="none" w:sz="0" w:space="0" w:color="auto"/>
        <w:bottom w:val="none" w:sz="0" w:space="0" w:color="auto"/>
        <w:right w:val="none" w:sz="0" w:space="0" w:color="auto"/>
      </w:divBdr>
    </w:div>
    <w:div w:id="995455292">
      <w:bodyDiv w:val="1"/>
      <w:marLeft w:val="0"/>
      <w:marRight w:val="0"/>
      <w:marTop w:val="0"/>
      <w:marBottom w:val="0"/>
      <w:divBdr>
        <w:top w:val="none" w:sz="0" w:space="0" w:color="auto"/>
        <w:left w:val="none" w:sz="0" w:space="0" w:color="auto"/>
        <w:bottom w:val="none" w:sz="0" w:space="0" w:color="auto"/>
        <w:right w:val="none" w:sz="0" w:space="0" w:color="auto"/>
      </w:divBdr>
    </w:div>
    <w:div w:id="1010066851">
      <w:bodyDiv w:val="1"/>
      <w:marLeft w:val="0"/>
      <w:marRight w:val="0"/>
      <w:marTop w:val="0"/>
      <w:marBottom w:val="0"/>
      <w:divBdr>
        <w:top w:val="none" w:sz="0" w:space="0" w:color="auto"/>
        <w:left w:val="none" w:sz="0" w:space="0" w:color="auto"/>
        <w:bottom w:val="none" w:sz="0" w:space="0" w:color="auto"/>
        <w:right w:val="none" w:sz="0" w:space="0" w:color="auto"/>
      </w:divBdr>
      <w:divsChild>
        <w:div w:id="39670438">
          <w:marLeft w:val="0"/>
          <w:marRight w:val="0"/>
          <w:marTop w:val="0"/>
          <w:marBottom w:val="0"/>
          <w:divBdr>
            <w:top w:val="none" w:sz="0" w:space="0" w:color="auto"/>
            <w:left w:val="none" w:sz="0" w:space="0" w:color="auto"/>
            <w:bottom w:val="none" w:sz="0" w:space="0" w:color="auto"/>
            <w:right w:val="none" w:sz="0" w:space="0" w:color="auto"/>
          </w:divBdr>
          <w:divsChild>
            <w:div w:id="984621625">
              <w:marLeft w:val="0"/>
              <w:marRight w:val="0"/>
              <w:marTop w:val="0"/>
              <w:marBottom w:val="0"/>
              <w:divBdr>
                <w:top w:val="none" w:sz="0" w:space="0" w:color="auto"/>
                <w:left w:val="none" w:sz="0" w:space="0" w:color="auto"/>
                <w:bottom w:val="none" w:sz="0" w:space="0" w:color="auto"/>
                <w:right w:val="none" w:sz="0" w:space="0" w:color="auto"/>
              </w:divBdr>
              <w:divsChild>
                <w:div w:id="8956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769">
          <w:marLeft w:val="0"/>
          <w:marRight w:val="0"/>
          <w:marTop w:val="0"/>
          <w:marBottom w:val="0"/>
          <w:divBdr>
            <w:top w:val="single" w:sz="6" w:space="8" w:color="CCCCCC"/>
            <w:left w:val="none" w:sz="0" w:space="0" w:color="auto"/>
            <w:bottom w:val="single" w:sz="6" w:space="0" w:color="CCCCCC"/>
            <w:right w:val="none" w:sz="0" w:space="0" w:color="auto"/>
          </w:divBdr>
        </w:div>
        <w:div w:id="478033065">
          <w:marLeft w:val="0"/>
          <w:marRight w:val="0"/>
          <w:marTop w:val="0"/>
          <w:marBottom w:val="0"/>
          <w:divBdr>
            <w:top w:val="none" w:sz="0" w:space="0" w:color="auto"/>
            <w:left w:val="none" w:sz="0" w:space="0" w:color="auto"/>
            <w:bottom w:val="none" w:sz="0" w:space="0" w:color="auto"/>
            <w:right w:val="none" w:sz="0" w:space="0" w:color="auto"/>
          </w:divBdr>
        </w:div>
      </w:divsChild>
    </w:div>
    <w:div w:id="1012217581">
      <w:bodyDiv w:val="1"/>
      <w:marLeft w:val="0"/>
      <w:marRight w:val="0"/>
      <w:marTop w:val="0"/>
      <w:marBottom w:val="0"/>
      <w:divBdr>
        <w:top w:val="none" w:sz="0" w:space="0" w:color="auto"/>
        <w:left w:val="none" w:sz="0" w:space="0" w:color="auto"/>
        <w:bottom w:val="none" w:sz="0" w:space="0" w:color="auto"/>
        <w:right w:val="none" w:sz="0" w:space="0" w:color="auto"/>
      </w:divBdr>
      <w:divsChild>
        <w:div w:id="1982147852">
          <w:marLeft w:val="0"/>
          <w:marRight w:val="0"/>
          <w:marTop w:val="0"/>
          <w:marBottom w:val="0"/>
          <w:divBdr>
            <w:top w:val="none" w:sz="0" w:space="0" w:color="auto"/>
            <w:left w:val="none" w:sz="0" w:space="0" w:color="auto"/>
            <w:bottom w:val="none" w:sz="0" w:space="0" w:color="auto"/>
            <w:right w:val="none" w:sz="0" w:space="0" w:color="auto"/>
          </w:divBdr>
          <w:divsChild>
            <w:div w:id="817697229">
              <w:marLeft w:val="0"/>
              <w:marRight w:val="0"/>
              <w:marTop w:val="0"/>
              <w:marBottom w:val="0"/>
              <w:divBdr>
                <w:top w:val="none" w:sz="0" w:space="0" w:color="auto"/>
                <w:left w:val="none" w:sz="0" w:space="0" w:color="auto"/>
                <w:bottom w:val="none" w:sz="0" w:space="0" w:color="auto"/>
                <w:right w:val="none" w:sz="0" w:space="0" w:color="auto"/>
              </w:divBdr>
              <w:divsChild>
                <w:div w:id="1839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773">
          <w:marLeft w:val="0"/>
          <w:marRight w:val="0"/>
          <w:marTop w:val="0"/>
          <w:marBottom w:val="0"/>
          <w:divBdr>
            <w:top w:val="single" w:sz="6" w:space="8" w:color="CCCCCC"/>
            <w:left w:val="none" w:sz="0" w:space="0" w:color="auto"/>
            <w:bottom w:val="single" w:sz="6" w:space="0" w:color="CCCCCC"/>
            <w:right w:val="none" w:sz="0" w:space="0" w:color="auto"/>
          </w:divBdr>
        </w:div>
        <w:div w:id="1648630861">
          <w:marLeft w:val="0"/>
          <w:marRight w:val="0"/>
          <w:marTop w:val="0"/>
          <w:marBottom w:val="0"/>
          <w:divBdr>
            <w:top w:val="none" w:sz="0" w:space="0" w:color="auto"/>
            <w:left w:val="none" w:sz="0" w:space="0" w:color="auto"/>
            <w:bottom w:val="none" w:sz="0" w:space="0" w:color="auto"/>
            <w:right w:val="none" w:sz="0" w:space="0" w:color="auto"/>
          </w:divBdr>
        </w:div>
      </w:divsChild>
    </w:div>
    <w:div w:id="101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sChild>
            <w:div w:id="1653172013">
              <w:marLeft w:val="0"/>
              <w:marRight w:val="0"/>
              <w:marTop w:val="0"/>
              <w:marBottom w:val="0"/>
              <w:divBdr>
                <w:top w:val="none" w:sz="0" w:space="0" w:color="auto"/>
                <w:left w:val="none" w:sz="0" w:space="0" w:color="auto"/>
                <w:bottom w:val="none" w:sz="0" w:space="0" w:color="auto"/>
                <w:right w:val="none" w:sz="0" w:space="0" w:color="auto"/>
              </w:divBdr>
              <w:divsChild>
                <w:div w:id="17746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749">
          <w:marLeft w:val="0"/>
          <w:marRight w:val="0"/>
          <w:marTop w:val="0"/>
          <w:marBottom w:val="0"/>
          <w:divBdr>
            <w:top w:val="single" w:sz="6" w:space="8" w:color="CCCCCC"/>
            <w:left w:val="none" w:sz="0" w:space="0" w:color="auto"/>
            <w:bottom w:val="single" w:sz="6" w:space="0" w:color="CCCCCC"/>
            <w:right w:val="none" w:sz="0" w:space="0" w:color="auto"/>
          </w:divBdr>
        </w:div>
        <w:div w:id="449056414">
          <w:marLeft w:val="0"/>
          <w:marRight w:val="0"/>
          <w:marTop w:val="0"/>
          <w:marBottom w:val="0"/>
          <w:divBdr>
            <w:top w:val="none" w:sz="0" w:space="0" w:color="auto"/>
            <w:left w:val="none" w:sz="0" w:space="0" w:color="auto"/>
            <w:bottom w:val="none" w:sz="0" w:space="0" w:color="auto"/>
            <w:right w:val="none" w:sz="0" w:space="0" w:color="auto"/>
          </w:divBdr>
        </w:div>
      </w:divsChild>
    </w:div>
    <w:div w:id="1021012963">
      <w:bodyDiv w:val="1"/>
      <w:marLeft w:val="0"/>
      <w:marRight w:val="0"/>
      <w:marTop w:val="0"/>
      <w:marBottom w:val="0"/>
      <w:divBdr>
        <w:top w:val="none" w:sz="0" w:space="0" w:color="auto"/>
        <w:left w:val="none" w:sz="0" w:space="0" w:color="auto"/>
        <w:bottom w:val="none" w:sz="0" w:space="0" w:color="auto"/>
        <w:right w:val="none" w:sz="0" w:space="0" w:color="auto"/>
      </w:divBdr>
      <w:divsChild>
        <w:div w:id="183446712">
          <w:marLeft w:val="0"/>
          <w:marRight w:val="0"/>
          <w:marTop w:val="0"/>
          <w:marBottom w:val="0"/>
          <w:divBdr>
            <w:top w:val="none" w:sz="0" w:space="0" w:color="auto"/>
            <w:left w:val="none" w:sz="0" w:space="0" w:color="auto"/>
            <w:bottom w:val="none" w:sz="0" w:space="0" w:color="auto"/>
            <w:right w:val="none" w:sz="0" w:space="0" w:color="auto"/>
          </w:divBdr>
          <w:divsChild>
            <w:div w:id="738016557">
              <w:marLeft w:val="0"/>
              <w:marRight w:val="0"/>
              <w:marTop w:val="0"/>
              <w:marBottom w:val="0"/>
              <w:divBdr>
                <w:top w:val="none" w:sz="0" w:space="0" w:color="auto"/>
                <w:left w:val="none" w:sz="0" w:space="0" w:color="auto"/>
                <w:bottom w:val="none" w:sz="0" w:space="0" w:color="auto"/>
                <w:right w:val="none" w:sz="0" w:space="0" w:color="auto"/>
              </w:divBdr>
              <w:divsChild>
                <w:div w:id="11845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7157">
          <w:marLeft w:val="0"/>
          <w:marRight w:val="0"/>
          <w:marTop w:val="0"/>
          <w:marBottom w:val="0"/>
          <w:divBdr>
            <w:top w:val="single" w:sz="6" w:space="8" w:color="CCCCCC"/>
            <w:left w:val="none" w:sz="0" w:space="0" w:color="auto"/>
            <w:bottom w:val="single" w:sz="6" w:space="0" w:color="CCCCCC"/>
            <w:right w:val="none" w:sz="0" w:space="0" w:color="auto"/>
          </w:divBdr>
        </w:div>
        <w:div w:id="1389373991">
          <w:marLeft w:val="0"/>
          <w:marRight w:val="0"/>
          <w:marTop w:val="0"/>
          <w:marBottom w:val="0"/>
          <w:divBdr>
            <w:top w:val="none" w:sz="0" w:space="0" w:color="auto"/>
            <w:left w:val="none" w:sz="0" w:space="0" w:color="auto"/>
            <w:bottom w:val="none" w:sz="0" w:space="0" w:color="auto"/>
            <w:right w:val="none" w:sz="0" w:space="0" w:color="auto"/>
          </w:divBdr>
        </w:div>
      </w:divsChild>
    </w:div>
    <w:div w:id="1021587718">
      <w:bodyDiv w:val="1"/>
      <w:marLeft w:val="0"/>
      <w:marRight w:val="0"/>
      <w:marTop w:val="0"/>
      <w:marBottom w:val="0"/>
      <w:divBdr>
        <w:top w:val="none" w:sz="0" w:space="0" w:color="auto"/>
        <w:left w:val="none" w:sz="0" w:space="0" w:color="auto"/>
        <w:bottom w:val="none" w:sz="0" w:space="0" w:color="auto"/>
        <w:right w:val="none" w:sz="0" w:space="0" w:color="auto"/>
      </w:divBdr>
    </w:div>
    <w:div w:id="1040016077">
      <w:bodyDiv w:val="1"/>
      <w:marLeft w:val="0"/>
      <w:marRight w:val="0"/>
      <w:marTop w:val="0"/>
      <w:marBottom w:val="0"/>
      <w:divBdr>
        <w:top w:val="none" w:sz="0" w:space="0" w:color="auto"/>
        <w:left w:val="none" w:sz="0" w:space="0" w:color="auto"/>
        <w:bottom w:val="none" w:sz="0" w:space="0" w:color="auto"/>
        <w:right w:val="none" w:sz="0" w:space="0" w:color="auto"/>
      </w:divBdr>
      <w:divsChild>
        <w:div w:id="1400635660">
          <w:marLeft w:val="0"/>
          <w:marRight w:val="0"/>
          <w:marTop w:val="0"/>
          <w:marBottom w:val="0"/>
          <w:divBdr>
            <w:top w:val="none" w:sz="0" w:space="0" w:color="auto"/>
            <w:left w:val="none" w:sz="0" w:space="0" w:color="auto"/>
            <w:bottom w:val="none" w:sz="0" w:space="0" w:color="auto"/>
            <w:right w:val="none" w:sz="0" w:space="0" w:color="auto"/>
          </w:divBdr>
        </w:div>
        <w:div w:id="866869381">
          <w:marLeft w:val="0"/>
          <w:marRight w:val="0"/>
          <w:marTop w:val="0"/>
          <w:marBottom w:val="0"/>
          <w:divBdr>
            <w:top w:val="single" w:sz="6" w:space="8" w:color="CCCCCC"/>
            <w:left w:val="none" w:sz="0" w:space="0" w:color="auto"/>
            <w:bottom w:val="single" w:sz="6" w:space="0" w:color="CCCCCC"/>
            <w:right w:val="none" w:sz="0" w:space="0" w:color="auto"/>
          </w:divBdr>
        </w:div>
        <w:div w:id="1787313161">
          <w:marLeft w:val="0"/>
          <w:marRight w:val="0"/>
          <w:marTop w:val="0"/>
          <w:marBottom w:val="0"/>
          <w:divBdr>
            <w:top w:val="none" w:sz="0" w:space="0" w:color="auto"/>
            <w:left w:val="none" w:sz="0" w:space="0" w:color="auto"/>
            <w:bottom w:val="none" w:sz="0" w:space="0" w:color="auto"/>
            <w:right w:val="none" w:sz="0" w:space="0" w:color="auto"/>
          </w:divBdr>
        </w:div>
      </w:divsChild>
    </w:div>
    <w:div w:id="1056316572">
      <w:bodyDiv w:val="1"/>
      <w:marLeft w:val="0"/>
      <w:marRight w:val="0"/>
      <w:marTop w:val="0"/>
      <w:marBottom w:val="0"/>
      <w:divBdr>
        <w:top w:val="none" w:sz="0" w:space="0" w:color="auto"/>
        <w:left w:val="none" w:sz="0" w:space="0" w:color="auto"/>
        <w:bottom w:val="none" w:sz="0" w:space="0" w:color="auto"/>
        <w:right w:val="none" w:sz="0" w:space="0" w:color="auto"/>
      </w:divBdr>
    </w:div>
    <w:div w:id="1061175891">
      <w:bodyDiv w:val="1"/>
      <w:marLeft w:val="0"/>
      <w:marRight w:val="0"/>
      <w:marTop w:val="0"/>
      <w:marBottom w:val="0"/>
      <w:divBdr>
        <w:top w:val="none" w:sz="0" w:space="0" w:color="auto"/>
        <w:left w:val="none" w:sz="0" w:space="0" w:color="auto"/>
        <w:bottom w:val="none" w:sz="0" w:space="0" w:color="auto"/>
        <w:right w:val="none" w:sz="0" w:space="0" w:color="auto"/>
      </w:divBdr>
      <w:divsChild>
        <w:div w:id="1427651416">
          <w:marLeft w:val="0"/>
          <w:marRight w:val="0"/>
          <w:marTop w:val="0"/>
          <w:marBottom w:val="0"/>
          <w:divBdr>
            <w:top w:val="none" w:sz="0" w:space="0" w:color="auto"/>
            <w:left w:val="none" w:sz="0" w:space="0" w:color="auto"/>
            <w:bottom w:val="none" w:sz="0" w:space="0" w:color="auto"/>
            <w:right w:val="none" w:sz="0" w:space="0" w:color="auto"/>
          </w:divBdr>
          <w:divsChild>
            <w:div w:id="784927115">
              <w:marLeft w:val="0"/>
              <w:marRight w:val="0"/>
              <w:marTop w:val="0"/>
              <w:marBottom w:val="0"/>
              <w:divBdr>
                <w:top w:val="none" w:sz="0" w:space="0" w:color="auto"/>
                <w:left w:val="none" w:sz="0" w:space="0" w:color="auto"/>
                <w:bottom w:val="none" w:sz="0" w:space="0" w:color="auto"/>
                <w:right w:val="none" w:sz="0" w:space="0" w:color="auto"/>
              </w:divBdr>
              <w:divsChild>
                <w:div w:id="725176884">
                  <w:marLeft w:val="0"/>
                  <w:marRight w:val="0"/>
                  <w:marTop w:val="0"/>
                  <w:marBottom w:val="0"/>
                  <w:divBdr>
                    <w:top w:val="none" w:sz="0" w:space="0" w:color="auto"/>
                    <w:left w:val="none" w:sz="0" w:space="0" w:color="auto"/>
                    <w:bottom w:val="none" w:sz="0" w:space="0" w:color="auto"/>
                    <w:right w:val="none" w:sz="0" w:space="0" w:color="auto"/>
                  </w:divBdr>
                </w:div>
              </w:divsChild>
            </w:div>
            <w:div w:id="1423641299">
              <w:marLeft w:val="0"/>
              <w:marRight w:val="0"/>
              <w:marTop w:val="0"/>
              <w:marBottom w:val="0"/>
              <w:divBdr>
                <w:top w:val="none" w:sz="0" w:space="0" w:color="auto"/>
                <w:left w:val="none" w:sz="0" w:space="0" w:color="auto"/>
                <w:bottom w:val="none" w:sz="0" w:space="0" w:color="auto"/>
                <w:right w:val="none" w:sz="0" w:space="0" w:color="auto"/>
              </w:divBdr>
              <w:divsChild>
                <w:div w:id="470639848">
                  <w:marLeft w:val="0"/>
                  <w:marRight w:val="0"/>
                  <w:marTop w:val="0"/>
                  <w:marBottom w:val="0"/>
                  <w:divBdr>
                    <w:top w:val="none" w:sz="0" w:space="0" w:color="auto"/>
                    <w:left w:val="none" w:sz="0" w:space="0" w:color="auto"/>
                    <w:bottom w:val="none" w:sz="0" w:space="0" w:color="auto"/>
                    <w:right w:val="none" w:sz="0" w:space="0" w:color="auto"/>
                  </w:divBdr>
                </w:div>
                <w:div w:id="907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4569">
      <w:bodyDiv w:val="1"/>
      <w:marLeft w:val="0"/>
      <w:marRight w:val="0"/>
      <w:marTop w:val="0"/>
      <w:marBottom w:val="0"/>
      <w:divBdr>
        <w:top w:val="none" w:sz="0" w:space="0" w:color="auto"/>
        <w:left w:val="none" w:sz="0" w:space="0" w:color="auto"/>
        <w:bottom w:val="none" w:sz="0" w:space="0" w:color="auto"/>
        <w:right w:val="none" w:sz="0" w:space="0" w:color="auto"/>
      </w:divBdr>
      <w:divsChild>
        <w:div w:id="1010372514">
          <w:marLeft w:val="360"/>
          <w:marRight w:val="0"/>
          <w:marTop w:val="140"/>
          <w:marBottom w:val="0"/>
          <w:divBdr>
            <w:top w:val="none" w:sz="0" w:space="0" w:color="auto"/>
            <w:left w:val="none" w:sz="0" w:space="0" w:color="auto"/>
            <w:bottom w:val="none" w:sz="0" w:space="0" w:color="auto"/>
            <w:right w:val="none" w:sz="0" w:space="0" w:color="auto"/>
          </w:divBdr>
        </w:div>
        <w:div w:id="1528443455">
          <w:marLeft w:val="360"/>
          <w:marRight w:val="0"/>
          <w:marTop w:val="140"/>
          <w:marBottom w:val="0"/>
          <w:divBdr>
            <w:top w:val="none" w:sz="0" w:space="0" w:color="auto"/>
            <w:left w:val="none" w:sz="0" w:space="0" w:color="auto"/>
            <w:bottom w:val="none" w:sz="0" w:space="0" w:color="auto"/>
            <w:right w:val="none" w:sz="0" w:space="0" w:color="auto"/>
          </w:divBdr>
        </w:div>
        <w:div w:id="697122881">
          <w:marLeft w:val="360"/>
          <w:marRight w:val="0"/>
          <w:marTop w:val="140"/>
          <w:marBottom w:val="0"/>
          <w:divBdr>
            <w:top w:val="none" w:sz="0" w:space="0" w:color="auto"/>
            <w:left w:val="none" w:sz="0" w:space="0" w:color="auto"/>
            <w:bottom w:val="none" w:sz="0" w:space="0" w:color="auto"/>
            <w:right w:val="none" w:sz="0" w:space="0" w:color="auto"/>
          </w:divBdr>
        </w:div>
        <w:div w:id="1662156063">
          <w:marLeft w:val="360"/>
          <w:marRight w:val="0"/>
          <w:marTop w:val="140"/>
          <w:marBottom w:val="0"/>
          <w:divBdr>
            <w:top w:val="none" w:sz="0" w:space="0" w:color="auto"/>
            <w:left w:val="none" w:sz="0" w:space="0" w:color="auto"/>
            <w:bottom w:val="none" w:sz="0" w:space="0" w:color="auto"/>
            <w:right w:val="none" w:sz="0" w:space="0" w:color="auto"/>
          </w:divBdr>
        </w:div>
      </w:divsChild>
    </w:div>
    <w:div w:id="1080952945">
      <w:bodyDiv w:val="1"/>
      <w:marLeft w:val="0"/>
      <w:marRight w:val="0"/>
      <w:marTop w:val="0"/>
      <w:marBottom w:val="0"/>
      <w:divBdr>
        <w:top w:val="none" w:sz="0" w:space="0" w:color="auto"/>
        <w:left w:val="none" w:sz="0" w:space="0" w:color="auto"/>
        <w:bottom w:val="none" w:sz="0" w:space="0" w:color="auto"/>
        <w:right w:val="none" w:sz="0" w:space="0" w:color="auto"/>
      </w:divBdr>
      <w:divsChild>
        <w:div w:id="1691956423">
          <w:marLeft w:val="360"/>
          <w:marRight w:val="0"/>
          <w:marTop w:val="140"/>
          <w:marBottom w:val="0"/>
          <w:divBdr>
            <w:top w:val="none" w:sz="0" w:space="0" w:color="auto"/>
            <w:left w:val="none" w:sz="0" w:space="0" w:color="auto"/>
            <w:bottom w:val="none" w:sz="0" w:space="0" w:color="auto"/>
            <w:right w:val="none" w:sz="0" w:space="0" w:color="auto"/>
          </w:divBdr>
        </w:div>
      </w:divsChild>
    </w:div>
    <w:div w:id="1094938160">
      <w:bodyDiv w:val="1"/>
      <w:marLeft w:val="0"/>
      <w:marRight w:val="0"/>
      <w:marTop w:val="0"/>
      <w:marBottom w:val="0"/>
      <w:divBdr>
        <w:top w:val="none" w:sz="0" w:space="0" w:color="auto"/>
        <w:left w:val="none" w:sz="0" w:space="0" w:color="auto"/>
        <w:bottom w:val="none" w:sz="0" w:space="0" w:color="auto"/>
        <w:right w:val="none" w:sz="0" w:space="0" w:color="auto"/>
      </w:divBdr>
      <w:divsChild>
        <w:div w:id="1154681445">
          <w:marLeft w:val="0"/>
          <w:marRight w:val="0"/>
          <w:marTop w:val="0"/>
          <w:marBottom w:val="0"/>
          <w:divBdr>
            <w:top w:val="none" w:sz="0" w:space="0" w:color="auto"/>
            <w:left w:val="none" w:sz="0" w:space="0" w:color="auto"/>
            <w:bottom w:val="none" w:sz="0" w:space="0" w:color="auto"/>
            <w:right w:val="none" w:sz="0" w:space="0" w:color="auto"/>
          </w:divBdr>
          <w:divsChild>
            <w:div w:id="1881169218">
              <w:marLeft w:val="0"/>
              <w:marRight w:val="0"/>
              <w:marTop w:val="0"/>
              <w:marBottom w:val="0"/>
              <w:divBdr>
                <w:top w:val="none" w:sz="0" w:space="0" w:color="auto"/>
                <w:left w:val="none" w:sz="0" w:space="0" w:color="auto"/>
                <w:bottom w:val="none" w:sz="0" w:space="0" w:color="auto"/>
                <w:right w:val="none" w:sz="0" w:space="0" w:color="auto"/>
              </w:divBdr>
              <w:divsChild>
                <w:div w:id="12937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0758">
          <w:marLeft w:val="0"/>
          <w:marRight w:val="0"/>
          <w:marTop w:val="0"/>
          <w:marBottom w:val="0"/>
          <w:divBdr>
            <w:top w:val="single" w:sz="6" w:space="8" w:color="CCCCCC"/>
            <w:left w:val="none" w:sz="0" w:space="0" w:color="auto"/>
            <w:bottom w:val="single" w:sz="6" w:space="0" w:color="CCCCCC"/>
            <w:right w:val="none" w:sz="0" w:space="0" w:color="auto"/>
          </w:divBdr>
        </w:div>
        <w:div w:id="1964187638">
          <w:marLeft w:val="0"/>
          <w:marRight w:val="0"/>
          <w:marTop w:val="0"/>
          <w:marBottom w:val="0"/>
          <w:divBdr>
            <w:top w:val="none" w:sz="0" w:space="0" w:color="auto"/>
            <w:left w:val="none" w:sz="0" w:space="0" w:color="auto"/>
            <w:bottom w:val="none" w:sz="0" w:space="0" w:color="auto"/>
            <w:right w:val="none" w:sz="0" w:space="0" w:color="auto"/>
          </w:divBdr>
        </w:div>
      </w:divsChild>
    </w:div>
    <w:div w:id="1108742720">
      <w:bodyDiv w:val="1"/>
      <w:marLeft w:val="0"/>
      <w:marRight w:val="0"/>
      <w:marTop w:val="0"/>
      <w:marBottom w:val="0"/>
      <w:divBdr>
        <w:top w:val="none" w:sz="0" w:space="0" w:color="auto"/>
        <w:left w:val="none" w:sz="0" w:space="0" w:color="auto"/>
        <w:bottom w:val="none" w:sz="0" w:space="0" w:color="auto"/>
        <w:right w:val="none" w:sz="0" w:space="0" w:color="auto"/>
      </w:divBdr>
      <w:divsChild>
        <w:div w:id="1485732501">
          <w:marLeft w:val="0"/>
          <w:marRight w:val="0"/>
          <w:marTop w:val="0"/>
          <w:marBottom w:val="0"/>
          <w:divBdr>
            <w:top w:val="none" w:sz="0" w:space="0" w:color="auto"/>
            <w:left w:val="none" w:sz="0" w:space="0" w:color="auto"/>
            <w:bottom w:val="none" w:sz="0" w:space="0" w:color="auto"/>
            <w:right w:val="none" w:sz="0" w:space="0" w:color="auto"/>
          </w:divBdr>
          <w:divsChild>
            <w:div w:id="1962683397">
              <w:marLeft w:val="0"/>
              <w:marRight w:val="0"/>
              <w:marTop w:val="0"/>
              <w:marBottom w:val="0"/>
              <w:divBdr>
                <w:top w:val="none" w:sz="0" w:space="0" w:color="auto"/>
                <w:left w:val="none" w:sz="0" w:space="0" w:color="auto"/>
                <w:bottom w:val="none" w:sz="0" w:space="0" w:color="auto"/>
                <w:right w:val="none" w:sz="0" w:space="0" w:color="auto"/>
              </w:divBdr>
              <w:divsChild>
                <w:div w:id="13114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8295">
          <w:marLeft w:val="0"/>
          <w:marRight w:val="0"/>
          <w:marTop w:val="0"/>
          <w:marBottom w:val="0"/>
          <w:divBdr>
            <w:top w:val="single" w:sz="6" w:space="8" w:color="CCCCCC"/>
            <w:left w:val="none" w:sz="0" w:space="0" w:color="auto"/>
            <w:bottom w:val="single" w:sz="6" w:space="0" w:color="CCCCCC"/>
            <w:right w:val="none" w:sz="0" w:space="0" w:color="auto"/>
          </w:divBdr>
        </w:div>
        <w:div w:id="1513184521">
          <w:marLeft w:val="0"/>
          <w:marRight w:val="0"/>
          <w:marTop w:val="0"/>
          <w:marBottom w:val="0"/>
          <w:divBdr>
            <w:top w:val="none" w:sz="0" w:space="0" w:color="auto"/>
            <w:left w:val="none" w:sz="0" w:space="0" w:color="auto"/>
            <w:bottom w:val="none" w:sz="0" w:space="0" w:color="auto"/>
            <w:right w:val="none" w:sz="0" w:space="0" w:color="auto"/>
          </w:divBdr>
        </w:div>
      </w:divsChild>
    </w:div>
    <w:div w:id="1123305848">
      <w:bodyDiv w:val="1"/>
      <w:marLeft w:val="0"/>
      <w:marRight w:val="0"/>
      <w:marTop w:val="0"/>
      <w:marBottom w:val="0"/>
      <w:divBdr>
        <w:top w:val="none" w:sz="0" w:space="0" w:color="auto"/>
        <w:left w:val="none" w:sz="0" w:space="0" w:color="auto"/>
        <w:bottom w:val="none" w:sz="0" w:space="0" w:color="auto"/>
        <w:right w:val="none" w:sz="0" w:space="0" w:color="auto"/>
      </w:divBdr>
      <w:divsChild>
        <w:div w:id="81468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738594">
              <w:marLeft w:val="0"/>
              <w:marRight w:val="0"/>
              <w:marTop w:val="0"/>
              <w:marBottom w:val="0"/>
              <w:divBdr>
                <w:top w:val="none" w:sz="0" w:space="0" w:color="auto"/>
                <w:left w:val="none" w:sz="0" w:space="0" w:color="auto"/>
                <w:bottom w:val="none" w:sz="0" w:space="0" w:color="auto"/>
                <w:right w:val="none" w:sz="0" w:space="0" w:color="auto"/>
              </w:divBdr>
              <w:divsChild>
                <w:div w:id="9847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80">
      <w:bodyDiv w:val="1"/>
      <w:marLeft w:val="0"/>
      <w:marRight w:val="0"/>
      <w:marTop w:val="0"/>
      <w:marBottom w:val="0"/>
      <w:divBdr>
        <w:top w:val="none" w:sz="0" w:space="0" w:color="auto"/>
        <w:left w:val="none" w:sz="0" w:space="0" w:color="auto"/>
        <w:bottom w:val="none" w:sz="0" w:space="0" w:color="auto"/>
        <w:right w:val="none" w:sz="0" w:space="0" w:color="auto"/>
      </w:divBdr>
    </w:div>
    <w:div w:id="1152454636">
      <w:bodyDiv w:val="1"/>
      <w:marLeft w:val="0"/>
      <w:marRight w:val="0"/>
      <w:marTop w:val="0"/>
      <w:marBottom w:val="0"/>
      <w:divBdr>
        <w:top w:val="none" w:sz="0" w:space="0" w:color="auto"/>
        <w:left w:val="none" w:sz="0" w:space="0" w:color="auto"/>
        <w:bottom w:val="none" w:sz="0" w:space="0" w:color="auto"/>
        <w:right w:val="none" w:sz="0" w:space="0" w:color="auto"/>
      </w:divBdr>
    </w:div>
    <w:div w:id="1155755462">
      <w:bodyDiv w:val="1"/>
      <w:marLeft w:val="0"/>
      <w:marRight w:val="0"/>
      <w:marTop w:val="0"/>
      <w:marBottom w:val="0"/>
      <w:divBdr>
        <w:top w:val="none" w:sz="0" w:space="0" w:color="auto"/>
        <w:left w:val="none" w:sz="0" w:space="0" w:color="auto"/>
        <w:bottom w:val="none" w:sz="0" w:space="0" w:color="auto"/>
        <w:right w:val="none" w:sz="0" w:space="0" w:color="auto"/>
      </w:divBdr>
    </w:div>
    <w:div w:id="1155758629">
      <w:bodyDiv w:val="1"/>
      <w:marLeft w:val="0"/>
      <w:marRight w:val="0"/>
      <w:marTop w:val="0"/>
      <w:marBottom w:val="0"/>
      <w:divBdr>
        <w:top w:val="none" w:sz="0" w:space="0" w:color="auto"/>
        <w:left w:val="none" w:sz="0" w:space="0" w:color="auto"/>
        <w:bottom w:val="none" w:sz="0" w:space="0" w:color="auto"/>
        <w:right w:val="none" w:sz="0" w:space="0" w:color="auto"/>
      </w:divBdr>
      <w:divsChild>
        <w:div w:id="1845052794">
          <w:marLeft w:val="0"/>
          <w:marRight w:val="0"/>
          <w:marTop w:val="0"/>
          <w:marBottom w:val="0"/>
          <w:divBdr>
            <w:top w:val="none" w:sz="0" w:space="0" w:color="auto"/>
            <w:left w:val="none" w:sz="0" w:space="0" w:color="auto"/>
            <w:bottom w:val="none" w:sz="0" w:space="0" w:color="auto"/>
            <w:right w:val="none" w:sz="0" w:space="0" w:color="auto"/>
          </w:divBdr>
          <w:divsChild>
            <w:div w:id="1553468576">
              <w:marLeft w:val="0"/>
              <w:marRight w:val="0"/>
              <w:marTop w:val="0"/>
              <w:marBottom w:val="0"/>
              <w:divBdr>
                <w:top w:val="none" w:sz="0" w:space="0" w:color="auto"/>
                <w:left w:val="none" w:sz="0" w:space="0" w:color="auto"/>
                <w:bottom w:val="none" w:sz="0" w:space="0" w:color="auto"/>
                <w:right w:val="none" w:sz="0" w:space="0" w:color="auto"/>
              </w:divBdr>
              <w:divsChild>
                <w:div w:id="1855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019">
          <w:marLeft w:val="0"/>
          <w:marRight w:val="0"/>
          <w:marTop w:val="0"/>
          <w:marBottom w:val="0"/>
          <w:divBdr>
            <w:top w:val="single" w:sz="6" w:space="8" w:color="CCCCCC"/>
            <w:left w:val="none" w:sz="0" w:space="0" w:color="auto"/>
            <w:bottom w:val="single" w:sz="6" w:space="0" w:color="CCCCCC"/>
            <w:right w:val="none" w:sz="0" w:space="0" w:color="auto"/>
          </w:divBdr>
        </w:div>
        <w:div w:id="1513758477">
          <w:marLeft w:val="0"/>
          <w:marRight w:val="0"/>
          <w:marTop w:val="0"/>
          <w:marBottom w:val="0"/>
          <w:divBdr>
            <w:top w:val="none" w:sz="0" w:space="0" w:color="auto"/>
            <w:left w:val="none" w:sz="0" w:space="0" w:color="auto"/>
            <w:bottom w:val="none" w:sz="0" w:space="0" w:color="auto"/>
            <w:right w:val="none" w:sz="0" w:space="0" w:color="auto"/>
          </w:divBdr>
        </w:div>
      </w:divsChild>
    </w:div>
    <w:div w:id="1160656222">
      <w:bodyDiv w:val="1"/>
      <w:marLeft w:val="0"/>
      <w:marRight w:val="0"/>
      <w:marTop w:val="0"/>
      <w:marBottom w:val="0"/>
      <w:divBdr>
        <w:top w:val="none" w:sz="0" w:space="0" w:color="auto"/>
        <w:left w:val="none" w:sz="0" w:space="0" w:color="auto"/>
        <w:bottom w:val="none" w:sz="0" w:space="0" w:color="auto"/>
        <w:right w:val="none" w:sz="0" w:space="0" w:color="auto"/>
      </w:divBdr>
      <w:divsChild>
        <w:div w:id="499931861">
          <w:marLeft w:val="0"/>
          <w:marRight w:val="0"/>
          <w:marTop w:val="0"/>
          <w:marBottom w:val="0"/>
          <w:divBdr>
            <w:top w:val="none" w:sz="0" w:space="0" w:color="auto"/>
            <w:left w:val="none" w:sz="0" w:space="0" w:color="auto"/>
            <w:bottom w:val="none" w:sz="0" w:space="0" w:color="auto"/>
            <w:right w:val="none" w:sz="0" w:space="0" w:color="auto"/>
          </w:divBdr>
          <w:divsChild>
            <w:div w:id="760180915">
              <w:marLeft w:val="0"/>
              <w:marRight w:val="0"/>
              <w:marTop w:val="0"/>
              <w:marBottom w:val="0"/>
              <w:divBdr>
                <w:top w:val="none" w:sz="0" w:space="0" w:color="auto"/>
                <w:left w:val="none" w:sz="0" w:space="0" w:color="auto"/>
                <w:bottom w:val="none" w:sz="0" w:space="0" w:color="auto"/>
                <w:right w:val="none" w:sz="0" w:space="0" w:color="auto"/>
              </w:divBdr>
              <w:divsChild>
                <w:div w:id="2317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463">
          <w:marLeft w:val="0"/>
          <w:marRight w:val="0"/>
          <w:marTop w:val="0"/>
          <w:marBottom w:val="0"/>
          <w:divBdr>
            <w:top w:val="single" w:sz="6" w:space="8" w:color="CCCCCC"/>
            <w:left w:val="none" w:sz="0" w:space="0" w:color="auto"/>
            <w:bottom w:val="single" w:sz="6" w:space="0" w:color="CCCCCC"/>
            <w:right w:val="none" w:sz="0" w:space="0" w:color="auto"/>
          </w:divBdr>
        </w:div>
        <w:div w:id="1094593217">
          <w:marLeft w:val="0"/>
          <w:marRight w:val="0"/>
          <w:marTop w:val="0"/>
          <w:marBottom w:val="0"/>
          <w:divBdr>
            <w:top w:val="none" w:sz="0" w:space="0" w:color="auto"/>
            <w:left w:val="none" w:sz="0" w:space="0" w:color="auto"/>
            <w:bottom w:val="none" w:sz="0" w:space="0" w:color="auto"/>
            <w:right w:val="none" w:sz="0" w:space="0" w:color="auto"/>
          </w:divBdr>
        </w:div>
      </w:divsChild>
    </w:div>
    <w:div w:id="1163274994">
      <w:bodyDiv w:val="1"/>
      <w:marLeft w:val="0"/>
      <w:marRight w:val="0"/>
      <w:marTop w:val="0"/>
      <w:marBottom w:val="0"/>
      <w:divBdr>
        <w:top w:val="none" w:sz="0" w:space="0" w:color="auto"/>
        <w:left w:val="none" w:sz="0" w:space="0" w:color="auto"/>
        <w:bottom w:val="none" w:sz="0" w:space="0" w:color="auto"/>
        <w:right w:val="none" w:sz="0" w:space="0" w:color="auto"/>
      </w:divBdr>
    </w:div>
    <w:div w:id="1167087979">
      <w:bodyDiv w:val="1"/>
      <w:marLeft w:val="0"/>
      <w:marRight w:val="0"/>
      <w:marTop w:val="0"/>
      <w:marBottom w:val="0"/>
      <w:divBdr>
        <w:top w:val="none" w:sz="0" w:space="0" w:color="auto"/>
        <w:left w:val="none" w:sz="0" w:space="0" w:color="auto"/>
        <w:bottom w:val="none" w:sz="0" w:space="0" w:color="auto"/>
        <w:right w:val="none" w:sz="0" w:space="0" w:color="auto"/>
      </w:divBdr>
      <w:divsChild>
        <w:div w:id="451293627">
          <w:marLeft w:val="0"/>
          <w:marRight w:val="0"/>
          <w:marTop w:val="0"/>
          <w:marBottom w:val="0"/>
          <w:divBdr>
            <w:top w:val="none" w:sz="0" w:space="0" w:color="auto"/>
            <w:left w:val="none" w:sz="0" w:space="0" w:color="auto"/>
            <w:bottom w:val="none" w:sz="0" w:space="0" w:color="auto"/>
            <w:right w:val="none" w:sz="0" w:space="0" w:color="auto"/>
          </w:divBdr>
          <w:divsChild>
            <w:div w:id="1952008161">
              <w:marLeft w:val="0"/>
              <w:marRight w:val="0"/>
              <w:marTop w:val="0"/>
              <w:marBottom w:val="0"/>
              <w:divBdr>
                <w:top w:val="none" w:sz="0" w:space="0" w:color="auto"/>
                <w:left w:val="none" w:sz="0" w:space="0" w:color="auto"/>
                <w:bottom w:val="none" w:sz="0" w:space="0" w:color="auto"/>
                <w:right w:val="none" w:sz="0" w:space="0" w:color="auto"/>
              </w:divBdr>
              <w:divsChild>
                <w:div w:id="325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768">
          <w:marLeft w:val="0"/>
          <w:marRight w:val="0"/>
          <w:marTop w:val="0"/>
          <w:marBottom w:val="0"/>
          <w:divBdr>
            <w:top w:val="single" w:sz="6" w:space="8" w:color="CCCCCC"/>
            <w:left w:val="none" w:sz="0" w:space="0" w:color="auto"/>
            <w:bottom w:val="single" w:sz="6" w:space="0" w:color="CCCCCC"/>
            <w:right w:val="none" w:sz="0" w:space="0" w:color="auto"/>
          </w:divBdr>
        </w:div>
        <w:div w:id="1755585510">
          <w:marLeft w:val="0"/>
          <w:marRight w:val="0"/>
          <w:marTop w:val="0"/>
          <w:marBottom w:val="0"/>
          <w:divBdr>
            <w:top w:val="none" w:sz="0" w:space="0" w:color="auto"/>
            <w:left w:val="none" w:sz="0" w:space="0" w:color="auto"/>
            <w:bottom w:val="none" w:sz="0" w:space="0" w:color="auto"/>
            <w:right w:val="none" w:sz="0" w:space="0" w:color="auto"/>
          </w:divBdr>
        </w:div>
      </w:divsChild>
    </w:div>
    <w:div w:id="1175077822">
      <w:bodyDiv w:val="1"/>
      <w:marLeft w:val="0"/>
      <w:marRight w:val="0"/>
      <w:marTop w:val="0"/>
      <w:marBottom w:val="0"/>
      <w:divBdr>
        <w:top w:val="none" w:sz="0" w:space="0" w:color="auto"/>
        <w:left w:val="none" w:sz="0" w:space="0" w:color="auto"/>
        <w:bottom w:val="none" w:sz="0" w:space="0" w:color="auto"/>
        <w:right w:val="none" w:sz="0" w:space="0" w:color="auto"/>
      </w:divBdr>
      <w:divsChild>
        <w:div w:id="925655178">
          <w:marLeft w:val="0"/>
          <w:marRight w:val="0"/>
          <w:marTop w:val="0"/>
          <w:marBottom w:val="0"/>
          <w:divBdr>
            <w:top w:val="none" w:sz="0" w:space="0" w:color="auto"/>
            <w:left w:val="none" w:sz="0" w:space="0" w:color="auto"/>
            <w:bottom w:val="none" w:sz="0" w:space="0" w:color="auto"/>
            <w:right w:val="none" w:sz="0" w:space="0" w:color="auto"/>
          </w:divBdr>
          <w:divsChild>
            <w:div w:id="868222107">
              <w:marLeft w:val="0"/>
              <w:marRight w:val="0"/>
              <w:marTop w:val="0"/>
              <w:marBottom w:val="0"/>
              <w:divBdr>
                <w:top w:val="none" w:sz="0" w:space="0" w:color="auto"/>
                <w:left w:val="none" w:sz="0" w:space="0" w:color="auto"/>
                <w:bottom w:val="none" w:sz="0" w:space="0" w:color="auto"/>
                <w:right w:val="none" w:sz="0" w:space="0" w:color="auto"/>
              </w:divBdr>
              <w:divsChild>
                <w:div w:id="18750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0663">
          <w:marLeft w:val="0"/>
          <w:marRight w:val="0"/>
          <w:marTop w:val="0"/>
          <w:marBottom w:val="0"/>
          <w:divBdr>
            <w:top w:val="single" w:sz="6" w:space="8" w:color="CCCCCC"/>
            <w:left w:val="none" w:sz="0" w:space="0" w:color="auto"/>
            <w:bottom w:val="single" w:sz="6" w:space="0" w:color="CCCCCC"/>
            <w:right w:val="none" w:sz="0" w:space="0" w:color="auto"/>
          </w:divBdr>
        </w:div>
        <w:div w:id="239101734">
          <w:marLeft w:val="0"/>
          <w:marRight w:val="0"/>
          <w:marTop w:val="0"/>
          <w:marBottom w:val="0"/>
          <w:divBdr>
            <w:top w:val="none" w:sz="0" w:space="0" w:color="auto"/>
            <w:left w:val="none" w:sz="0" w:space="0" w:color="auto"/>
            <w:bottom w:val="none" w:sz="0" w:space="0" w:color="auto"/>
            <w:right w:val="none" w:sz="0" w:space="0" w:color="auto"/>
          </w:divBdr>
        </w:div>
      </w:divsChild>
    </w:div>
    <w:div w:id="1181898922">
      <w:bodyDiv w:val="1"/>
      <w:marLeft w:val="0"/>
      <w:marRight w:val="0"/>
      <w:marTop w:val="0"/>
      <w:marBottom w:val="0"/>
      <w:divBdr>
        <w:top w:val="none" w:sz="0" w:space="0" w:color="auto"/>
        <w:left w:val="none" w:sz="0" w:space="0" w:color="auto"/>
        <w:bottom w:val="none" w:sz="0" w:space="0" w:color="auto"/>
        <w:right w:val="none" w:sz="0" w:space="0" w:color="auto"/>
      </w:divBdr>
      <w:divsChild>
        <w:div w:id="1538471548">
          <w:marLeft w:val="360"/>
          <w:marRight w:val="0"/>
          <w:marTop w:val="140"/>
          <w:marBottom w:val="0"/>
          <w:divBdr>
            <w:top w:val="none" w:sz="0" w:space="0" w:color="auto"/>
            <w:left w:val="none" w:sz="0" w:space="0" w:color="auto"/>
            <w:bottom w:val="none" w:sz="0" w:space="0" w:color="auto"/>
            <w:right w:val="none" w:sz="0" w:space="0" w:color="auto"/>
          </w:divBdr>
        </w:div>
        <w:div w:id="689844375">
          <w:marLeft w:val="360"/>
          <w:marRight w:val="0"/>
          <w:marTop w:val="140"/>
          <w:marBottom w:val="0"/>
          <w:divBdr>
            <w:top w:val="none" w:sz="0" w:space="0" w:color="auto"/>
            <w:left w:val="none" w:sz="0" w:space="0" w:color="auto"/>
            <w:bottom w:val="none" w:sz="0" w:space="0" w:color="auto"/>
            <w:right w:val="none" w:sz="0" w:space="0" w:color="auto"/>
          </w:divBdr>
        </w:div>
        <w:div w:id="124855007">
          <w:marLeft w:val="360"/>
          <w:marRight w:val="0"/>
          <w:marTop w:val="140"/>
          <w:marBottom w:val="0"/>
          <w:divBdr>
            <w:top w:val="none" w:sz="0" w:space="0" w:color="auto"/>
            <w:left w:val="none" w:sz="0" w:space="0" w:color="auto"/>
            <w:bottom w:val="none" w:sz="0" w:space="0" w:color="auto"/>
            <w:right w:val="none" w:sz="0" w:space="0" w:color="auto"/>
          </w:divBdr>
        </w:div>
        <w:div w:id="472720752">
          <w:marLeft w:val="360"/>
          <w:marRight w:val="0"/>
          <w:marTop w:val="140"/>
          <w:marBottom w:val="0"/>
          <w:divBdr>
            <w:top w:val="none" w:sz="0" w:space="0" w:color="auto"/>
            <w:left w:val="none" w:sz="0" w:space="0" w:color="auto"/>
            <w:bottom w:val="none" w:sz="0" w:space="0" w:color="auto"/>
            <w:right w:val="none" w:sz="0" w:space="0" w:color="auto"/>
          </w:divBdr>
        </w:div>
      </w:divsChild>
    </w:div>
    <w:div w:id="1188718037">
      <w:bodyDiv w:val="1"/>
      <w:marLeft w:val="0"/>
      <w:marRight w:val="0"/>
      <w:marTop w:val="0"/>
      <w:marBottom w:val="0"/>
      <w:divBdr>
        <w:top w:val="none" w:sz="0" w:space="0" w:color="auto"/>
        <w:left w:val="none" w:sz="0" w:space="0" w:color="auto"/>
        <w:bottom w:val="none" w:sz="0" w:space="0" w:color="auto"/>
        <w:right w:val="none" w:sz="0" w:space="0" w:color="auto"/>
      </w:divBdr>
      <w:divsChild>
        <w:div w:id="1530218578">
          <w:marLeft w:val="0"/>
          <w:marRight w:val="0"/>
          <w:marTop w:val="0"/>
          <w:marBottom w:val="0"/>
          <w:divBdr>
            <w:top w:val="none" w:sz="0" w:space="0" w:color="auto"/>
            <w:left w:val="none" w:sz="0" w:space="0" w:color="auto"/>
            <w:bottom w:val="none" w:sz="0" w:space="0" w:color="auto"/>
            <w:right w:val="none" w:sz="0" w:space="0" w:color="auto"/>
          </w:divBdr>
          <w:divsChild>
            <w:div w:id="699473631">
              <w:marLeft w:val="0"/>
              <w:marRight w:val="0"/>
              <w:marTop w:val="0"/>
              <w:marBottom w:val="0"/>
              <w:divBdr>
                <w:top w:val="none" w:sz="0" w:space="0" w:color="auto"/>
                <w:left w:val="none" w:sz="0" w:space="0" w:color="auto"/>
                <w:bottom w:val="none" w:sz="0" w:space="0" w:color="auto"/>
                <w:right w:val="none" w:sz="0" w:space="0" w:color="auto"/>
              </w:divBdr>
              <w:divsChild>
                <w:div w:id="16066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764">
          <w:marLeft w:val="0"/>
          <w:marRight w:val="0"/>
          <w:marTop w:val="0"/>
          <w:marBottom w:val="0"/>
          <w:divBdr>
            <w:top w:val="single" w:sz="6" w:space="8" w:color="CCCCCC"/>
            <w:left w:val="none" w:sz="0" w:space="0" w:color="auto"/>
            <w:bottom w:val="single" w:sz="6" w:space="0" w:color="CCCCCC"/>
            <w:right w:val="none" w:sz="0" w:space="0" w:color="auto"/>
          </w:divBdr>
        </w:div>
        <w:div w:id="1445920906">
          <w:marLeft w:val="0"/>
          <w:marRight w:val="0"/>
          <w:marTop w:val="0"/>
          <w:marBottom w:val="0"/>
          <w:divBdr>
            <w:top w:val="none" w:sz="0" w:space="0" w:color="auto"/>
            <w:left w:val="none" w:sz="0" w:space="0" w:color="auto"/>
            <w:bottom w:val="none" w:sz="0" w:space="0" w:color="auto"/>
            <w:right w:val="none" w:sz="0" w:space="0" w:color="auto"/>
          </w:divBdr>
        </w:div>
      </w:divsChild>
    </w:div>
    <w:div w:id="1190609424">
      <w:bodyDiv w:val="1"/>
      <w:marLeft w:val="0"/>
      <w:marRight w:val="0"/>
      <w:marTop w:val="0"/>
      <w:marBottom w:val="0"/>
      <w:divBdr>
        <w:top w:val="none" w:sz="0" w:space="0" w:color="auto"/>
        <w:left w:val="none" w:sz="0" w:space="0" w:color="auto"/>
        <w:bottom w:val="none" w:sz="0" w:space="0" w:color="auto"/>
        <w:right w:val="none" w:sz="0" w:space="0" w:color="auto"/>
      </w:divBdr>
    </w:div>
    <w:div w:id="1191141890">
      <w:bodyDiv w:val="1"/>
      <w:marLeft w:val="0"/>
      <w:marRight w:val="0"/>
      <w:marTop w:val="0"/>
      <w:marBottom w:val="0"/>
      <w:divBdr>
        <w:top w:val="none" w:sz="0" w:space="0" w:color="auto"/>
        <w:left w:val="none" w:sz="0" w:space="0" w:color="auto"/>
        <w:bottom w:val="none" w:sz="0" w:space="0" w:color="auto"/>
        <w:right w:val="none" w:sz="0" w:space="0" w:color="auto"/>
      </w:divBdr>
    </w:div>
    <w:div w:id="1193615446">
      <w:bodyDiv w:val="1"/>
      <w:marLeft w:val="0"/>
      <w:marRight w:val="0"/>
      <w:marTop w:val="0"/>
      <w:marBottom w:val="0"/>
      <w:divBdr>
        <w:top w:val="none" w:sz="0" w:space="0" w:color="auto"/>
        <w:left w:val="none" w:sz="0" w:space="0" w:color="auto"/>
        <w:bottom w:val="none" w:sz="0" w:space="0" w:color="auto"/>
        <w:right w:val="none" w:sz="0" w:space="0" w:color="auto"/>
      </w:divBdr>
      <w:divsChild>
        <w:div w:id="754788323">
          <w:marLeft w:val="0"/>
          <w:marRight w:val="0"/>
          <w:marTop w:val="0"/>
          <w:marBottom w:val="0"/>
          <w:divBdr>
            <w:top w:val="none" w:sz="0" w:space="0" w:color="auto"/>
            <w:left w:val="none" w:sz="0" w:space="0" w:color="auto"/>
            <w:bottom w:val="none" w:sz="0" w:space="0" w:color="auto"/>
            <w:right w:val="none" w:sz="0" w:space="0" w:color="auto"/>
          </w:divBdr>
          <w:divsChild>
            <w:div w:id="1880586973">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sChild>
                    <w:div w:id="1770076353">
                      <w:marLeft w:val="0"/>
                      <w:marRight w:val="0"/>
                      <w:marTop w:val="0"/>
                      <w:marBottom w:val="0"/>
                      <w:divBdr>
                        <w:top w:val="none" w:sz="0" w:space="0" w:color="auto"/>
                        <w:left w:val="none" w:sz="0" w:space="0" w:color="auto"/>
                        <w:bottom w:val="none" w:sz="0" w:space="0" w:color="auto"/>
                        <w:right w:val="none" w:sz="0" w:space="0" w:color="auto"/>
                      </w:divBdr>
                      <w:divsChild>
                        <w:div w:id="759258365">
                          <w:marLeft w:val="0"/>
                          <w:marRight w:val="0"/>
                          <w:marTop w:val="0"/>
                          <w:marBottom w:val="0"/>
                          <w:divBdr>
                            <w:top w:val="none" w:sz="0" w:space="0" w:color="auto"/>
                            <w:left w:val="none" w:sz="0" w:space="0" w:color="auto"/>
                            <w:bottom w:val="none" w:sz="0" w:space="0" w:color="auto"/>
                            <w:right w:val="none" w:sz="0" w:space="0" w:color="auto"/>
                          </w:divBdr>
                          <w:divsChild>
                            <w:div w:id="485439123">
                              <w:marLeft w:val="0"/>
                              <w:marRight w:val="0"/>
                              <w:marTop w:val="0"/>
                              <w:marBottom w:val="0"/>
                              <w:divBdr>
                                <w:top w:val="none" w:sz="0" w:space="0" w:color="auto"/>
                                <w:left w:val="none" w:sz="0" w:space="0" w:color="auto"/>
                                <w:bottom w:val="none" w:sz="0" w:space="0" w:color="auto"/>
                                <w:right w:val="none" w:sz="0" w:space="0" w:color="auto"/>
                              </w:divBdr>
                              <w:divsChild>
                                <w:div w:id="950209297">
                                  <w:marLeft w:val="0"/>
                                  <w:marRight w:val="0"/>
                                  <w:marTop w:val="0"/>
                                  <w:marBottom w:val="0"/>
                                  <w:divBdr>
                                    <w:top w:val="none" w:sz="0" w:space="0" w:color="auto"/>
                                    <w:left w:val="none" w:sz="0" w:space="0" w:color="auto"/>
                                    <w:bottom w:val="none" w:sz="0" w:space="0" w:color="auto"/>
                                    <w:right w:val="none" w:sz="0" w:space="0" w:color="auto"/>
                                  </w:divBdr>
                                  <w:divsChild>
                                    <w:div w:id="683437268">
                                      <w:marLeft w:val="0"/>
                                      <w:marRight w:val="0"/>
                                      <w:marTop w:val="0"/>
                                      <w:marBottom w:val="0"/>
                                      <w:divBdr>
                                        <w:top w:val="none" w:sz="0" w:space="0" w:color="auto"/>
                                        <w:left w:val="none" w:sz="0" w:space="0" w:color="auto"/>
                                        <w:bottom w:val="none" w:sz="0" w:space="0" w:color="auto"/>
                                        <w:right w:val="none" w:sz="0" w:space="0" w:color="auto"/>
                                      </w:divBdr>
                                      <w:divsChild>
                                        <w:div w:id="1070276374">
                                          <w:marLeft w:val="0"/>
                                          <w:marRight w:val="0"/>
                                          <w:marTop w:val="0"/>
                                          <w:marBottom w:val="0"/>
                                          <w:divBdr>
                                            <w:top w:val="none" w:sz="0" w:space="0" w:color="auto"/>
                                            <w:left w:val="none" w:sz="0" w:space="0" w:color="auto"/>
                                            <w:bottom w:val="none" w:sz="0" w:space="0" w:color="auto"/>
                                            <w:right w:val="none" w:sz="0" w:space="0" w:color="auto"/>
                                          </w:divBdr>
                                          <w:divsChild>
                                            <w:div w:id="2063284466">
                                              <w:marLeft w:val="0"/>
                                              <w:marRight w:val="0"/>
                                              <w:marTop w:val="0"/>
                                              <w:marBottom w:val="0"/>
                                              <w:divBdr>
                                                <w:top w:val="none" w:sz="0" w:space="0" w:color="auto"/>
                                                <w:left w:val="none" w:sz="0" w:space="0" w:color="auto"/>
                                                <w:bottom w:val="none" w:sz="0" w:space="0" w:color="auto"/>
                                                <w:right w:val="none" w:sz="0" w:space="0" w:color="auto"/>
                                              </w:divBdr>
                                              <w:divsChild>
                                                <w:div w:id="1196188142">
                                                  <w:marLeft w:val="0"/>
                                                  <w:marRight w:val="0"/>
                                                  <w:marTop w:val="0"/>
                                                  <w:marBottom w:val="0"/>
                                                  <w:divBdr>
                                                    <w:top w:val="none" w:sz="0" w:space="0" w:color="auto"/>
                                                    <w:left w:val="none" w:sz="0" w:space="0" w:color="auto"/>
                                                    <w:bottom w:val="none" w:sz="0" w:space="0" w:color="auto"/>
                                                    <w:right w:val="none" w:sz="0" w:space="0" w:color="auto"/>
                                                  </w:divBdr>
                                                  <w:divsChild>
                                                    <w:div w:id="2029063411">
                                                      <w:marLeft w:val="0"/>
                                                      <w:marRight w:val="0"/>
                                                      <w:marTop w:val="0"/>
                                                      <w:marBottom w:val="0"/>
                                                      <w:divBdr>
                                                        <w:top w:val="none" w:sz="0" w:space="0" w:color="auto"/>
                                                        <w:left w:val="none" w:sz="0" w:space="0" w:color="auto"/>
                                                        <w:bottom w:val="none" w:sz="0" w:space="0" w:color="auto"/>
                                                        <w:right w:val="none" w:sz="0" w:space="0" w:color="auto"/>
                                                      </w:divBdr>
                                                      <w:divsChild>
                                                        <w:div w:id="889223840">
                                                          <w:marLeft w:val="0"/>
                                                          <w:marRight w:val="0"/>
                                                          <w:marTop w:val="0"/>
                                                          <w:marBottom w:val="0"/>
                                                          <w:divBdr>
                                                            <w:top w:val="none" w:sz="0" w:space="0" w:color="auto"/>
                                                            <w:left w:val="none" w:sz="0" w:space="0" w:color="auto"/>
                                                            <w:bottom w:val="none" w:sz="0" w:space="0" w:color="auto"/>
                                                            <w:right w:val="none" w:sz="0" w:space="0" w:color="auto"/>
                                                          </w:divBdr>
                                                          <w:divsChild>
                                                            <w:div w:id="142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534502">
      <w:bodyDiv w:val="1"/>
      <w:marLeft w:val="0"/>
      <w:marRight w:val="0"/>
      <w:marTop w:val="0"/>
      <w:marBottom w:val="0"/>
      <w:divBdr>
        <w:top w:val="none" w:sz="0" w:space="0" w:color="auto"/>
        <w:left w:val="none" w:sz="0" w:space="0" w:color="auto"/>
        <w:bottom w:val="none" w:sz="0" w:space="0" w:color="auto"/>
        <w:right w:val="none" w:sz="0" w:space="0" w:color="auto"/>
      </w:divBdr>
      <w:divsChild>
        <w:div w:id="208491217">
          <w:marLeft w:val="0"/>
          <w:marRight w:val="0"/>
          <w:marTop w:val="0"/>
          <w:marBottom w:val="0"/>
          <w:divBdr>
            <w:top w:val="none" w:sz="0" w:space="0" w:color="auto"/>
            <w:left w:val="none" w:sz="0" w:space="0" w:color="auto"/>
            <w:bottom w:val="none" w:sz="0" w:space="0" w:color="auto"/>
            <w:right w:val="none" w:sz="0" w:space="0" w:color="auto"/>
          </w:divBdr>
          <w:divsChild>
            <w:div w:id="294799305">
              <w:marLeft w:val="0"/>
              <w:marRight w:val="0"/>
              <w:marTop w:val="0"/>
              <w:marBottom w:val="0"/>
              <w:divBdr>
                <w:top w:val="none" w:sz="0" w:space="0" w:color="auto"/>
                <w:left w:val="none" w:sz="0" w:space="0" w:color="auto"/>
                <w:bottom w:val="none" w:sz="0" w:space="0" w:color="auto"/>
                <w:right w:val="none" w:sz="0" w:space="0" w:color="auto"/>
              </w:divBdr>
              <w:divsChild>
                <w:div w:id="16875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357">
          <w:marLeft w:val="0"/>
          <w:marRight w:val="0"/>
          <w:marTop w:val="0"/>
          <w:marBottom w:val="0"/>
          <w:divBdr>
            <w:top w:val="single" w:sz="6" w:space="8" w:color="CCCCCC"/>
            <w:left w:val="none" w:sz="0" w:space="0" w:color="auto"/>
            <w:bottom w:val="single" w:sz="6" w:space="0" w:color="CCCCCC"/>
            <w:right w:val="none" w:sz="0" w:space="0" w:color="auto"/>
          </w:divBdr>
        </w:div>
        <w:div w:id="779839754">
          <w:marLeft w:val="0"/>
          <w:marRight w:val="0"/>
          <w:marTop w:val="0"/>
          <w:marBottom w:val="0"/>
          <w:divBdr>
            <w:top w:val="none" w:sz="0" w:space="0" w:color="auto"/>
            <w:left w:val="none" w:sz="0" w:space="0" w:color="auto"/>
            <w:bottom w:val="none" w:sz="0" w:space="0" w:color="auto"/>
            <w:right w:val="none" w:sz="0" w:space="0" w:color="auto"/>
          </w:divBdr>
        </w:div>
      </w:divsChild>
    </w:div>
    <w:div w:id="1204823915">
      <w:bodyDiv w:val="1"/>
      <w:marLeft w:val="0"/>
      <w:marRight w:val="0"/>
      <w:marTop w:val="0"/>
      <w:marBottom w:val="0"/>
      <w:divBdr>
        <w:top w:val="none" w:sz="0" w:space="0" w:color="auto"/>
        <w:left w:val="none" w:sz="0" w:space="0" w:color="auto"/>
        <w:bottom w:val="none" w:sz="0" w:space="0" w:color="auto"/>
        <w:right w:val="none" w:sz="0" w:space="0" w:color="auto"/>
      </w:divBdr>
      <w:divsChild>
        <w:div w:id="1115178842">
          <w:marLeft w:val="360"/>
          <w:marRight w:val="0"/>
          <w:marTop w:val="140"/>
          <w:marBottom w:val="0"/>
          <w:divBdr>
            <w:top w:val="none" w:sz="0" w:space="0" w:color="auto"/>
            <w:left w:val="none" w:sz="0" w:space="0" w:color="auto"/>
            <w:bottom w:val="none" w:sz="0" w:space="0" w:color="auto"/>
            <w:right w:val="none" w:sz="0" w:space="0" w:color="auto"/>
          </w:divBdr>
        </w:div>
        <w:div w:id="418717788">
          <w:marLeft w:val="360"/>
          <w:marRight w:val="0"/>
          <w:marTop w:val="140"/>
          <w:marBottom w:val="0"/>
          <w:divBdr>
            <w:top w:val="none" w:sz="0" w:space="0" w:color="auto"/>
            <w:left w:val="none" w:sz="0" w:space="0" w:color="auto"/>
            <w:bottom w:val="none" w:sz="0" w:space="0" w:color="auto"/>
            <w:right w:val="none" w:sz="0" w:space="0" w:color="auto"/>
          </w:divBdr>
        </w:div>
        <w:div w:id="1167019973">
          <w:marLeft w:val="360"/>
          <w:marRight w:val="0"/>
          <w:marTop w:val="140"/>
          <w:marBottom w:val="0"/>
          <w:divBdr>
            <w:top w:val="none" w:sz="0" w:space="0" w:color="auto"/>
            <w:left w:val="none" w:sz="0" w:space="0" w:color="auto"/>
            <w:bottom w:val="none" w:sz="0" w:space="0" w:color="auto"/>
            <w:right w:val="none" w:sz="0" w:space="0" w:color="auto"/>
          </w:divBdr>
        </w:div>
      </w:divsChild>
    </w:div>
    <w:div w:id="1205945121">
      <w:bodyDiv w:val="1"/>
      <w:marLeft w:val="0"/>
      <w:marRight w:val="0"/>
      <w:marTop w:val="0"/>
      <w:marBottom w:val="0"/>
      <w:divBdr>
        <w:top w:val="none" w:sz="0" w:space="0" w:color="auto"/>
        <w:left w:val="none" w:sz="0" w:space="0" w:color="auto"/>
        <w:bottom w:val="none" w:sz="0" w:space="0" w:color="auto"/>
        <w:right w:val="none" w:sz="0" w:space="0" w:color="auto"/>
      </w:divBdr>
    </w:div>
    <w:div w:id="1208494565">
      <w:bodyDiv w:val="1"/>
      <w:marLeft w:val="0"/>
      <w:marRight w:val="0"/>
      <w:marTop w:val="0"/>
      <w:marBottom w:val="0"/>
      <w:divBdr>
        <w:top w:val="none" w:sz="0" w:space="0" w:color="auto"/>
        <w:left w:val="none" w:sz="0" w:space="0" w:color="auto"/>
        <w:bottom w:val="none" w:sz="0" w:space="0" w:color="auto"/>
        <w:right w:val="none" w:sz="0" w:space="0" w:color="auto"/>
      </w:divBdr>
      <w:divsChild>
        <w:div w:id="632902557">
          <w:marLeft w:val="360"/>
          <w:marRight w:val="0"/>
          <w:marTop w:val="140"/>
          <w:marBottom w:val="0"/>
          <w:divBdr>
            <w:top w:val="none" w:sz="0" w:space="0" w:color="auto"/>
            <w:left w:val="none" w:sz="0" w:space="0" w:color="auto"/>
            <w:bottom w:val="none" w:sz="0" w:space="0" w:color="auto"/>
            <w:right w:val="none" w:sz="0" w:space="0" w:color="auto"/>
          </w:divBdr>
        </w:div>
        <w:div w:id="149760144">
          <w:marLeft w:val="360"/>
          <w:marRight w:val="0"/>
          <w:marTop w:val="140"/>
          <w:marBottom w:val="0"/>
          <w:divBdr>
            <w:top w:val="none" w:sz="0" w:space="0" w:color="auto"/>
            <w:left w:val="none" w:sz="0" w:space="0" w:color="auto"/>
            <w:bottom w:val="none" w:sz="0" w:space="0" w:color="auto"/>
            <w:right w:val="none" w:sz="0" w:space="0" w:color="auto"/>
          </w:divBdr>
        </w:div>
        <w:div w:id="1124621440">
          <w:marLeft w:val="360"/>
          <w:marRight w:val="0"/>
          <w:marTop w:val="140"/>
          <w:marBottom w:val="0"/>
          <w:divBdr>
            <w:top w:val="none" w:sz="0" w:space="0" w:color="auto"/>
            <w:left w:val="none" w:sz="0" w:space="0" w:color="auto"/>
            <w:bottom w:val="none" w:sz="0" w:space="0" w:color="auto"/>
            <w:right w:val="none" w:sz="0" w:space="0" w:color="auto"/>
          </w:divBdr>
        </w:div>
      </w:divsChild>
    </w:div>
    <w:div w:id="1212032032">
      <w:bodyDiv w:val="1"/>
      <w:marLeft w:val="0"/>
      <w:marRight w:val="0"/>
      <w:marTop w:val="0"/>
      <w:marBottom w:val="0"/>
      <w:divBdr>
        <w:top w:val="none" w:sz="0" w:space="0" w:color="auto"/>
        <w:left w:val="none" w:sz="0" w:space="0" w:color="auto"/>
        <w:bottom w:val="none" w:sz="0" w:space="0" w:color="auto"/>
        <w:right w:val="none" w:sz="0" w:space="0" w:color="auto"/>
      </w:divBdr>
    </w:div>
    <w:div w:id="1230726583">
      <w:bodyDiv w:val="1"/>
      <w:marLeft w:val="0"/>
      <w:marRight w:val="0"/>
      <w:marTop w:val="0"/>
      <w:marBottom w:val="0"/>
      <w:divBdr>
        <w:top w:val="none" w:sz="0" w:space="0" w:color="auto"/>
        <w:left w:val="none" w:sz="0" w:space="0" w:color="auto"/>
        <w:bottom w:val="none" w:sz="0" w:space="0" w:color="auto"/>
        <w:right w:val="none" w:sz="0" w:space="0" w:color="auto"/>
      </w:divBdr>
    </w:div>
    <w:div w:id="1248074421">
      <w:bodyDiv w:val="1"/>
      <w:marLeft w:val="0"/>
      <w:marRight w:val="0"/>
      <w:marTop w:val="0"/>
      <w:marBottom w:val="0"/>
      <w:divBdr>
        <w:top w:val="none" w:sz="0" w:space="0" w:color="auto"/>
        <w:left w:val="none" w:sz="0" w:space="0" w:color="auto"/>
        <w:bottom w:val="none" w:sz="0" w:space="0" w:color="auto"/>
        <w:right w:val="none" w:sz="0" w:space="0" w:color="auto"/>
      </w:divBdr>
    </w:div>
    <w:div w:id="1254513302">
      <w:bodyDiv w:val="1"/>
      <w:marLeft w:val="0"/>
      <w:marRight w:val="0"/>
      <w:marTop w:val="0"/>
      <w:marBottom w:val="0"/>
      <w:divBdr>
        <w:top w:val="none" w:sz="0" w:space="0" w:color="auto"/>
        <w:left w:val="none" w:sz="0" w:space="0" w:color="auto"/>
        <w:bottom w:val="none" w:sz="0" w:space="0" w:color="auto"/>
        <w:right w:val="none" w:sz="0" w:space="0" w:color="auto"/>
      </w:divBdr>
    </w:div>
    <w:div w:id="1262227428">
      <w:bodyDiv w:val="1"/>
      <w:marLeft w:val="0"/>
      <w:marRight w:val="0"/>
      <w:marTop w:val="0"/>
      <w:marBottom w:val="0"/>
      <w:divBdr>
        <w:top w:val="none" w:sz="0" w:space="0" w:color="auto"/>
        <w:left w:val="none" w:sz="0" w:space="0" w:color="auto"/>
        <w:bottom w:val="none" w:sz="0" w:space="0" w:color="auto"/>
        <w:right w:val="none" w:sz="0" w:space="0" w:color="auto"/>
      </w:divBdr>
    </w:div>
    <w:div w:id="1295991185">
      <w:bodyDiv w:val="1"/>
      <w:marLeft w:val="0"/>
      <w:marRight w:val="0"/>
      <w:marTop w:val="0"/>
      <w:marBottom w:val="0"/>
      <w:divBdr>
        <w:top w:val="none" w:sz="0" w:space="0" w:color="auto"/>
        <w:left w:val="none" w:sz="0" w:space="0" w:color="auto"/>
        <w:bottom w:val="none" w:sz="0" w:space="0" w:color="auto"/>
        <w:right w:val="none" w:sz="0" w:space="0" w:color="auto"/>
      </w:divBdr>
      <w:divsChild>
        <w:div w:id="282078071">
          <w:marLeft w:val="0"/>
          <w:marRight w:val="0"/>
          <w:marTop w:val="0"/>
          <w:marBottom w:val="0"/>
          <w:divBdr>
            <w:top w:val="none" w:sz="0" w:space="0" w:color="auto"/>
            <w:left w:val="none" w:sz="0" w:space="0" w:color="auto"/>
            <w:bottom w:val="none" w:sz="0" w:space="0" w:color="auto"/>
            <w:right w:val="none" w:sz="0" w:space="0" w:color="auto"/>
          </w:divBdr>
        </w:div>
        <w:div w:id="380132074">
          <w:marLeft w:val="0"/>
          <w:marRight w:val="0"/>
          <w:marTop w:val="0"/>
          <w:marBottom w:val="0"/>
          <w:divBdr>
            <w:top w:val="none" w:sz="0" w:space="0" w:color="auto"/>
            <w:left w:val="none" w:sz="0" w:space="0" w:color="auto"/>
            <w:bottom w:val="none" w:sz="0" w:space="0" w:color="auto"/>
            <w:right w:val="none" w:sz="0" w:space="0" w:color="auto"/>
          </w:divBdr>
        </w:div>
        <w:div w:id="1414887037">
          <w:marLeft w:val="0"/>
          <w:marRight w:val="0"/>
          <w:marTop w:val="0"/>
          <w:marBottom w:val="0"/>
          <w:divBdr>
            <w:top w:val="none" w:sz="0" w:space="0" w:color="auto"/>
            <w:left w:val="none" w:sz="0" w:space="0" w:color="auto"/>
            <w:bottom w:val="none" w:sz="0" w:space="0" w:color="auto"/>
            <w:right w:val="none" w:sz="0" w:space="0" w:color="auto"/>
          </w:divBdr>
        </w:div>
      </w:divsChild>
    </w:div>
    <w:div w:id="1298681112">
      <w:bodyDiv w:val="1"/>
      <w:marLeft w:val="0"/>
      <w:marRight w:val="0"/>
      <w:marTop w:val="0"/>
      <w:marBottom w:val="0"/>
      <w:divBdr>
        <w:top w:val="none" w:sz="0" w:space="0" w:color="auto"/>
        <w:left w:val="none" w:sz="0" w:space="0" w:color="auto"/>
        <w:bottom w:val="none" w:sz="0" w:space="0" w:color="auto"/>
        <w:right w:val="none" w:sz="0" w:space="0" w:color="auto"/>
      </w:divBdr>
    </w:div>
    <w:div w:id="1306277104">
      <w:bodyDiv w:val="1"/>
      <w:marLeft w:val="0"/>
      <w:marRight w:val="0"/>
      <w:marTop w:val="0"/>
      <w:marBottom w:val="0"/>
      <w:divBdr>
        <w:top w:val="none" w:sz="0" w:space="0" w:color="auto"/>
        <w:left w:val="none" w:sz="0" w:space="0" w:color="auto"/>
        <w:bottom w:val="none" w:sz="0" w:space="0" w:color="auto"/>
        <w:right w:val="none" w:sz="0" w:space="0" w:color="auto"/>
      </w:divBdr>
    </w:div>
    <w:div w:id="1331828737">
      <w:bodyDiv w:val="1"/>
      <w:marLeft w:val="0"/>
      <w:marRight w:val="0"/>
      <w:marTop w:val="0"/>
      <w:marBottom w:val="0"/>
      <w:divBdr>
        <w:top w:val="none" w:sz="0" w:space="0" w:color="auto"/>
        <w:left w:val="none" w:sz="0" w:space="0" w:color="auto"/>
        <w:bottom w:val="none" w:sz="0" w:space="0" w:color="auto"/>
        <w:right w:val="none" w:sz="0" w:space="0" w:color="auto"/>
      </w:divBdr>
    </w:div>
    <w:div w:id="1332759847">
      <w:bodyDiv w:val="1"/>
      <w:marLeft w:val="0"/>
      <w:marRight w:val="0"/>
      <w:marTop w:val="0"/>
      <w:marBottom w:val="0"/>
      <w:divBdr>
        <w:top w:val="none" w:sz="0" w:space="0" w:color="auto"/>
        <w:left w:val="none" w:sz="0" w:space="0" w:color="auto"/>
        <w:bottom w:val="none" w:sz="0" w:space="0" w:color="auto"/>
        <w:right w:val="none" w:sz="0" w:space="0" w:color="auto"/>
      </w:divBdr>
      <w:divsChild>
        <w:div w:id="611128432">
          <w:marLeft w:val="0"/>
          <w:marRight w:val="0"/>
          <w:marTop w:val="0"/>
          <w:marBottom w:val="0"/>
          <w:divBdr>
            <w:top w:val="none" w:sz="0" w:space="0" w:color="auto"/>
            <w:left w:val="none" w:sz="0" w:space="0" w:color="auto"/>
            <w:bottom w:val="none" w:sz="0" w:space="0" w:color="auto"/>
            <w:right w:val="none" w:sz="0" w:space="0" w:color="auto"/>
          </w:divBdr>
        </w:div>
        <w:div w:id="1068579981">
          <w:marLeft w:val="0"/>
          <w:marRight w:val="0"/>
          <w:marTop w:val="0"/>
          <w:marBottom w:val="0"/>
          <w:divBdr>
            <w:top w:val="single" w:sz="6" w:space="8" w:color="CCCCCC"/>
            <w:left w:val="none" w:sz="0" w:space="0" w:color="auto"/>
            <w:bottom w:val="single" w:sz="6" w:space="0" w:color="CCCCCC"/>
            <w:right w:val="none" w:sz="0" w:space="0" w:color="auto"/>
          </w:divBdr>
        </w:div>
        <w:div w:id="1873304104">
          <w:marLeft w:val="0"/>
          <w:marRight w:val="0"/>
          <w:marTop w:val="0"/>
          <w:marBottom w:val="0"/>
          <w:divBdr>
            <w:top w:val="none" w:sz="0" w:space="0" w:color="auto"/>
            <w:left w:val="none" w:sz="0" w:space="0" w:color="auto"/>
            <w:bottom w:val="none" w:sz="0" w:space="0" w:color="auto"/>
            <w:right w:val="none" w:sz="0" w:space="0" w:color="auto"/>
          </w:divBdr>
        </w:div>
      </w:divsChild>
    </w:div>
    <w:div w:id="1338116945">
      <w:bodyDiv w:val="1"/>
      <w:marLeft w:val="0"/>
      <w:marRight w:val="0"/>
      <w:marTop w:val="0"/>
      <w:marBottom w:val="0"/>
      <w:divBdr>
        <w:top w:val="none" w:sz="0" w:space="0" w:color="auto"/>
        <w:left w:val="none" w:sz="0" w:space="0" w:color="auto"/>
        <w:bottom w:val="none" w:sz="0" w:space="0" w:color="auto"/>
        <w:right w:val="none" w:sz="0" w:space="0" w:color="auto"/>
      </w:divBdr>
      <w:divsChild>
        <w:div w:id="620771861">
          <w:marLeft w:val="144"/>
          <w:marRight w:val="0"/>
          <w:marTop w:val="240"/>
          <w:marBottom w:val="40"/>
          <w:divBdr>
            <w:top w:val="none" w:sz="0" w:space="0" w:color="auto"/>
            <w:left w:val="none" w:sz="0" w:space="0" w:color="auto"/>
            <w:bottom w:val="none" w:sz="0" w:space="0" w:color="auto"/>
            <w:right w:val="none" w:sz="0" w:space="0" w:color="auto"/>
          </w:divBdr>
        </w:div>
      </w:divsChild>
    </w:div>
    <w:div w:id="1339623667">
      <w:bodyDiv w:val="1"/>
      <w:marLeft w:val="0"/>
      <w:marRight w:val="0"/>
      <w:marTop w:val="0"/>
      <w:marBottom w:val="0"/>
      <w:divBdr>
        <w:top w:val="none" w:sz="0" w:space="0" w:color="auto"/>
        <w:left w:val="none" w:sz="0" w:space="0" w:color="auto"/>
        <w:bottom w:val="none" w:sz="0" w:space="0" w:color="auto"/>
        <w:right w:val="none" w:sz="0" w:space="0" w:color="auto"/>
      </w:divBdr>
    </w:div>
    <w:div w:id="1342007903">
      <w:bodyDiv w:val="1"/>
      <w:marLeft w:val="0"/>
      <w:marRight w:val="0"/>
      <w:marTop w:val="0"/>
      <w:marBottom w:val="0"/>
      <w:divBdr>
        <w:top w:val="none" w:sz="0" w:space="0" w:color="auto"/>
        <w:left w:val="none" w:sz="0" w:space="0" w:color="auto"/>
        <w:bottom w:val="none" w:sz="0" w:space="0" w:color="auto"/>
        <w:right w:val="none" w:sz="0" w:space="0" w:color="auto"/>
      </w:divBdr>
      <w:divsChild>
        <w:div w:id="1542205417">
          <w:marLeft w:val="0"/>
          <w:marRight w:val="0"/>
          <w:marTop w:val="0"/>
          <w:marBottom w:val="0"/>
          <w:divBdr>
            <w:top w:val="none" w:sz="0" w:space="0" w:color="auto"/>
            <w:left w:val="none" w:sz="0" w:space="0" w:color="auto"/>
            <w:bottom w:val="none" w:sz="0" w:space="0" w:color="auto"/>
            <w:right w:val="none" w:sz="0" w:space="0" w:color="auto"/>
          </w:divBdr>
          <w:divsChild>
            <w:div w:id="1951814010">
              <w:marLeft w:val="0"/>
              <w:marRight w:val="0"/>
              <w:marTop w:val="0"/>
              <w:marBottom w:val="0"/>
              <w:divBdr>
                <w:top w:val="none" w:sz="0" w:space="0" w:color="auto"/>
                <w:left w:val="none" w:sz="0" w:space="0" w:color="auto"/>
                <w:bottom w:val="none" w:sz="0" w:space="0" w:color="auto"/>
                <w:right w:val="none" w:sz="0" w:space="0" w:color="auto"/>
              </w:divBdr>
              <w:divsChild>
                <w:div w:id="717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1072">
          <w:marLeft w:val="0"/>
          <w:marRight w:val="0"/>
          <w:marTop w:val="0"/>
          <w:marBottom w:val="0"/>
          <w:divBdr>
            <w:top w:val="single" w:sz="6" w:space="8" w:color="CCCCCC"/>
            <w:left w:val="none" w:sz="0" w:space="0" w:color="auto"/>
            <w:bottom w:val="single" w:sz="6" w:space="0" w:color="CCCCCC"/>
            <w:right w:val="none" w:sz="0" w:space="0" w:color="auto"/>
          </w:divBdr>
        </w:div>
        <w:div w:id="1711803265">
          <w:marLeft w:val="0"/>
          <w:marRight w:val="0"/>
          <w:marTop w:val="0"/>
          <w:marBottom w:val="0"/>
          <w:divBdr>
            <w:top w:val="none" w:sz="0" w:space="0" w:color="auto"/>
            <w:left w:val="none" w:sz="0" w:space="0" w:color="auto"/>
            <w:bottom w:val="none" w:sz="0" w:space="0" w:color="auto"/>
            <w:right w:val="none" w:sz="0" w:space="0" w:color="auto"/>
          </w:divBdr>
        </w:div>
      </w:divsChild>
    </w:div>
    <w:div w:id="1346444958">
      <w:bodyDiv w:val="1"/>
      <w:marLeft w:val="0"/>
      <w:marRight w:val="0"/>
      <w:marTop w:val="0"/>
      <w:marBottom w:val="0"/>
      <w:divBdr>
        <w:top w:val="none" w:sz="0" w:space="0" w:color="auto"/>
        <w:left w:val="none" w:sz="0" w:space="0" w:color="auto"/>
        <w:bottom w:val="none" w:sz="0" w:space="0" w:color="auto"/>
        <w:right w:val="none" w:sz="0" w:space="0" w:color="auto"/>
      </w:divBdr>
      <w:divsChild>
        <w:div w:id="29184859">
          <w:marLeft w:val="360"/>
          <w:marRight w:val="0"/>
          <w:marTop w:val="140"/>
          <w:marBottom w:val="0"/>
          <w:divBdr>
            <w:top w:val="none" w:sz="0" w:space="0" w:color="auto"/>
            <w:left w:val="none" w:sz="0" w:space="0" w:color="auto"/>
            <w:bottom w:val="none" w:sz="0" w:space="0" w:color="auto"/>
            <w:right w:val="none" w:sz="0" w:space="0" w:color="auto"/>
          </w:divBdr>
        </w:div>
        <w:div w:id="1103721304">
          <w:marLeft w:val="360"/>
          <w:marRight w:val="0"/>
          <w:marTop w:val="140"/>
          <w:marBottom w:val="0"/>
          <w:divBdr>
            <w:top w:val="none" w:sz="0" w:space="0" w:color="auto"/>
            <w:left w:val="none" w:sz="0" w:space="0" w:color="auto"/>
            <w:bottom w:val="none" w:sz="0" w:space="0" w:color="auto"/>
            <w:right w:val="none" w:sz="0" w:space="0" w:color="auto"/>
          </w:divBdr>
        </w:div>
        <w:div w:id="1464419465">
          <w:marLeft w:val="360"/>
          <w:marRight w:val="0"/>
          <w:marTop w:val="140"/>
          <w:marBottom w:val="0"/>
          <w:divBdr>
            <w:top w:val="none" w:sz="0" w:space="0" w:color="auto"/>
            <w:left w:val="none" w:sz="0" w:space="0" w:color="auto"/>
            <w:bottom w:val="none" w:sz="0" w:space="0" w:color="auto"/>
            <w:right w:val="none" w:sz="0" w:space="0" w:color="auto"/>
          </w:divBdr>
        </w:div>
        <w:div w:id="1636792734">
          <w:marLeft w:val="360"/>
          <w:marRight w:val="0"/>
          <w:marTop w:val="140"/>
          <w:marBottom w:val="0"/>
          <w:divBdr>
            <w:top w:val="none" w:sz="0" w:space="0" w:color="auto"/>
            <w:left w:val="none" w:sz="0" w:space="0" w:color="auto"/>
            <w:bottom w:val="none" w:sz="0" w:space="0" w:color="auto"/>
            <w:right w:val="none" w:sz="0" w:space="0" w:color="auto"/>
          </w:divBdr>
        </w:div>
        <w:div w:id="1351373330">
          <w:marLeft w:val="360"/>
          <w:marRight w:val="0"/>
          <w:marTop w:val="140"/>
          <w:marBottom w:val="0"/>
          <w:divBdr>
            <w:top w:val="none" w:sz="0" w:space="0" w:color="auto"/>
            <w:left w:val="none" w:sz="0" w:space="0" w:color="auto"/>
            <w:bottom w:val="none" w:sz="0" w:space="0" w:color="auto"/>
            <w:right w:val="none" w:sz="0" w:space="0" w:color="auto"/>
          </w:divBdr>
        </w:div>
        <w:div w:id="686760885">
          <w:marLeft w:val="360"/>
          <w:marRight w:val="0"/>
          <w:marTop w:val="140"/>
          <w:marBottom w:val="0"/>
          <w:divBdr>
            <w:top w:val="none" w:sz="0" w:space="0" w:color="auto"/>
            <w:left w:val="none" w:sz="0" w:space="0" w:color="auto"/>
            <w:bottom w:val="none" w:sz="0" w:space="0" w:color="auto"/>
            <w:right w:val="none" w:sz="0" w:space="0" w:color="auto"/>
          </w:divBdr>
        </w:div>
        <w:div w:id="276327535">
          <w:marLeft w:val="360"/>
          <w:marRight w:val="0"/>
          <w:marTop w:val="140"/>
          <w:marBottom w:val="0"/>
          <w:divBdr>
            <w:top w:val="none" w:sz="0" w:space="0" w:color="auto"/>
            <w:left w:val="none" w:sz="0" w:space="0" w:color="auto"/>
            <w:bottom w:val="none" w:sz="0" w:space="0" w:color="auto"/>
            <w:right w:val="none" w:sz="0" w:space="0" w:color="auto"/>
          </w:divBdr>
        </w:div>
        <w:div w:id="570845966">
          <w:marLeft w:val="360"/>
          <w:marRight w:val="0"/>
          <w:marTop w:val="140"/>
          <w:marBottom w:val="0"/>
          <w:divBdr>
            <w:top w:val="none" w:sz="0" w:space="0" w:color="auto"/>
            <w:left w:val="none" w:sz="0" w:space="0" w:color="auto"/>
            <w:bottom w:val="none" w:sz="0" w:space="0" w:color="auto"/>
            <w:right w:val="none" w:sz="0" w:space="0" w:color="auto"/>
          </w:divBdr>
        </w:div>
        <w:div w:id="487021430">
          <w:marLeft w:val="360"/>
          <w:marRight w:val="0"/>
          <w:marTop w:val="140"/>
          <w:marBottom w:val="0"/>
          <w:divBdr>
            <w:top w:val="none" w:sz="0" w:space="0" w:color="auto"/>
            <w:left w:val="none" w:sz="0" w:space="0" w:color="auto"/>
            <w:bottom w:val="none" w:sz="0" w:space="0" w:color="auto"/>
            <w:right w:val="none" w:sz="0" w:space="0" w:color="auto"/>
          </w:divBdr>
        </w:div>
        <w:div w:id="1080445379">
          <w:marLeft w:val="360"/>
          <w:marRight w:val="0"/>
          <w:marTop w:val="140"/>
          <w:marBottom w:val="0"/>
          <w:divBdr>
            <w:top w:val="none" w:sz="0" w:space="0" w:color="auto"/>
            <w:left w:val="none" w:sz="0" w:space="0" w:color="auto"/>
            <w:bottom w:val="none" w:sz="0" w:space="0" w:color="auto"/>
            <w:right w:val="none" w:sz="0" w:space="0" w:color="auto"/>
          </w:divBdr>
        </w:div>
      </w:divsChild>
    </w:div>
    <w:div w:id="1354920848">
      <w:bodyDiv w:val="1"/>
      <w:marLeft w:val="0"/>
      <w:marRight w:val="0"/>
      <w:marTop w:val="0"/>
      <w:marBottom w:val="0"/>
      <w:divBdr>
        <w:top w:val="none" w:sz="0" w:space="0" w:color="auto"/>
        <w:left w:val="none" w:sz="0" w:space="0" w:color="auto"/>
        <w:bottom w:val="none" w:sz="0" w:space="0" w:color="auto"/>
        <w:right w:val="none" w:sz="0" w:space="0" w:color="auto"/>
      </w:divBdr>
      <w:divsChild>
        <w:div w:id="1863938294">
          <w:marLeft w:val="0"/>
          <w:marRight w:val="0"/>
          <w:marTop w:val="0"/>
          <w:marBottom w:val="0"/>
          <w:divBdr>
            <w:top w:val="none" w:sz="0" w:space="0" w:color="auto"/>
            <w:left w:val="none" w:sz="0" w:space="0" w:color="auto"/>
            <w:bottom w:val="none" w:sz="0" w:space="0" w:color="auto"/>
            <w:right w:val="none" w:sz="0" w:space="0" w:color="auto"/>
          </w:divBdr>
          <w:divsChild>
            <w:div w:id="882520427">
              <w:marLeft w:val="0"/>
              <w:marRight w:val="0"/>
              <w:marTop w:val="0"/>
              <w:marBottom w:val="0"/>
              <w:divBdr>
                <w:top w:val="none" w:sz="0" w:space="0" w:color="auto"/>
                <w:left w:val="none" w:sz="0" w:space="0" w:color="auto"/>
                <w:bottom w:val="none" w:sz="0" w:space="0" w:color="auto"/>
                <w:right w:val="none" w:sz="0" w:space="0" w:color="auto"/>
              </w:divBdr>
              <w:divsChild>
                <w:div w:id="20577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2401">
          <w:marLeft w:val="0"/>
          <w:marRight w:val="0"/>
          <w:marTop w:val="0"/>
          <w:marBottom w:val="0"/>
          <w:divBdr>
            <w:top w:val="single" w:sz="6" w:space="8" w:color="CCCCCC"/>
            <w:left w:val="none" w:sz="0" w:space="0" w:color="auto"/>
            <w:bottom w:val="single" w:sz="6" w:space="0" w:color="CCCCCC"/>
            <w:right w:val="none" w:sz="0" w:space="0" w:color="auto"/>
          </w:divBdr>
        </w:div>
        <w:div w:id="983046902">
          <w:marLeft w:val="0"/>
          <w:marRight w:val="0"/>
          <w:marTop w:val="0"/>
          <w:marBottom w:val="0"/>
          <w:divBdr>
            <w:top w:val="none" w:sz="0" w:space="0" w:color="auto"/>
            <w:left w:val="none" w:sz="0" w:space="0" w:color="auto"/>
            <w:bottom w:val="none" w:sz="0" w:space="0" w:color="auto"/>
            <w:right w:val="none" w:sz="0" w:space="0" w:color="auto"/>
          </w:divBdr>
        </w:div>
      </w:divsChild>
    </w:div>
    <w:div w:id="1361472792">
      <w:bodyDiv w:val="1"/>
      <w:marLeft w:val="0"/>
      <w:marRight w:val="0"/>
      <w:marTop w:val="0"/>
      <w:marBottom w:val="0"/>
      <w:divBdr>
        <w:top w:val="none" w:sz="0" w:space="0" w:color="auto"/>
        <w:left w:val="none" w:sz="0" w:space="0" w:color="auto"/>
        <w:bottom w:val="none" w:sz="0" w:space="0" w:color="auto"/>
        <w:right w:val="none" w:sz="0" w:space="0" w:color="auto"/>
      </w:divBdr>
      <w:divsChild>
        <w:div w:id="1392656183">
          <w:marLeft w:val="0"/>
          <w:marRight w:val="0"/>
          <w:marTop w:val="0"/>
          <w:marBottom w:val="0"/>
          <w:divBdr>
            <w:top w:val="none" w:sz="0" w:space="0" w:color="auto"/>
            <w:left w:val="none" w:sz="0" w:space="0" w:color="auto"/>
            <w:bottom w:val="none" w:sz="0" w:space="0" w:color="auto"/>
            <w:right w:val="none" w:sz="0" w:space="0" w:color="auto"/>
          </w:divBdr>
          <w:divsChild>
            <w:div w:id="1445539448">
              <w:marLeft w:val="0"/>
              <w:marRight w:val="0"/>
              <w:marTop w:val="0"/>
              <w:marBottom w:val="0"/>
              <w:divBdr>
                <w:top w:val="none" w:sz="0" w:space="0" w:color="auto"/>
                <w:left w:val="none" w:sz="0" w:space="0" w:color="auto"/>
                <w:bottom w:val="none" w:sz="0" w:space="0" w:color="auto"/>
                <w:right w:val="none" w:sz="0" w:space="0" w:color="auto"/>
              </w:divBdr>
              <w:divsChild>
                <w:div w:id="5841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285">
          <w:marLeft w:val="0"/>
          <w:marRight w:val="0"/>
          <w:marTop w:val="0"/>
          <w:marBottom w:val="0"/>
          <w:divBdr>
            <w:top w:val="single" w:sz="6" w:space="8" w:color="CCCCCC"/>
            <w:left w:val="none" w:sz="0" w:space="0" w:color="auto"/>
            <w:bottom w:val="single" w:sz="6" w:space="0" w:color="CCCCCC"/>
            <w:right w:val="none" w:sz="0" w:space="0" w:color="auto"/>
          </w:divBdr>
        </w:div>
        <w:div w:id="1083911754">
          <w:marLeft w:val="0"/>
          <w:marRight w:val="0"/>
          <w:marTop w:val="0"/>
          <w:marBottom w:val="0"/>
          <w:divBdr>
            <w:top w:val="none" w:sz="0" w:space="0" w:color="auto"/>
            <w:left w:val="none" w:sz="0" w:space="0" w:color="auto"/>
            <w:bottom w:val="none" w:sz="0" w:space="0" w:color="auto"/>
            <w:right w:val="none" w:sz="0" w:space="0" w:color="auto"/>
          </w:divBdr>
        </w:div>
      </w:divsChild>
    </w:div>
    <w:div w:id="1376614391">
      <w:bodyDiv w:val="1"/>
      <w:marLeft w:val="0"/>
      <w:marRight w:val="0"/>
      <w:marTop w:val="0"/>
      <w:marBottom w:val="0"/>
      <w:divBdr>
        <w:top w:val="none" w:sz="0" w:space="0" w:color="auto"/>
        <w:left w:val="none" w:sz="0" w:space="0" w:color="auto"/>
        <w:bottom w:val="none" w:sz="0" w:space="0" w:color="auto"/>
        <w:right w:val="none" w:sz="0" w:space="0" w:color="auto"/>
      </w:divBdr>
    </w:div>
    <w:div w:id="1408112829">
      <w:bodyDiv w:val="1"/>
      <w:marLeft w:val="0"/>
      <w:marRight w:val="0"/>
      <w:marTop w:val="0"/>
      <w:marBottom w:val="0"/>
      <w:divBdr>
        <w:top w:val="none" w:sz="0" w:space="0" w:color="auto"/>
        <w:left w:val="none" w:sz="0" w:space="0" w:color="auto"/>
        <w:bottom w:val="none" w:sz="0" w:space="0" w:color="auto"/>
        <w:right w:val="none" w:sz="0" w:space="0" w:color="auto"/>
      </w:divBdr>
      <w:divsChild>
        <w:div w:id="1271814942">
          <w:marLeft w:val="360"/>
          <w:marRight w:val="0"/>
          <w:marTop w:val="140"/>
          <w:marBottom w:val="0"/>
          <w:divBdr>
            <w:top w:val="none" w:sz="0" w:space="0" w:color="auto"/>
            <w:left w:val="none" w:sz="0" w:space="0" w:color="auto"/>
            <w:bottom w:val="none" w:sz="0" w:space="0" w:color="auto"/>
            <w:right w:val="none" w:sz="0" w:space="0" w:color="auto"/>
          </w:divBdr>
        </w:div>
        <w:div w:id="167184154">
          <w:marLeft w:val="360"/>
          <w:marRight w:val="0"/>
          <w:marTop w:val="140"/>
          <w:marBottom w:val="0"/>
          <w:divBdr>
            <w:top w:val="none" w:sz="0" w:space="0" w:color="auto"/>
            <w:left w:val="none" w:sz="0" w:space="0" w:color="auto"/>
            <w:bottom w:val="none" w:sz="0" w:space="0" w:color="auto"/>
            <w:right w:val="none" w:sz="0" w:space="0" w:color="auto"/>
          </w:divBdr>
        </w:div>
        <w:div w:id="1788817166">
          <w:marLeft w:val="360"/>
          <w:marRight w:val="0"/>
          <w:marTop w:val="140"/>
          <w:marBottom w:val="0"/>
          <w:divBdr>
            <w:top w:val="none" w:sz="0" w:space="0" w:color="auto"/>
            <w:left w:val="none" w:sz="0" w:space="0" w:color="auto"/>
            <w:bottom w:val="none" w:sz="0" w:space="0" w:color="auto"/>
            <w:right w:val="none" w:sz="0" w:space="0" w:color="auto"/>
          </w:divBdr>
        </w:div>
      </w:divsChild>
    </w:div>
    <w:div w:id="1422987358">
      <w:bodyDiv w:val="1"/>
      <w:marLeft w:val="0"/>
      <w:marRight w:val="0"/>
      <w:marTop w:val="0"/>
      <w:marBottom w:val="0"/>
      <w:divBdr>
        <w:top w:val="none" w:sz="0" w:space="0" w:color="auto"/>
        <w:left w:val="none" w:sz="0" w:space="0" w:color="auto"/>
        <w:bottom w:val="none" w:sz="0" w:space="0" w:color="auto"/>
        <w:right w:val="none" w:sz="0" w:space="0" w:color="auto"/>
      </w:divBdr>
      <w:divsChild>
        <w:div w:id="496379888">
          <w:marLeft w:val="0"/>
          <w:marRight w:val="0"/>
          <w:marTop w:val="0"/>
          <w:marBottom w:val="0"/>
          <w:divBdr>
            <w:top w:val="none" w:sz="0" w:space="0" w:color="auto"/>
            <w:left w:val="none" w:sz="0" w:space="0" w:color="auto"/>
            <w:bottom w:val="none" w:sz="0" w:space="0" w:color="auto"/>
            <w:right w:val="none" w:sz="0" w:space="0" w:color="auto"/>
          </w:divBdr>
        </w:div>
        <w:div w:id="1130169864">
          <w:marLeft w:val="0"/>
          <w:marRight w:val="0"/>
          <w:marTop w:val="0"/>
          <w:marBottom w:val="0"/>
          <w:divBdr>
            <w:top w:val="none" w:sz="0" w:space="0" w:color="auto"/>
            <w:left w:val="none" w:sz="0" w:space="0" w:color="auto"/>
            <w:bottom w:val="none" w:sz="0" w:space="0" w:color="auto"/>
            <w:right w:val="none" w:sz="0" w:space="0" w:color="auto"/>
          </w:divBdr>
        </w:div>
        <w:div w:id="1676609814">
          <w:marLeft w:val="0"/>
          <w:marRight w:val="0"/>
          <w:marTop w:val="0"/>
          <w:marBottom w:val="0"/>
          <w:divBdr>
            <w:top w:val="none" w:sz="0" w:space="0" w:color="auto"/>
            <w:left w:val="none" w:sz="0" w:space="0" w:color="auto"/>
            <w:bottom w:val="none" w:sz="0" w:space="0" w:color="auto"/>
            <w:right w:val="none" w:sz="0" w:space="0" w:color="auto"/>
          </w:divBdr>
        </w:div>
        <w:div w:id="265887531">
          <w:marLeft w:val="0"/>
          <w:marRight w:val="0"/>
          <w:marTop w:val="0"/>
          <w:marBottom w:val="0"/>
          <w:divBdr>
            <w:top w:val="none" w:sz="0" w:space="0" w:color="auto"/>
            <w:left w:val="none" w:sz="0" w:space="0" w:color="auto"/>
            <w:bottom w:val="none" w:sz="0" w:space="0" w:color="auto"/>
            <w:right w:val="none" w:sz="0" w:space="0" w:color="auto"/>
          </w:divBdr>
        </w:div>
        <w:div w:id="1043406833">
          <w:marLeft w:val="0"/>
          <w:marRight w:val="0"/>
          <w:marTop w:val="0"/>
          <w:marBottom w:val="0"/>
          <w:divBdr>
            <w:top w:val="none" w:sz="0" w:space="0" w:color="auto"/>
            <w:left w:val="none" w:sz="0" w:space="0" w:color="auto"/>
            <w:bottom w:val="none" w:sz="0" w:space="0" w:color="auto"/>
            <w:right w:val="none" w:sz="0" w:space="0" w:color="auto"/>
          </w:divBdr>
        </w:div>
        <w:div w:id="1869760148">
          <w:marLeft w:val="0"/>
          <w:marRight w:val="0"/>
          <w:marTop w:val="0"/>
          <w:marBottom w:val="0"/>
          <w:divBdr>
            <w:top w:val="none" w:sz="0" w:space="0" w:color="auto"/>
            <w:left w:val="none" w:sz="0" w:space="0" w:color="auto"/>
            <w:bottom w:val="none" w:sz="0" w:space="0" w:color="auto"/>
            <w:right w:val="none" w:sz="0" w:space="0" w:color="auto"/>
          </w:divBdr>
        </w:div>
        <w:div w:id="688458371">
          <w:marLeft w:val="0"/>
          <w:marRight w:val="0"/>
          <w:marTop w:val="0"/>
          <w:marBottom w:val="0"/>
          <w:divBdr>
            <w:top w:val="none" w:sz="0" w:space="0" w:color="auto"/>
            <w:left w:val="none" w:sz="0" w:space="0" w:color="auto"/>
            <w:bottom w:val="none" w:sz="0" w:space="0" w:color="auto"/>
            <w:right w:val="none" w:sz="0" w:space="0" w:color="auto"/>
          </w:divBdr>
        </w:div>
        <w:div w:id="1080173366">
          <w:marLeft w:val="0"/>
          <w:marRight w:val="0"/>
          <w:marTop w:val="0"/>
          <w:marBottom w:val="0"/>
          <w:divBdr>
            <w:top w:val="none" w:sz="0" w:space="0" w:color="auto"/>
            <w:left w:val="none" w:sz="0" w:space="0" w:color="auto"/>
            <w:bottom w:val="none" w:sz="0" w:space="0" w:color="auto"/>
            <w:right w:val="none" w:sz="0" w:space="0" w:color="auto"/>
          </w:divBdr>
        </w:div>
        <w:div w:id="1333682932">
          <w:marLeft w:val="0"/>
          <w:marRight w:val="0"/>
          <w:marTop w:val="0"/>
          <w:marBottom w:val="0"/>
          <w:divBdr>
            <w:top w:val="none" w:sz="0" w:space="0" w:color="auto"/>
            <w:left w:val="none" w:sz="0" w:space="0" w:color="auto"/>
            <w:bottom w:val="none" w:sz="0" w:space="0" w:color="auto"/>
            <w:right w:val="none" w:sz="0" w:space="0" w:color="auto"/>
          </w:divBdr>
        </w:div>
        <w:div w:id="1302466007">
          <w:marLeft w:val="0"/>
          <w:marRight w:val="0"/>
          <w:marTop w:val="0"/>
          <w:marBottom w:val="0"/>
          <w:divBdr>
            <w:top w:val="none" w:sz="0" w:space="0" w:color="auto"/>
            <w:left w:val="none" w:sz="0" w:space="0" w:color="auto"/>
            <w:bottom w:val="none" w:sz="0" w:space="0" w:color="auto"/>
            <w:right w:val="none" w:sz="0" w:space="0" w:color="auto"/>
          </w:divBdr>
        </w:div>
        <w:div w:id="1786775034">
          <w:marLeft w:val="0"/>
          <w:marRight w:val="0"/>
          <w:marTop w:val="0"/>
          <w:marBottom w:val="0"/>
          <w:divBdr>
            <w:top w:val="none" w:sz="0" w:space="0" w:color="auto"/>
            <w:left w:val="none" w:sz="0" w:space="0" w:color="auto"/>
            <w:bottom w:val="none" w:sz="0" w:space="0" w:color="auto"/>
            <w:right w:val="none" w:sz="0" w:space="0" w:color="auto"/>
          </w:divBdr>
        </w:div>
        <w:div w:id="1439838775">
          <w:marLeft w:val="0"/>
          <w:marRight w:val="0"/>
          <w:marTop w:val="0"/>
          <w:marBottom w:val="0"/>
          <w:divBdr>
            <w:top w:val="none" w:sz="0" w:space="0" w:color="auto"/>
            <w:left w:val="none" w:sz="0" w:space="0" w:color="auto"/>
            <w:bottom w:val="none" w:sz="0" w:space="0" w:color="auto"/>
            <w:right w:val="none" w:sz="0" w:space="0" w:color="auto"/>
          </w:divBdr>
        </w:div>
        <w:div w:id="1959796441">
          <w:marLeft w:val="0"/>
          <w:marRight w:val="0"/>
          <w:marTop w:val="0"/>
          <w:marBottom w:val="0"/>
          <w:divBdr>
            <w:top w:val="none" w:sz="0" w:space="0" w:color="auto"/>
            <w:left w:val="none" w:sz="0" w:space="0" w:color="auto"/>
            <w:bottom w:val="none" w:sz="0" w:space="0" w:color="auto"/>
            <w:right w:val="none" w:sz="0" w:space="0" w:color="auto"/>
          </w:divBdr>
        </w:div>
        <w:div w:id="25179879">
          <w:marLeft w:val="0"/>
          <w:marRight w:val="0"/>
          <w:marTop w:val="0"/>
          <w:marBottom w:val="0"/>
          <w:divBdr>
            <w:top w:val="none" w:sz="0" w:space="0" w:color="auto"/>
            <w:left w:val="none" w:sz="0" w:space="0" w:color="auto"/>
            <w:bottom w:val="none" w:sz="0" w:space="0" w:color="auto"/>
            <w:right w:val="none" w:sz="0" w:space="0" w:color="auto"/>
          </w:divBdr>
        </w:div>
      </w:divsChild>
    </w:div>
    <w:div w:id="1431588046">
      <w:bodyDiv w:val="1"/>
      <w:marLeft w:val="0"/>
      <w:marRight w:val="0"/>
      <w:marTop w:val="0"/>
      <w:marBottom w:val="0"/>
      <w:divBdr>
        <w:top w:val="none" w:sz="0" w:space="0" w:color="auto"/>
        <w:left w:val="none" w:sz="0" w:space="0" w:color="auto"/>
        <w:bottom w:val="none" w:sz="0" w:space="0" w:color="auto"/>
        <w:right w:val="none" w:sz="0" w:space="0" w:color="auto"/>
      </w:divBdr>
      <w:divsChild>
        <w:div w:id="2143158470">
          <w:marLeft w:val="360"/>
          <w:marRight w:val="0"/>
          <w:marTop w:val="140"/>
          <w:marBottom w:val="0"/>
          <w:divBdr>
            <w:top w:val="none" w:sz="0" w:space="0" w:color="auto"/>
            <w:left w:val="none" w:sz="0" w:space="0" w:color="auto"/>
            <w:bottom w:val="none" w:sz="0" w:space="0" w:color="auto"/>
            <w:right w:val="none" w:sz="0" w:space="0" w:color="auto"/>
          </w:divBdr>
        </w:div>
        <w:div w:id="855341103">
          <w:marLeft w:val="1440"/>
          <w:marRight w:val="0"/>
          <w:marTop w:val="140"/>
          <w:marBottom w:val="0"/>
          <w:divBdr>
            <w:top w:val="none" w:sz="0" w:space="0" w:color="auto"/>
            <w:left w:val="none" w:sz="0" w:space="0" w:color="auto"/>
            <w:bottom w:val="none" w:sz="0" w:space="0" w:color="auto"/>
            <w:right w:val="none" w:sz="0" w:space="0" w:color="auto"/>
          </w:divBdr>
        </w:div>
        <w:div w:id="1930039979">
          <w:marLeft w:val="1440"/>
          <w:marRight w:val="0"/>
          <w:marTop w:val="140"/>
          <w:marBottom w:val="0"/>
          <w:divBdr>
            <w:top w:val="none" w:sz="0" w:space="0" w:color="auto"/>
            <w:left w:val="none" w:sz="0" w:space="0" w:color="auto"/>
            <w:bottom w:val="none" w:sz="0" w:space="0" w:color="auto"/>
            <w:right w:val="none" w:sz="0" w:space="0" w:color="auto"/>
          </w:divBdr>
        </w:div>
        <w:div w:id="912740742">
          <w:marLeft w:val="1440"/>
          <w:marRight w:val="0"/>
          <w:marTop w:val="140"/>
          <w:marBottom w:val="0"/>
          <w:divBdr>
            <w:top w:val="none" w:sz="0" w:space="0" w:color="auto"/>
            <w:left w:val="none" w:sz="0" w:space="0" w:color="auto"/>
            <w:bottom w:val="none" w:sz="0" w:space="0" w:color="auto"/>
            <w:right w:val="none" w:sz="0" w:space="0" w:color="auto"/>
          </w:divBdr>
        </w:div>
        <w:div w:id="232011265">
          <w:marLeft w:val="1440"/>
          <w:marRight w:val="0"/>
          <w:marTop w:val="140"/>
          <w:marBottom w:val="0"/>
          <w:divBdr>
            <w:top w:val="none" w:sz="0" w:space="0" w:color="auto"/>
            <w:left w:val="none" w:sz="0" w:space="0" w:color="auto"/>
            <w:bottom w:val="none" w:sz="0" w:space="0" w:color="auto"/>
            <w:right w:val="none" w:sz="0" w:space="0" w:color="auto"/>
          </w:divBdr>
        </w:div>
      </w:divsChild>
    </w:div>
    <w:div w:id="1435248075">
      <w:bodyDiv w:val="1"/>
      <w:marLeft w:val="0"/>
      <w:marRight w:val="0"/>
      <w:marTop w:val="0"/>
      <w:marBottom w:val="0"/>
      <w:divBdr>
        <w:top w:val="none" w:sz="0" w:space="0" w:color="auto"/>
        <w:left w:val="none" w:sz="0" w:space="0" w:color="auto"/>
        <w:bottom w:val="none" w:sz="0" w:space="0" w:color="auto"/>
        <w:right w:val="none" w:sz="0" w:space="0" w:color="auto"/>
      </w:divBdr>
    </w:div>
    <w:div w:id="1438284771">
      <w:bodyDiv w:val="1"/>
      <w:marLeft w:val="0"/>
      <w:marRight w:val="0"/>
      <w:marTop w:val="0"/>
      <w:marBottom w:val="0"/>
      <w:divBdr>
        <w:top w:val="none" w:sz="0" w:space="0" w:color="auto"/>
        <w:left w:val="none" w:sz="0" w:space="0" w:color="auto"/>
        <w:bottom w:val="none" w:sz="0" w:space="0" w:color="auto"/>
        <w:right w:val="none" w:sz="0" w:space="0" w:color="auto"/>
      </w:divBdr>
    </w:div>
    <w:div w:id="1463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1122479">
          <w:marLeft w:val="0"/>
          <w:marRight w:val="0"/>
          <w:marTop w:val="0"/>
          <w:marBottom w:val="0"/>
          <w:divBdr>
            <w:top w:val="none" w:sz="0" w:space="0" w:color="auto"/>
            <w:left w:val="none" w:sz="0" w:space="0" w:color="auto"/>
            <w:bottom w:val="none" w:sz="0" w:space="0" w:color="auto"/>
            <w:right w:val="none" w:sz="0" w:space="0" w:color="auto"/>
          </w:divBdr>
          <w:divsChild>
            <w:div w:id="1478886820">
              <w:marLeft w:val="0"/>
              <w:marRight w:val="0"/>
              <w:marTop w:val="0"/>
              <w:marBottom w:val="0"/>
              <w:divBdr>
                <w:top w:val="none" w:sz="0" w:space="0" w:color="auto"/>
                <w:left w:val="none" w:sz="0" w:space="0" w:color="auto"/>
                <w:bottom w:val="none" w:sz="0" w:space="0" w:color="auto"/>
                <w:right w:val="none" w:sz="0" w:space="0" w:color="auto"/>
              </w:divBdr>
              <w:divsChild>
                <w:div w:id="931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5231">
          <w:marLeft w:val="0"/>
          <w:marRight w:val="0"/>
          <w:marTop w:val="0"/>
          <w:marBottom w:val="0"/>
          <w:divBdr>
            <w:top w:val="single" w:sz="6" w:space="8" w:color="CCCCCC"/>
            <w:left w:val="none" w:sz="0" w:space="0" w:color="auto"/>
            <w:bottom w:val="single" w:sz="6" w:space="0" w:color="CCCCCC"/>
            <w:right w:val="none" w:sz="0" w:space="0" w:color="auto"/>
          </w:divBdr>
        </w:div>
        <w:div w:id="205412304">
          <w:marLeft w:val="0"/>
          <w:marRight w:val="0"/>
          <w:marTop w:val="0"/>
          <w:marBottom w:val="0"/>
          <w:divBdr>
            <w:top w:val="none" w:sz="0" w:space="0" w:color="auto"/>
            <w:left w:val="none" w:sz="0" w:space="0" w:color="auto"/>
            <w:bottom w:val="none" w:sz="0" w:space="0" w:color="auto"/>
            <w:right w:val="none" w:sz="0" w:space="0" w:color="auto"/>
          </w:divBdr>
        </w:div>
      </w:divsChild>
    </w:div>
    <w:div w:id="1470590650">
      <w:bodyDiv w:val="1"/>
      <w:marLeft w:val="0"/>
      <w:marRight w:val="0"/>
      <w:marTop w:val="0"/>
      <w:marBottom w:val="0"/>
      <w:divBdr>
        <w:top w:val="none" w:sz="0" w:space="0" w:color="auto"/>
        <w:left w:val="none" w:sz="0" w:space="0" w:color="auto"/>
        <w:bottom w:val="none" w:sz="0" w:space="0" w:color="auto"/>
        <w:right w:val="none" w:sz="0" w:space="0" w:color="auto"/>
      </w:divBdr>
    </w:div>
    <w:div w:id="1472483018">
      <w:bodyDiv w:val="1"/>
      <w:marLeft w:val="0"/>
      <w:marRight w:val="0"/>
      <w:marTop w:val="0"/>
      <w:marBottom w:val="0"/>
      <w:divBdr>
        <w:top w:val="none" w:sz="0" w:space="0" w:color="auto"/>
        <w:left w:val="none" w:sz="0" w:space="0" w:color="auto"/>
        <w:bottom w:val="none" w:sz="0" w:space="0" w:color="auto"/>
        <w:right w:val="none" w:sz="0" w:space="0" w:color="auto"/>
      </w:divBdr>
    </w:div>
    <w:div w:id="1479372062">
      <w:bodyDiv w:val="1"/>
      <w:marLeft w:val="0"/>
      <w:marRight w:val="0"/>
      <w:marTop w:val="0"/>
      <w:marBottom w:val="0"/>
      <w:divBdr>
        <w:top w:val="none" w:sz="0" w:space="0" w:color="auto"/>
        <w:left w:val="none" w:sz="0" w:space="0" w:color="auto"/>
        <w:bottom w:val="none" w:sz="0" w:space="0" w:color="auto"/>
        <w:right w:val="none" w:sz="0" w:space="0" w:color="auto"/>
      </w:divBdr>
      <w:divsChild>
        <w:div w:id="1983997011">
          <w:marLeft w:val="0"/>
          <w:marRight w:val="0"/>
          <w:marTop w:val="0"/>
          <w:marBottom w:val="0"/>
          <w:divBdr>
            <w:top w:val="none" w:sz="0" w:space="0" w:color="auto"/>
            <w:left w:val="none" w:sz="0" w:space="0" w:color="auto"/>
            <w:bottom w:val="none" w:sz="0" w:space="0" w:color="auto"/>
            <w:right w:val="none" w:sz="0" w:space="0" w:color="auto"/>
          </w:divBdr>
          <w:divsChild>
            <w:div w:id="614752399">
              <w:marLeft w:val="0"/>
              <w:marRight w:val="0"/>
              <w:marTop w:val="0"/>
              <w:marBottom w:val="0"/>
              <w:divBdr>
                <w:top w:val="none" w:sz="0" w:space="0" w:color="auto"/>
                <w:left w:val="none" w:sz="0" w:space="0" w:color="auto"/>
                <w:bottom w:val="none" w:sz="0" w:space="0" w:color="auto"/>
                <w:right w:val="none" w:sz="0" w:space="0" w:color="auto"/>
              </w:divBdr>
              <w:divsChild>
                <w:div w:id="13322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532">
          <w:marLeft w:val="0"/>
          <w:marRight w:val="0"/>
          <w:marTop w:val="0"/>
          <w:marBottom w:val="0"/>
          <w:divBdr>
            <w:top w:val="single" w:sz="6" w:space="8" w:color="CCCCCC"/>
            <w:left w:val="none" w:sz="0" w:space="0" w:color="auto"/>
            <w:bottom w:val="single" w:sz="6" w:space="0" w:color="CCCCCC"/>
            <w:right w:val="none" w:sz="0" w:space="0" w:color="auto"/>
          </w:divBdr>
        </w:div>
        <w:div w:id="617027778">
          <w:marLeft w:val="0"/>
          <w:marRight w:val="0"/>
          <w:marTop w:val="0"/>
          <w:marBottom w:val="0"/>
          <w:divBdr>
            <w:top w:val="none" w:sz="0" w:space="0" w:color="auto"/>
            <w:left w:val="none" w:sz="0" w:space="0" w:color="auto"/>
            <w:bottom w:val="none" w:sz="0" w:space="0" w:color="auto"/>
            <w:right w:val="none" w:sz="0" w:space="0" w:color="auto"/>
          </w:divBdr>
        </w:div>
      </w:divsChild>
    </w:div>
    <w:div w:id="1481728603">
      <w:bodyDiv w:val="1"/>
      <w:marLeft w:val="0"/>
      <w:marRight w:val="0"/>
      <w:marTop w:val="0"/>
      <w:marBottom w:val="0"/>
      <w:divBdr>
        <w:top w:val="none" w:sz="0" w:space="0" w:color="auto"/>
        <w:left w:val="none" w:sz="0" w:space="0" w:color="auto"/>
        <w:bottom w:val="none" w:sz="0" w:space="0" w:color="auto"/>
        <w:right w:val="none" w:sz="0" w:space="0" w:color="auto"/>
      </w:divBdr>
      <w:divsChild>
        <w:div w:id="2035573871">
          <w:marLeft w:val="0"/>
          <w:marRight w:val="0"/>
          <w:marTop w:val="0"/>
          <w:marBottom w:val="0"/>
          <w:divBdr>
            <w:top w:val="none" w:sz="0" w:space="0" w:color="auto"/>
            <w:left w:val="none" w:sz="0" w:space="0" w:color="auto"/>
            <w:bottom w:val="none" w:sz="0" w:space="0" w:color="auto"/>
            <w:right w:val="none" w:sz="0" w:space="0" w:color="auto"/>
          </w:divBdr>
          <w:divsChild>
            <w:div w:id="923685406">
              <w:marLeft w:val="0"/>
              <w:marRight w:val="0"/>
              <w:marTop w:val="0"/>
              <w:marBottom w:val="0"/>
              <w:divBdr>
                <w:top w:val="none" w:sz="0" w:space="0" w:color="auto"/>
                <w:left w:val="none" w:sz="0" w:space="0" w:color="auto"/>
                <w:bottom w:val="none" w:sz="0" w:space="0" w:color="auto"/>
                <w:right w:val="none" w:sz="0" w:space="0" w:color="auto"/>
              </w:divBdr>
              <w:divsChild>
                <w:div w:id="1581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4578">
          <w:marLeft w:val="0"/>
          <w:marRight w:val="0"/>
          <w:marTop w:val="0"/>
          <w:marBottom w:val="0"/>
          <w:divBdr>
            <w:top w:val="single" w:sz="6" w:space="8" w:color="CCCCCC"/>
            <w:left w:val="none" w:sz="0" w:space="0" w:color="auto"/>
            <w:bottom w:val="single" w:sz="6" w:space="0" w:color="CCCCCC"/>
            <w:right w:val="none" w:sz="0" w:space="0" w:color="auto"/>
          </w:divBdr>
        </w:div>
        <w:div w:id="1174759667">
          <w:marLeft w:val="0"/>
          <w:marRight w:val="0"/>
          <w:marTop w:val="0"/>
          <w:marBottom w:val="0"/>
          <w:divBdr>
            <w:top w:val="none" w:sz="0" w:space="0" w:color="auto"/>
            <w:left w:val="none" w:sz="0" w:space="0" w:color="auto"/>
            <w:bottom w:val="none" w:sz="0" w:space="0" w:color="auto"/>
            <w:right w:val="none" w:sz="0" w:space="0" w:color="auto"/>
          </w:divBdr>
        </w:div>
      </w:divsChild>
    </w:div>
    <w:div w:id="1484472126">
      <w:bodyDiv w:val="1"/>
      <w:marLeft w:val="0"/>
      <w:marRight w:val="0"/>
      <w:marTop w:val="0"/>
      <w:marBottom w:val="0"/>
      <w:divBdr>
        <w:top w:val="none" w:sz="0" w:space="0" w:color="auto"/>
        <w:left w:val="none" w:sz="0" w:space="0" w:color="auto"/>
        <w:bottom w:val="none" w:sz="0" w:space="0" w:color="auto"/>
        <w:right w:val="none" w:sz="0" w:space="0" w:color="auto"/>
      </w:divBdr>
    </w:div>
    <w:div w:id="1484855600">
      <w:bodyDiv w:val="1"/>
      <w:marLeft w:val="0"/>
      <w:marRight w:val="0"/>
      <w:marTop w:val="0"/>
      <w:marBottom w:val="0"/>
      <w:divBdr>
        <w:top w:val="none" w:sz="0" w:space="0" w:color="auto"/>
        <w:left w:val="none" w:sz="0" w:space="0" w:color="auto"/>
        <w:bottom w:val="none" w:sz="0" w:space="0" w:color="auto"/>
        <w:right w:val="none" w:sz="0" w:space="0" w:color="auto"/>
      </w:divBdr>
      <w:divsChild>
        <w:div w:id="1513835030">
          <w:marLeft w:val="0"/>
          <w:marRight w:val="0"/>
          <w:marTop w:val="0"/>
          <w:marBottom w:val="0"/>
          <w:divBdr>
            <w:top w:val="none" w:sz="0" w:space="0" w:color="auto"/>
            <w:left w:val="none" w:sz="0" w:space="0" w:color="auto"/>
            <w:bottom w:val="none" w:sz="0" w:space="0" w:color="auto"/>
            <w:right w:val="none" w:sz="0" w:space="0" w:color="auto"/>
          </w:divBdr>
          <w:divsChild>
            <w:div w:id="47342051">
              <w:marLeft w:val="0"/>
              <w:marRight w:val="0"/>
              <w:marTop w:val="0"/>
              <w:marBottom w:val="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3331">
          <w:marLeft w:val="0"/>
          <w:marRight w:val="0"/>
          <w:marTop w:val="0"/>
          <w:marBottom w:val="0"/>
          <w:divBdr>
            <w:top w:val="none" w:sz="0" w:space="0" w:color="auto"/>
            <w:left w:val="none" w:sz="0" w:space="0" w:color="auto"/>
            <w:bottom w:val="none" w:sz="0" w:space="0" w:color="auto"/>
            <w:right w:val="none" w:sz="0" w:space="0" w:color="auto"/>
          </w:divBdr>
          <w:divsChild>
            <w:div w:id="269319256">
              <w:marLeft w:val="0"/>
              <w:marRight w:val="0"/>
              <w:marTop w:val="0"/>
              <w:marBottom w:val="0"/>
              <w:divBdr>
                <w:top w:val="none" w:sz="0" w:space="0" w:color="auto"/>
                <w:left w:val="none" w:sz="0" w:space="0" w:color="auto"/>
                <w:bottom w:val="none" w:sz="0" w:space="0" w:color="auto"/>
                <w:right w:val="none" w:sz="0" w:space="0" w:color="auto"/>
              </w:divBdr>
              <w:divsChild>
                <w:div w:id="760376478">
                  <w:marLeft w:val="0"/>
                  <w:marRight w:val="0"/>
                  <w:marTop w:val="0"/>
                  <w:marBottom w:val="0"/>
                  <w:divBdr>
                    <w:top w:val="none" w:sz="0" w:space="0" w:color="auto"/>
                    <w:left w:val="none" w:sz="0" w:space="0" w:color="auto"/>
                    <w:bottom w:val="none" w:sz="0" w:space="0" w:color="auto"/>
                    <w:right w:val="none" w:sz="0" w:space="0" w:color="auto"/>
                  </w:divBdr>
                  <w:divsChild>
                    <w:div w:id="960309602">
                      <w:marLeft w:val="0"/>
                      <w:marRight w:val="0"/>
                      <w:marTop w:val="0"/>
                      <w:marBottom w:val="0"/>
                      <w:divBdr>
                        <w:top w:val="none" w:sz="0" w:space="0" w:color="auto"/>
                        <w:left w:val="none" w:sz="0" w:space="0" w:color="auto"/>
                        <w:bottom w:val="none" w:sz="0" w:space="0" w:color="auto"/>
                        <w:right w:val="none" w:sz="0" w:space="0" w:color="auto"/>
                      </w:divBdr>
                      <w:divsChild>
                        <w:div w:id="833183392">
                          <w:marLeft w:val="0"/>
                          <w:marRight w:val="0"/>
                          <w:marTop w:val="0"/>
                          <w:marBottom w:val="0"/>
                          <w:divBdr>
                            <w:top w:val="none" w:sz="0" w:space="0" w:color="auto"/>
                            <w:left w:val="none" w:sz="0" w:space="0" w:color="auto"/>
                            <w:bottom w:val="none" w:sz="0" w:space="0" w:color="auto"/>
                            <w:right w:val="none" w:sz="0" w:space="0" w:color="auto"/>
                          </w:divBdr>
                          <w:divsChild>
                            <w:div w:id="780340943">
                              <w:marLeft w:val="0"/>
                              <w:marRight w:val="0"/>
                              <w:marTop w:val="0"/>
                              <w:marBottom w:val="0"/>
                              <w:divBdr>
                                <w:top w:val="none" w:sz="0" w:space="0" w:color="auto"/>
                                <w:left w:val="none" w:sz="0" w:space="0" w:color="auto"/>
                                <w:bottom w:val="none" w:sz="0" w:space="0" w:color="auto"/>
                                <w:right w:val="none" w:sz="0" w:space="0" w:color="auto"/>
                              </w:divBdr>
                              <w:divsChild>
                                <w:div w:id="1408108676">
                                  <w:marLeft w:val="0"/>
                                  <w:marRight w:val="0"/>
                                  <w:marTop w:val="0"/>
                                  <w:marBottom w:val="0"/>
                                  <w:divBdr>
                                    <w:top w:val="none" w:sz="0" w:space="0" w:color="auto"/>
                                    <w:left w:val="none" w:sz="0" w:space="0" w:color="auto"/>
                                    <w:bottom w:val="none" w:sz="0" w:space="0" w:color="auto"/>
                                    <w:right w:val="none" w:sz="0" w:space="0" w:color="auto"/>
                                  </w:divBdr>
                                  <w:divsChild>
                                    <w:div w:id="1343582285">
                                      <w:marLeft w:val="0"/>
                                      <w:marRight w:val="0"/>
                                      <w:marTop w:val="0"/>
                                      <w:marBottom w:val="0"/>
                                      <w:divBdr>
                                        <w:top w:val="none" w:sz="0" w:space="0" w:color="auto"/>
                                        <w:left w:val="none" w:sz="0" w:space="0" w:color="auto"/>
                                        <w:bottom w:val="none" w:sz="0" w:space="0" w:color="auto"/>
                                        <w:right w:val="none" w:sz="0" w:space="0" w:color="auto"/>
                                      </w:divBdr>
                                      <w:divsChild>
                                        <w:div w:id="658114486">
                                          <w:marLeft w:val="0"/>
                                          <w:marRight w:val="0"/>
                                          <w:marTop w:val="0"/>
                                          <w:marBottom w:val="0"/>
                                          <w:divBdr>
                                            <w:top w:val="none" w:sz="0" w:space="0" w:color="auto"/>
                                            <w:left w:val="none" w:sz="0" w:space="0" w:color="auto"/>
                                            <w:bottom w:val="none" w:sz="0" w:space="0" w:color="auto"/>
                                            <w:right w:val="none" w:sz="0" w:space="0" w:color="auto"/>
                                          </w:divBdr>
                                          <w:divsChild>
                                            <w:div w:id="830873823">
                                              <w:marLeft w:val="0"/>
                                              <w:marRight w:val="0"/>
                                              <w:marTop w:val="0"/>
                                              <w:marBottom w:val="375"/>
                                              <w:divBdr>
                                                <w:top w:val="none" w:sz="0" w:space="0" w:color="auto"/>
                                                <w:left w:val="none" w:sz="0" w:space="0" w:color="auto"/>
                                                <w:bottom w:val="single" w:sz="6" w:space="19" w:color="CCCCCC"/>
                                                <w:right w:val="none" w:sz="0" w:space="0" w:color="auto"/>
                                              </w:divBdr>
                                              <w:divsChild>
                                                <w:div w:id="2038118637">
                                                  <w:marLeft w:val="0"/>
                                                  <w:marRight w:val="0"/>
                                                  <w:marTop w:val="0"/>
                                                  <w:marBottom w:val="0"/>
                                                  <w:divBdr>
                                                    <w:top w:val="none" w:sz="0" w:space="0" w:color="auto"/>
                                                    <w:left w:val="none" w:sz="0" w:space="0" w:color="auto"/>
                                                    <w:bottom w:val="none" w:sz="0" w:space="0" w:color="auto"/>
                                                    <w:right w:val="none" w:sz="0" w:space="0" w:color="auto"/>
                                                  </w:divBdr>
                                                  <w:divsChild>
                                                    <w:div w:id="19285787">
                                                      <w:marLeft w:val="0"/>
                                                      <w:marRight w:val="0"/>
                                                      <w:marTop w:val="0"/>
                                                      <w:marBottom w:val="0"/>
                                                      <w:divBdr>
                                                        <w:top w:val="single" w:sz="6" w:space="8" w:color="CCCCCC"/>
                                                        <w:left w:val="none" w:sz="0" w:space="0" w:color="auto"/>
                                                        <w:bottom w:val="single" w:sz="6" w:space="0" w:color="CCCCCC"/>
                                                        <w:right w:val="none" w:sz="0" w:space="0" w:color="auto"/>
                                                      </w:divBdr>
                                                    </w:div>
                                                  </w:divsChild>
                                                </w:div>
                                                <w:div w:id="1705404454">
                                                  <w:marLeft w:val="0"/>
                                                  <w:marRight w:val="0"/>
                                                  <w:marTop w:val="0"/>
                                                  <w:marBottom w:val="0"/>
                                                  <w:divBdr>
                                                    <w:top w:val="none" w:sz="0" w:space="0" w:color="auto"/>
                                                    <w:left w:val="none" w:sz="0" w:space="0" w:color="auto"/>
                                                    <w:bottom w:val="none" w:sz="0" w:space="0" w:color="auto"/>
                                                    <w:right w:val="none" w:sz="0" w:space="0" w:color="auto"/>
                                                  </w:divBdr>
                                                  <w:divsChild>
                                                    <w:div w:id="1836603094">
                                                      <w:marLeft w:val="0"/>
                                                      <w:marRight w:val="0"/>
                                                      <w:marTop w:val="0"/>
                                                      <w:marBottom w:val="0"/>
                                                      <w:divBdr>
                                                        <w:top w:val="none" w:sz="0" w:space="0" w:color="auto"/>
                                                        <w:left w:val="none" w:sz="0" w:space="0" w:color="auto"/>
                                                        <w:bottom w:val="none" w:sz="0" w:space="0" w:color="auto"/>
                                                        <w:right w:val="none" w:sz="0" w:space="0" w:color="auto"/>
                                                      </w:divBdr>
                                                    </w:div>
                                                  </w:divsChild>
                                                </w:div>
                                                <w:div w:id="709305808">
                                                  <w:marLeft w:val="0"/>
                                                  <w:marRight w:val="0"/>
                                                  <w:marTop w:val="0"/>
                                                  <w:marBottom w:val="0"/>
                                                  <w:divBdr>
                                                    <w:top w:val="none" w:sz="0" w:space="0" w:color="auto"/>
                                                    <w:left w:val="none" w:sz="0" w:space="0" w:color="auto"/>
                                                    <w:bottom w:val="none" w:sz="0" w:space="0" w:color="auto"/>
                                                    <w:right w:val="none" w:sz="0" w:space="0" w:color="auto"/>
                                                  </w:divBdr>
                                                </w:div>
                                              </w:divsChild>
                                            </w:div>
                                            <w:div w:id="2002460186">
                                              <w:marLeft w:val="0"/>
                                              <w:marRight w:val="0"/>
                                              <w:marTop w:val="0"/>
                                              <w:marBottom w:val="375"/>
                                              <w:divBdr>
                                                <w:top w:val="none" w:sz="0" w:space="0" w:color="auto"/>
                                                <w:left w:val="none" w:sz="0" w:space="0" w:color="auto"/>
                                                <w:bottom w:val="single" w:sz="6" w:space="19" w:color="CCCCCC"/>
                                                <w:right w:val="none" w:sz="0" w:space="0" w:color="auto"/>
                                              </w:divBdr>
                                              <w:divsChild>
                                                <w:div w:id="2086030413">
                                                  <w:marLeft w:val="0"/>
                                                  <w:marRight w:val="0"/>
                                                  <w:marTop w:val="0"/>
                                                  <w:marBottom w:val="0"/>
                                                  <w:divBdr>
                                                    <w:top w:val="none" w:sz="0" w:space="0" w:color="auto"/>
                                                    <w:left w:val="none" w:sz="0" w:space="0" w:color="auto"/>
                                                    <w:bottom w:val="none" w:sz="0" w:space="0" w:color="auto"/>
                                                    <w:right w:val="none" w:sz="0" w:space="0" w:color="auto"/>
                                                  </w:divBdr>
                                                  <w:divsChild>
                                                    <w:div w:id="894043887">
                                                      <w:marLeft w:val="0"/>
                                                      <w:marRight w:val="0"/>
                                                      <w:marTop w:val="0"/>
                                                      <w:marBottom w:val="0"/>
                                                      <w:divBdr>
                                                        <w:top w:val="single" w:sz="6" w:space="8" w:color="CCCCCC"/>
                                                        <w:left w:val="none" w:sz="0" w:space="0" w:color="auto"/>
                                                        <w:bottom w:val="single" w:sz="6" w:space="0" w:color="CCCCCC"/>
                                                        <w:right w:val="none" w:sz="0" w:space="0" w:color="auto"/>
                                                      </w:divBdr>
                                                    </w:div>
                                                  </w:divsChild>
                                                </w:div>
                                                <w:div w:id="880508648">
                                                  <w:marLeft w:val="0"/>
                                                  <w:marRight w:val="0"/>
                                                  <w:marTop w:val="0"/>
                                                  <w:marBottom w:val="0"/>
                                                  <w:divBdr>
                                                    <w:top w:val="none" w:sz="0" w:space="0" w:color="auto"/>
                                                    <w:left w:val="none" w:sz="0" w:space="0" w:color="auto"/>
                                                    <w:bottom w:val="none" w:sz="0" w:space="0" w:color="auto"/>
                                                    <w:right w:val="none" w:sz="0" w:space="0" w:color="auto"/>
                                                  </w:divBdr>
                                                  <w:divsChild>
                                                    <w:div w:id="846139067">
                                                      <w:marLeft w:val="0"/>
                                                      <w:marRight w:val="0"/>
                                                      <w:marTop w:val="0"/>
                                                      <w:marBottom w:val="0"/>
                                                      <w:divBdr>
                                                        <w:top w:val="none" w:sz="0" w:space="0" w:color="auto"/>
                                                        <w:left w:val="none" w:sz="0" w:space="0" w:color="auto"/>
                                                        <w:bottom w:val="none" w:sz="0" w:space="0" w:color="auto"/>
                                                        <w:right w:val="none" w:sz="0" w:space="0" w:color="auto"/>
                                                      </w:divBdr>
                                                    </w:div>
                                                  </w:divsChild>
                                                </w:div>
                                                <w:div w:id="917984442">
                                                  <w:marLeft w:val="0"/>
                                                  <w:marRight w:val="0"/>
                                                  <w:marTop w:val="0"/>
                                                  <w:marBottom w:val="0"/>
                                                  <w:divBdr>
                                                    <w:top w:val="none" w:sz="0" w:space="0" w:color="auto"/>
                                                    <w:left w:val="none" w:sz="0" w:space="0" w:color="auto"/>
                                                    <w:bottom w:val="none" w:sz="0" w:space="0" w:color="auto"/>
                                                    <w:right w:val="none" w:sz="0" w:space="0" w:color="auto"/>
                                                  </w:divBdr>
                                                </w:div>
                                              </w:divsChild>
                                            </w:div>
                                            <w:div w:id="93598867">
                                              <w:marLeft w:val="0"/>
                                              <w:marRight w:val="0"/>
                                              <w:marTop w:val="0"/>
                                              <w:marBottom w:val="375"/>
                                              <w:divBdr>
                                                <w:top w:val="none" w:sz="0" w:space="0" w:color="auto"/>
                                                <w:left w:val="none" w:sz="0" w:space="0" w:color="auto"/>
                                                <w:bottom w:val="single" w:sz="6" w:space="19" w:color="CCCCCC"/>
                                                <w:right w:val="none" w:sz="0" w:space="0" w:color="auto"/>
                                              </w:divBdr>
                                              <w:divsChild>
                                                <w:div w:id="286546661">
                                                  <w:marLeft w:val="0"/>
                                                  <w:marRight w:val="0"/>
                                                  <w:marTop w:val="0"/>
                                                  <w:marBottom w:val="0"/>
                                                  <w:divBdr>
                                                    <w:top w:val="none" w:sz="0" w:space="0" w:color="auto"/>
                                                    <w:left w:val="none" w:sz="0" w:space="0" w:color="auto"/>
                                                    <w:bottom w:val="none" w:sz="0" w:space="0" w:color="auto"/>
                                                    <w:right w:val="none" w:sz="0" w:space="0" w:color="auto"/>
                                                  </w:divBdr>
                                                  <w:divsChild>
                                                    <w:div w:id="393436924">
                                                      <w:marLeft w:val="0"/>
                                                      <w:marRight w:val="0"/>
                                                      <w:marTop w:val="0"/>
                                                      <w:marBottom w:val="0"/>
                                                      <w:divBdr>
                                                        <w:top w:val="single" w:sz="6" w:space="8" w:color="CCCCCC"/>
                                                        <w:left w:val="none" w:sz="0" w:space="0" w:color="auto"/>
                                                        <w:bottom w:val="single" w:sz="6" w:space="0" w:color="CCCCCC"/>
                                                        <w:right w:val="none" w:sz="0" w:space="0" w:color="auto"/>
                                                      </w:divBdr>
                                                    </w:div>
                                                  </w:divsChild>
                                                </w:div>
                                                <w:div w:id="443573040">
                                                  <w:marLeft w:val="0"/>
                                                  <w:marRight w:val="0"/>
                                                  <w:marTop w:val="0"/>
                                                  <w:marBottom w:val="0"/>
                                                  <w:divBdr>
                                                    <w:top w:val="none" w:sz="0" w:space="0" w:color="auto"/>
                                                    <w:left w:val="none" w:sz="0" w:space="0" w:color="auto"/>
                                                    <w:bottom w:val="none" w:sz="0" w:space="0" w:color="auto"/>
                                                    <w:right w:val="none" w:sz="0" w:space="0" w:color="auto"/>
                                                  </w:divBdr>
                                                  <w:divsChild>
                                                    <w:div w:id="379943416">
                                                      <w:marLeft w:val="0"/>
                                                      <w:marRight w:val="0"/>
                                                      <w:marTop w:val="0"/>
                                                      <w:marBottom w:val="0"/>
                                                      <w:divBdr>
                                                        <w:top w:val="none" w:sz="0" w:space="0" w:color="auto"/>
                                                        <w:left w:val="none" w:sz="0" w:space="0" w:color="auto"/>
                                                        <w:bottom w:val="none" w:sz="0" w:space="0" w:color="auto"/>
                                                        <w:right w:val="none" w:sz="0" w:space="0" w:color="auto"/>
                                                      </w:divBdr>
                                                    </w:div>
                                                  </w:divsChild>
                                                </w:div>
                                                <w:div w:id="1200163027">
                                                  <w:marLeft w:val="0"/>
                                                  <w:marRight w:val="0"/>
                                                  <w:marTop w:val="0"/>
                                                  <w:marBottom w:val="0"/>
                                                  <w:divBdr>
                                                    <w:top w:val="none" w:sz="0" w:space="0" w:color="auto"/>
                                                    <w:left w:val="none" w:sz="0" w:space="0" w:color="auto"/>
                                                    <w:bottom w:val="none" w:sz="0" w:space="0" w:color="auto"/>
                                                    <w:right w:val="none" w:sz="0" w:space="0" w:color="auto"/>
                                                  </w:divBdr>
                                                </w:div>
                                              </w:divsChild>
                                            </w:div>
                                            <w:div w:id="538208501">
                                              <w:marLeft w:val="0"/>
                                              <w:marRight w:val="0"/>
                                              <w:marTop w:val="0"/>
                                              <w:marBottom w:val="375"/>
                                              <w:divBdr>
                                                <w:top w:val="none" w:sz="0" w:space="0" w:color="auto"/>
                                                <w:left w:val="none" w:sz="0" w:space="0" w:color="auto"/>
                                                <w:bottom w:val="single" w:sz="6" w:space="19" w:color="CCCCCC"/>
                                                <w:right w:val="none" w:sz="0" w:space="0" w:color="auto"/>
                                              </w:divBdr>
                                              <w:divsChild>
                                                <w:div w:id="944000973">
                                                  <w:marLeft w:val="0"/>
                                                  <w:marRight w:val="0"/>
                                                  <w:marTop w:val="0"/>
                                                  <w:marBottom w:val="0"/>
                                                  <w:divBdr>
                                                    <w:top w:val="none" w:sz="0" w:space="0" w:color="auto"/>
                                                    <w:left w:val="none" w:sz="0" w:space="0" w:color="auto"/>
                                                    <w:bottom w:val="none" w:sz="0" w:space="0" w:color="auto"/>
                                                    <w:right w:val="none" w:sz="0" w:space="0" w:color="auto"/>
                                                  </w:divBdr>
                                                  <w:divsChild>
                                                    <w:div w:id="66341127">
                                                      <w:marLeft w:val="0"/>
                                                      <w:marRight w:val="0"/>
                                                      <w:marTop w:val="0"/>
                                                      <w:marBottom w:val="0"/>
                                                      <w:divBdr>
                                                        <w:top w:val="single" w:sz="6" w:space="8" w:color="CCCCCC"/>
                                                        <w:left w:val="none" w:sz="0" w:space="0" w:color="auto"/>
                                                        <w:bottom w:val="single" w:sz="6" w:space="0" w:color="CCCCCC"/>
                                                        <w:right w:val="none" w:sz="0" w:space="0" w:color="auto"/>
                                                      </w:divBdr>
                                                    </w:div>
                                                  </w:divsChild>
                                                </w:div>
                                                <w:div w:id="1595934382">
                                                  <w:marLeft w:val="0"/>
                                                  <w:marRight w:val="0"/>
                                                  <w:marTop w:val="0"/>
                                                  <w:marBottom w:val="0"/>
                                                  <w:divBdr>
                                                    <w:top w:val="none" w:sz="0" w:space="0" w:color="auto"/>
                                                    <w:left w:val="none" w:sz="0" w:space="0" w:color="auto"/>
                                                    <w:bottom w:val="none" w:sz="0" w:space="0" w:color="auto"/>
                                                    <w:right w:val="none" w:sz="0" w:space="0" w:color="auto"/>
                                                  </w:divBdr>
                                                  <w:divsChild>
                                                    <w:div w:id="178394703">
                                                      <w:marLeft w:val="0"/>
                                                      <w:marRight w:val="0"/>
                                                      <w:marTop w:val="0"/>
                                                      <w:marBottom w:val="0"/>
                                                      <w:divBdr>
                                                        <w:top w:val="none" w:sz="0" w:space="0" w:color="auto"/>
                                                        <w:left w:val="none" w:sz="0" w:space="0" w:color="auto"/>
                                                        <w:bottom w:val="none" w:sz="0" w:space="0" w:color="auto"/>
                                                        <w:right w:val="none" w:sz="0" w:space="0" w:color="auto"/>
                                                      </w:divBdr>
                                                    </w:div>
                                                  </w:divsChild>
                                                </w:div>
                                                <w:div w:id="1031688265">
                                                  <w:marLeft w:val="0"/>
                                                  <w:marRight w:val="0"/>
                                                  <w:marTop w:val="0"/>
                                                  <w:marBottom w:val="0"/>
                                                  <w:divBdr>
                                                    <w:top w:val="none" w:sz="0" w:space="0" w:color="auto"/>
                                                    <w:left w:val="none" w:sz="0" w:space="0" w:color="auto"/>
                                                    <w:bottom w:val="none" w:sz="0" w:space="0" w:color="auto"/>
                                                    <w:right w:val="none" w:sz="0" w:space="0" w:color="auto"/>
                                                  </w:divBdr>
                                                </w:div>
                                              </w:divsChild>
                                            </w:div>
                                            <w:div w:id="1480149773">
                                              <w:marLeft w:val="0"/>
                                              <w:marRight w:val="0"/>
                                              <w:marTop w:val="0"/>
                                              <w:marBottom w:val="375"/>
                                              <w:divBdr>
                                                <w:top w:val="none" w:sz="0" w:space="0" w:color="auto"/>
                                                <w:left w:val="none" w:sz="0" w:space="0" w:color="auto"/>
                                                <w:bottom w:val="single" w:sz="6" w:space="19" w:color="CCCCCC"/>
                                                <w:right w:val="none" w:sz="0" w:space="0" w:color="auto"/>
                                              </w:divBdr>
                                              <w:divsChild>
                                                <w:div w:id="918636737">
                                                  <w:marLeft w:val="0"/>
                                                  <w:marRight w:val="0"/>
                                                  <w:marTop w:val="0"/>
                                                  <w:marBottom w:val="0"/>
                                                  <w:divBdr>
                                                    <w:top w:val="none" w:sz="0" w:space="0" w:color="auto"/>
                                                    <w:left w:val="none" w:sz="0" w:space="0" w:color="auto"/>
                                                    <w:bottom w:val="none" w:sz="0" w:space="0" w:color="auto"/>
                                                    <w:right w:val="none" w:sz="0" w:space="0" w:color="auto"/>
                                                  </w:divBdr>
                                                  <w:divsChild>
                                                    <w:div w:id="821386091">
                                                      <w:marLeft w:val="0"/>
                                                      <w:marRight w:val="0"/>
                                                      <w:marTop w:val="0"/>
                                                      <w:marBottom w:val="0"/>
                                                      <w:divBdr>
                                                        <w:top w:val="single" w:sz="6" w:space="8" w:color="CCCCCC"/>
                                                        <w:left w:val="none" w:sz="0" w:space="0" w:color="auto"/>
                                                        <w:bottom w:val="single" w:sz="6" w:space="0" w:color="CCCCCC"/>
                                                        <w:right w:val="none" w:sz="0" w:space="0" w:color="auto"/>
                                                      </w:divBdr>
                                                    </w:div>
                                                  </w:divsChild>
                                                </w:div>
                                                <w:div w:id="520627504">
                                                  <w:marLeft w:val="0"/>
                                                  <w:marRight w:val="0"/>
                                                  <w:marTop w:val="0"/>
                                                  <w:marBottom w:val="0"/>
                                                  <w:divBdr>
                                                    <w:top w:val="none" w:sz="0" w:space="0" w:color="auto"/>
                                                    <w:left w:val="none" w:sz="0" w:space="0" w:color="auto"/>
                                                    <w:bottom w:val="none" w:sz="0" w:space="0" w:color="auto"/>
                                                    <w:right w:val="none" w:sz="0" w:space="0" w:color="auto"/>
                                                  </w:divBdr>
                                                  <w:divsChild>
                                                    <w:div w:id="990906663">
                                                      <w:marLeft w:val="0"/>
                                                      <w:marRight w:val="0"/>
                                                      <w:marTop w:val="0"/>
                                                      <w:marBottom w:val="0"/>
                                                      <w:divBdr>
                                                        <w:top w:val="none" w:sz="0" w:space="0" w:color="auto"/>
                                                        <w:left w:val="none" w:sz="0" w:space="0" w:color="auto"/>
                                                        <w:bottom w:val="none" w:sz="0" w:space="0" w:color="auto"/>
                                                        <w:right w:val="none" w:sz="0" w:space="0" w:color="auto"/>
                                                      </w:divBdr>
                                                    </w:div>
                                                  </w:divsChild>
                                                </w:div>
                                                <w:div w:id="980354771">
                                                  <w:marLeft w:val="0"/>
                                                  <w:marRight w:val="0"/>
                                                  <w:marTop w:val="0"/>
                                                  <w:marBottom w:val="0"/>
                                                  <w:divBdr>
                                                    <w:top w:val="none" w:sz="0" w:space="0" w:color="auto"/>
                                                    <w:left w:val="none" w:sz="0" w:space="0" w:color="auto"/>
                                                    <w:bottom w:val="none" w:sz="0" w:space="0" w:color="auto"/>
                                                    <w:right w:val="none" w:sz="0" w:space="0" w:color="auto"/>
                                                  </w:divBdr>
                                                </w:div>
                                              </w:divsChild>
                                            </w:div>
                                            <w:div w:id="1154832191">
                                              <w:marLeft w:val="0"/>
                                              <w:marRight w:val="0"/>
                                              <w:marTop w:val="0"/>
                                              <w:marBottom w:val="375"/>
                                              <w:divBdr>
                                                <w:top w:val="none" w:sz="0" w:space="0" w:color="auto"/>
                                                <w:left w:val="none" w:sz="0" w:space="0" w:color="auto"/>
                                                <w:bottom w:val="single" w:sz="6" w:space="19" w:color="CCCCCC"/>
                                                <w:right w:val="none" w:sz="0" w:space="0" w:color="auto"/>
                                              </w:divBdr>
                                              <w:divsChild>
                                                <w:div w:id="962077814">
                                                  <w:marLeft w:val="0"/>
                                                  <w:marRight w:val="0"/>
                                                  <w:marTop w:val="0"/>
                                                  <w:marBottom w:val="0"/>
                                                  <w:divBdr>
                                                    <w:top w:val="none" w:sz="0" w:space="0" w:color="auto"/>
                                                    <w:left w:val="none" w:sz="0" w:space="0" w:color="auto"/>
                                                    <w:bottom w:val="none" w:sz="0" w:space="0" w:color="auto"/>
                                                    <w:right w:val="none" w:sz="0" w:space="0" w:color="auto"/>
                                                  </w:divBdr>
                                                  <w:divsChild>
                                                    <w:div w:id="1526600553">
                                                      <w:marLeft w:val="0"/>
                                                      <w:marRight w:val="0"/>
                                                      <w:marTop w:val="0"/>
                                                      <w:marBottom w:val="0"/>
                                                      <w:divBdr>
                                                        <w:top w:val="single" w:sz="6" w:space="8" w:color="CCCCCC"/>
                                                        <w:left w:val="none" w:sz="0" w:space="0" w:color="auto"/>
                                                        <w:bottom w:val="single" w:sz="6" w:space="0" w:color="CCCCCC"/>
                                                        <w:right w:val="none" w:sz="0" w:space="0" w:color="auto"/>
                                                      </w:divBdr>
                                                    </w:div>
                                                  </w:divsChild>
                                                </w:div>
                                                <w:div w:id="2147384210">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052067">
      <w:bodyDiv w:val="1"/>
      <w:marLeft w:val="0"/>
      <w:marRight w:val="0"/>
      <w:marTop w:val="0"/>
      <w:marBottom w:val="0"/>
      <w:divBdr>
        <w:top w:val="none" w:sz="0" w:space="0" w:color="auto"/>
        <w:left w:val="none" w:sz="0" w:space="0" w:color="auto"/>
        <w:bottom w:val="none" w:sz="0" w:space="0" w:color="auto"/>
        <w:right w:val="none" w:sz="0" w:space="0" w:color="auto"/>
      </w:divBdr>
    </w:div>
    <w:div w:id="1501429966">
      <w:bodyDiv w:val="1"/>
      <w:marLeft w:val="0"/>
      <w:marRight w:val="0"/>
      <w:marTop w:val="0"/>
      <w:marBottom w:val="0"/>
      <w:divBdr>
        <w:top w:val="none" w:sz="0" w:space="0" w:color="auto"/>
        <w:left w:val="none" w:sz="0" w:space="0" w:color="auto"/>
        <w:bottom w:val="none" w:sz="0" w:space="0" w:color="auto"/>
        <w:right w:val="none" w:sz="0" w:space="0" w:color="auto"/>
      </w:divBdr>
    </w:div>
    <w:div w:id="1502504679">
      <w:bodyDiv w:val="1"/>
      <w:marLeft w:val="0"/>
      <w:marRight w:val="0"/>
      <w:marTop w:val="0"/>
      <w:marBottom w:val="0"/>
      <w:divBdr>
        <w:top w:val="none" w:sz="0" w:space="0" w:color="auto"/>
        <w:left w:val="none" w:sz="0" w:space="0" w:color="auto"/>
        <w:bottom w:val="none" w:sz="0" w:space="0" w:color="auto"/>
        <w:right w:val="none" w:sz="0" w:space="0" w:color="auto"/>
      </w:divBdr>
    </w:div>
    <w:div w:id="1506288334">
      <w:bodyDiv w:val="1"/>
      <w:marLeft w:val="0"/>
      <w:marRight w:val="0"/>
      <w:marTop w:val="0"/>
      <w:marBottom w:val="0"/>
      <w:divBdr>
        <w:top w:val="none" w:sz="0" w:space="0" w:color="auto"/>
        <w:left w:val="none" w:sz="0" w:space="0" w:color="auto"/>
        <w:bottom w:val="none" w:sz="0" w:space="0" w:color="auto"/>
        <w:right w:val="none" w:sz="0" w:space="0" w:color="auto"/>
      </w:divBdr>
    </w:div>
    <w:div w:id="1507092111">
      <w:bodyDiv w:val="1"/>
      <w:marLeft w:val="0"/>
      <w:marRight w:val="0"/>
      <w:marTop w:val="0"/>
      <w:marBottom w:val="0"/>
      <w:divBdr>
        <w:top w:val="none" w:sz="0" w:space="0" w:color="auto"/>
        <w:left w:val="none" w:sz="0" w:space="0" w:color="auto"/>
        <w:bottom w:val="none" w:sz="0" w:space="0" w:color="auto"/>
        <w:right w:val="none" w:sz="0" w:space="0" w:color="auto"/>
      </w:divBdr>
    </w:div>
    <w:div w:id="1507281810">
      <w:bodyDiv w:val="1"/>
      <w:marLeft w:val="0"/>
      <w:marRight w:val="0"/>
      <w:marTop w:val="0"/>
      <w:marBottom w:val="0"/>
      <w:divBdr>
        <w:top w:val="none" w:sz="0" w:space="0" w:color="auto"/>
        <w:left w:val="none" w:sz="0" w:space="0" w:color="auto"/>
        <w:bottom w:val="none" w:sz="0" w:space="0" w:color="auto"/>
        <w:right w:val="none" w:sz="0" w:space="0" w:color="auto"/>
      </w:divBdr>
    </w:div>
    <w:div w:id="1508403783">
      <w:bodyDiv w:val="1"/>
      <w:marLeft w:val="0"/>
      <w:marRight w:val="0"/>
      <w:marTop w:val="0"/>
      <w:marBottom w:val="0"/>
      <w:divBdr>
        <w:top w:val="none" w:sz="0" w:space="0" w:color="auto"/>
        <w:left w:val="none" w:sz="0" w:space="0" w:color="auto"/>
        <w:bottom w:val="none" w:sz="0" w:space="0" w:color="auto"/>
        <w:right w:val="none" w:sz="0" w:space="0" w:color="auto"/>
      </w:divBdr>
      <w:divsChild>
        <w:div w:id="1955864231">
          <w:marLeft w:val="0"/>
          <w:marRight w:val="0"/>
          <w:marTop w:val="0"/>
          <w:marBottom w:val="0"/>
          <w:divBdr>
            <w:top w:val="none" w:sz="0" w:space="0" w:color="auto"/>
            <w:left w:val="none" w:sz="0" w:space="0" w:color="auto"/>
            <w:bottom w:val="none" w:sz="0" w:space="0" w:color="auto"/>
            <w:right w:val="none" w:sz="0" w:space="0" w:color="auto"/>
          </w:divBdr>
          <w:divsChild>
            <w:div w:id="1324358554">
              <w:marLeft w:val="0"/>
              <w:marRight w:val="0"/>
              <w:marTop w:val="0"/>
              <w:marBottom w:val="0"/>
              <w:divBdr>
                <w:top w:val="none" w:sz="0" w:space="0" w:color="auto"/>
                <w:left w:val="none" w:sz="0" w:space="0" w:color="auto"/>
                <w:bottom w:val="none" w:sz="0" w:space="0" w:color="auto"/>
                <w:right w:val="none" w:sz="0" w:space="0" w:color="auto"/>
              </w:divBdr>
              <w:divsChild>
                <w:div w:id="18653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898">
          <w:marLeft w:val="0"/>
          <w:marRight w:val="0"/>
          <w:marTop w:val="0"/>
          <w:marBottom w:val="0"/>
          <w:divBdr>
            <w:top w:val="single" w:sz="6" w:space="8" w:color="CCCCCC"/>
            <w:left w:val="none" w:sz="0" w:space="0" w:color="auto"/>
            <w:bottom w:val="single" w:sz="6" w:space="0" w:color="CCCCCC"/>
            <w:right w:val="none" w:sz="0" w:space="0" w:color="auto"/>
          </w:divBdr>
        </w:div>
        <w:div w:id="1445886083">
          <w:marLeft w:val="0"/>
          <w:marRight w:val="0"/>
          <w:marTop w:val="0"/>
          <w:marBottom w:val="0"/>
          <w:divBdr>
            <w:top w:val="none" w:sz="0" w:space="0" w:color="auto"/>
            <w:left w:val="none" w:sz="0" w:space="0" w:color="auto"/>
            <w:bottom w:val="none" w:sz="0" w:space="0" w:color="auto"/>
            <w:right w:val="none" w:sz="0" w:space="0" w:color="auto"/>
          </w:divBdr>
        </w:div>
      </w:divsChild>
    </w:div>
    <w:div w:id="1510490173">
      <w:bodyDiv w:val="1"/>
      <w:marLeft w:val="0"/>
      <w:marRight w:val="0"/>
      <w:marTop w:val="0"/>
      <w:marBottom w:val="0"/>
      <w:divBdr>
        <w:top w:val="none" w:sz="0" w:space="0" w:color="auto"/>
        <w:left w:val="none" w:sz="0" w:space="0" w:color="auto"/>
        <w:bottom w:val="none" w:sz="0" w:space="0" w:color="auto"/>
        <w:right w:val="none" w:sz="0" w:space="0" w:color="auto"/>
      </w:divBdr>
      <w:divsChild>
        <w:div w:id="2067800361">
          <w:marLeft w:val="0"/>
          <w:marRight w:val="0"/>
          <w:marTop w:val="0"/>
          <w:marBottom w:val="0"/>
          <w:divBdr>
            <w:top w:val="none" w:sz="0" w:space="0" w:color="auto"/>
            <w:left w:val="none" w:sz="0" w:space="0" w:color="auto"/>
            <w:bottom w:val="none" w:sz="0" w:space="0" w:color="auto"/>
            <w:right w:val="none" w:sz="0" w:space="0" w:color="auto"/>
          </w:divBdr>
          <w:divsChild>
            <w:div w:id="691801506">
              <w:marLeft w:val="0"/>
              <w:marRight w:val="0"/>
              <w:marTop w:val="0"/>
              <w:marBottom w:val="0"/>
              <w:divBdr>
                <w:top w:val="none" w:sz="0" w:space="0" w:color="auto"/>
                <w:left w:val="none" w:sz="0" w:space="0" w:color="auto"/>
                <w:bottom w:val="none" w:sz="0" w:space="0" w:color="auto"/>
                <w:right w:val="none" w:sz="0" w:space="0" w:color="auto"/>
              </w:divBdr>
              <w:divsChild>
                <w:div w:id="417603984">
                  <w:marLeft w:val="0"/>
                  <w:marRight w:val="0"/>
                  <w:marTop w:val="0"/>
                  <w:marBottom w:val="0"/>
                  <w:divBdr>
                    <w:top w:val="none" w:sz="0" w:space="0" w:color="auto"/>
                    <w:left w:val="none" w:sz="0" w:space="0" w:color="auto"/>
                    <w:bottom w:val="none" w:sz="0" w:space="0" w:color="auto"/>
                    <w:right w:val="none" w:sz="0" w:space="0" w:color="auto"/>
                  </w:divBdr>
                  <w:divsChild>
                    <w:div w:id="1045911719">
                      <w:marLeft w:val="0"/>
                      <w:marRight w:val="0"/>
                      <w:marTop w:val="0"/>
                      <w:marBottom w:val="0"/>
                      <w:divBdr>
                        <w:top w:val="none" w:sz="0" w:space="0" w:color="auto"/>
                        <w:left w:val="none" w:sz="0" w:space="0" w:color="auto"/>
                        <w:bottom w:val="none" w:sz="0" w:space="0" w:color="auto"/>
                        <w:right w:val="none" w:sz="0" w:space="0" w:color="auto"/>
                      </w:divBdr>
                      <w:divsChild>
                        <w:div w:id="712851382">
                          <w:marLeft w:val="0"/>
                          <w:marRight w:val="0"/>
                          <w:marTop w:val="0"/>
                          <w:marBottom w:val="0"/>
                          <w:divBdr>
                            <w:top w:val="none" w:sz="0" w:space="0" w:color="auto"/>
                            <w:left w:val="none" w:sz="0" w:space="0" w:color="auto"/>
                            <w:bottom w:val="none" w:sz="0" w:space="0" w:color="auto"/>
                            <w:right w:val="none" w:sz="0" w:space="0" w:color="auto"/>
                          </w:divBdr>
                          <w:divsChild>
                            <w:div w:id="1203439449">
                              <w:marLeft w:val="0"/>
                              <w:marRight w:val="0"/>
                              <w:marTop w:val="0"/>
                              <w:marBottom w:val="0"/>
                              <w:divBdr>
                                <w:top w:val="none" w:sz="0" w:space="0" w:color="auto"/>
                                <w:left w:val="none" w:sz="0" w:space="0" w:color="auto"/>
                                <w:bottom w:val="none" w:sz="0" w:space="0" w:color="auto"/>
                                <w:right w:val="none" w:sz="0" w:space="0" w:color="auto"/>
                              </w:divBdr>
                              <w:divsChild>
                                <w:div w:id="2097819840">
                                  <w:marLeft w:val="0"/>
                                  <w:marRight w:val="0"/>
                                  <w:marTop w:val="0"/>
                                  <w:marBottom w:val="0"/>
                                  <w:divBdr>
                                    <w:top w:val="none" w:sz="0" w:space="0" w:color="auto"/>
                                    <w:left w:val="none" w:sz="0" w:space="0" w:color="auto"/>
                                    <w:bottom w:val="none" w:sz="0" w:space="0" w:color="auto"/>
                                    <w:right w:val="none" w:sz="0" w:space="0" w:color="auto"/>
                                  </w:divBdr>
                                  <w:divsChild>
                                    <w:div w:id="29689041">
                                      <w:marLeft w:val="0"/>
                                      <w:marRight w:val="0"/>
                                      <w:marTop w:val="0"/>
                                      <w:marBottom w:val="0"/>
                                      <w:divBdr>
                                        <w:top w:val="none" w:sz="0" w:space="0" w:color="auto"/>
                                        <w:left w:val="none" w:sz="0" w:space="0" w:color="auto"/>
                                        <w:bottom w:val="none" w:sz="0" w:space="0" w:color="auto"/>
                                        <w:right w:val="none" w:sz="0" w:space="0" w:color="auto"/>
                                      </w:divBdr>
                                      <w:divsChild>
                                        <w:div w:id="1926331822">
                                          <w:marLeft w:val="0"/>
                                          <w:marRight w:val="0"/>
                                          <w:marTop w:val="0"/>
                                          <w:marBottom w:val="0"/>
                                          <w:divBdr>
                                            <w:top w:val="none" w:sz="0" w:space="0" w:color="auto"/>
                                            <w:left w:val="none" w:sz="0" w:space="0" w:color="auto"/>
                                            <w:bottom w:val="none" w:sz="0" w:space="0" w:color="auto"/>
                                            <w:right w:val="none" w:sz="0" w:space="0" w:color="auto"/>
                                          </w:divBdr>
                                          <w:divsChild>
                                            <w:div w:id="1418208532">
                                              <w:marLeft w:val="0"/>
                                              <w:marRight w:val="0"/>
                                              <w:marTop w:val="0"/>
                                              <w:marBottom w:val="0"/>
                                              <w:divBdr>
                                                <w:top w:val="none" w:sz="0" w:space="0" w:color="auto"/>
                                                <w:left w:val="none" w:sz="0" w:space="0" w:color="auto"/>
                                                <w:bottom w:val="none" w:sz="0" w:space="0" w:color="auto"/>
                                                <w:right w:val="none" w:sz="0" w:space="0" w:color="auto"/>
                                              </w:divBdr>
                                              <w:divsChild>
                                                <w:div w:id="1402367176">
                                                  <w:marLeft w:val="0"/>
                                                  <w:marRight w:val="0"/>
                                                  <w:marTop w:val="0"/>
                                                  <w:marBottom w:val="0"/>
                                                  <w:divBdr>
                                                    <w:top w:val="none" w:sz="0" w:space="0" w:color="auto"/>
                                                    <w:left w:val="none" w:sz="0" w:space="0" w:color="auto"/>
                                                    <w:bottom w:val="none" w:sz="0" w:space="0" w:color="auto"/>
                                                    <w:right w:val="none" w:sz="0" w:space="0" w:color="auto"/>
                                                  </w:divBdr>
                                                  <w:divsChild>
                                                    <w:div w:id="2017147720">
                                                      <w:marLeft w:val="0"/>
                                                      <w:marRight w:val="0"/>
                                                      <w:marTop w:val="0"/>
                                                      <w:marBottom w:val="0"/>
                                                      <w:divBdr>
                                                        <w:top w:val="none" w:sz="0" w:space="0" w:color="auto"/>
                                                        <w:left w:val="none" w:sz="0" w:space="0" w:color="auto"/>
                                                        <w:bottom w:val="none" w:sz="0" w:space="0" w:color="auto"/>
                                                        <w:right w:val="none" w:sz="0" w:space="0" w:color="auto"/>
                                                      </w:divBdr>
                                                      <w:divsChild>
                                                        <w:div w:id="1344013846">
                                                          <w:marLeft w:val="0"/>
                                                          <w:marRight w:val="0"/>
                                                          <w:marTop w:val="0"/>
                                                          <w:marBottom w:val="0"/>
                                                          <w:divBdr>
                                                            <w:top w:val="none" w:sz="0" w:space="0" w:color="auto"/>
                                                            <w:left w:val="none" w:sz="0" w:space="0" w:color="auto"/>
                                                            <w:bottom w:val="none" w:sz="0" w:space="0" w:color="auto"/>
                                                            <w:right w:val="none" w:sz="0" w:space="0" w:color="auto"/>
                                                          </w:divBdr>
                                                          <w:divsChild>
                                                            <w:div w:id="513032590">
                                                              <w:marLeft w:val="0"/>
                                                              <w:marRight w:val="0"/>
                                                              <w:marTop w:val="0"/>
                                                              <w:marBottom w:val="0"/>
                                                              <w:divBdr>
                                                                <w:top w:val="none" w:sz="0" w:space="0" w:color="auto"/>
                                                                <w:left w:val="none" w:sz="0" w:space="0" w:color="auto"/>
                                                                <w:bottom w:val="none" w:sz="0" w:space="0" w:color="auto"/>
                                                                <w:right w:val="none" w:sz="0" w:space="0" w:color="auto"/>
                                                              </w:divBdr>
                                                              <w:divsChild>
                                                                <w:div w:id="184173253">
                                                                  <w:marLeft w:val="0"/>
                                                                  <w:marRight w:val="0"/>
                                                                  <w:marTop w:val="0"/>
                                                                  <w:marBottom w:val="0"/>
                                                                  <w:divBdr>
                                                                    <w:top w:val="none" w:sz="0" w:space="0" w:color="auto"/>
                                                                    <w:left w:val="none" w:sz="0" w:space="0" w:color="auto"/>
                                                                    <w:bottom w:val="none" w:sz="0" w:space="0" w:color="auto"/>
                                                                    <w:right w:val="none" w:sz="0" w:space="0" w:color="auto"/>
                                                                  </w:divBdr>
                                                                  <w:divsChild>
                                                                    <w:div w:id="9944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6278">
                                                              <w:marLeft w:val="0"/>
                                                              <w:marRight w:val="0"/>
                                                              <w:marTop w:val="0"/>
                                                              <w:marBottom w:val="0"/>
                                                              <w:divBdr>
                                                                <w:top w:val="single" w:sz="6" w:space="8" w:color="CCCCCC"/>
                                                                <w:left w:val="none" w:sz="0" w:space="0" w:color="auto"/>
                                                                <w:bottom w:val="single" w:sz="6" w:space="0" w:color="CCCCCC"/>
                                                                <w:right w:val="none" w:sz="0" w:space="0" w:color="auto"/>
                                                              </w:divBdr>
                                                            </w:div>
                                                            <w:div w:id="6169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183377">
                                          <w:marLeft w:val="0"/>
                                          <w:marRight w:val="0"/>
                                          <w:marTop w:val="0"/>
                                          <w:marBottom w:val="0"/>
                                          <w:divBdr>
                                            <w:top w:val="none" w:sz="0" w:space="0" w:color="auto"/>
                                            <w:left w:val="none" w:sz="0" w:space="0" w:color="auto"/>
                                            <w:bottom w:val="none" w:sz="0" w:space="0" w:color="auto"/>
                                            <w:right w:val="none" w:sz="0" w:space="0" w:color="auto"/>
                                          </w:divBdr>
                                          <w:divsChild>
                                            <w:div w:id="766385638">
                                              <w:marLeft w:val="0"/>
                                              <w:marRight w:val="0"/>
                                              <w:marTop w:val="0"/>
                                              <w:marBottom w:val="0"/>
                                              <w:divBdr>
                                                <w:top w:val="none" w:sz="0" w:space="0" w:color="auto"/>
                                                <w:left w:val="none" w:sz="0" w:space="0" w:color="auto"/>
                                                <w:bottom w:val="none" w:sz="0" w:space="0" w:color="auto"/>
                                                <w:right w:val="none" w:sz="0" w:space="0" w:color="auto"/>
                                              </w:divBdr>
                                              <w:divsChild>
                                                <w:div w:id="26831497">
                                                  <w:marLeft w:val="0"/>
                                                  <w:marRight w:val="0"/>
                                                  <w:marTop w:val="0"/>
                                                  <w:marBottom w:val="0"/>
                                                  <w:divBdr>
                                                    <w:top w:val="none" w:sz="0" w:space="0" w:color="auto"/>
                                                    <w:left w:val="none" w:sz="0" w:space="0" w:color="auto"/>
                                                    <w:bottom w:val="none" w:sz="0" w:space="0" w:color="auto"/>
                                                    <w:right w:val="none" w:sz="0" w:space="0" w:color="auto"/>
                                                  </w:divBdr>
                                                  <w:divsChild>
                                                    <w:div w:id="287472502">
                                                      <w:marLeft w:val="0"/>
                                                      <w:marRight w:val="0"/>
                                                      <w:marTop w:val="0"/>
                                                      <w:marBottom w:val="0"/>
                                                      <w:divBdr>
                                                        <w:top w:val="none" w:sz="0" w:space="0" w:color="auto"/>
                                                        <w:left w:val="none" w:sz="0" w:space="0" w:color="auto"/>
                                                        <w:bottom w:val="none" w:sz="0" w:space="0" w:color="auto"/>
                                                        <w:right w:val="none" w:sz="0" w:space="0" w:color="auto"/>
                                                      </w:divBdr>
                                                      <w:divsChild>
                                                        <w:div w:id="591744793">
                                                          <w:marLeft w:val="0"/>
                                                          <w:marRight w:val="0"/>
                                                          <w:marTop w:val="0"/>
                                                          <w:marBottom w:val="0"/>
                                                          <w:divBdr>
                                                            <w:top w:val="none" w:sz="0" w:space="0" w:color="auto"/>
                                                            <w:left w:val="none" w:sz="0" w:space="0" w:color="auto"/>
                                                            <w:bottom w:val="none" w:sz="0" w:space="0" w:color="auto"/>
                                                            <w:right w:val="none" w:sz="0" w:space="0" w:color="auto"/>
                                                          </w:divBdr>
                                                          <w:divsChild>
                                                            <w:div w:id="1617759701">
                                                              <w:marLeft w:val="0"/>
                                                              <w:marRight w:val="0"/>
                                                              <w:marTop w:val="0"/>
                                                              <w:marBottom w:val="0"/>
                                                              <w:divBdr>
                                                                <w:top w:val="none" w:sz="0" w:space="0" w:color="auto"/>
                                                                <w:left w:val="none" w:sz="0" w:space="0" w:color="auto"/>
                                                                <w:bottom w:val="none" w:sz="0" w:space="0" w:color="auto"/>
                                                                <w:right w:val="none" w:sz="0" w:space="0" w:color="auto"/>
                                                              </w:divBdr>
                                                              <w:divsChild>
                                                                <w:div w:id="181361410">
                                                                  <w:marLeft w:val="0"/>
                                                                  <w:marRight w:val="0"/>
                                                                  <w:marTop w:val="0"/>
                                                                  <w:marBottom w:val="0"/>
                                                                  <w:divBdr>
                                                                    <w:top w:val="none" w:sz="0" w:space="0" w:color="auto"/>
                                                                    <w:left w:val="none" w:sz="0" w:space="0" w:color="auto"/>
                                                                    <w:bottom w:val="none" w:sz="0" w:space="0" w:color="auto"/>
                                                                    <w:right w:val="none" w:sz="0" w:space="0" w:color="auto"/>
                                                                  </w:divBdr>
                                                                  <w:divsChild>
                                                                    <w:div w:id="672879375">
                                                                      <w:marLeft w:val="0"/>
                                                                      <w:marRight w:val="0"/>
                                                                      <w:marTop w:val="0"/>
                                                                      <w:marBottom w:val="0"/>
                                                                      <w:divBdr>
                                                                        <w:top w:val="none" w:sz="0" w:space="0" w:color="auto"/>
                                                                        <w:left w:val="none" w:sz="0" w:space="0" w:color="auto"/>
                                                                        <w:bottom w:val="none" w:sz="0" w:space="0" w:color="auto"/>
                                                                        <w:right w:val="none" w:sz="0" w:space="0" w:color="auto"/>
                                                                      </w:divBdr>
                                                                    </w:div>
                                                                  </w:divsChild>
                                                                </w:div>
                                                                <w:div w:id="860509715">
                                                                  <w:marLeft w:val="0"/>
                                                                  <w:marRight w:val="0"/>
                                                                  <w:marTop w:val="0"/>
                                                                  <w:marBottom w:val="0"/>
                                                                  <w:divBdr>
                                                                    <w:top w:val="none" w:sz="0" w:space="0" w:color="auto"/>
                                                                    <w:left w:val="none" w:sz="0" w:space="0" w:color="auto"/>
                                                                    <w:bottom w:val="none" w:sz="0" w:space="0" w:color="auto"/>
                                                                    <w:right w:val="none" w:sz="0" w:space="0" w:color="auto"/>
                                                                  </w:divBdr>
                                                                  <w:divsChild>
                                                                    <w:div w:id="55786668">
                                                                      <w:marLeft w:val="0"/>
                                                                      <w:marRight w:val="0"/>
                                                                      <w:marTop w:val="0"/>
                                                                      <w:marBottom w:val="0"/>
                                                                      <w:divBdr>
                                                                        <w:top w:val="none" w:sz="0" w:space="0" w:color="auto"/>
                                                                        <w:left w:val="none" w:sz="0" w:space="0" w:color="auto"/>
                                                                        <w:bottom w:val="none" w:sz="0" w:space="0" w:color="auto"/>
                                                                        <w:right w:val="none" w:sz="0" w:space="0" w:color="auto"/>
                                                                      </w:divBdr>
                                                                    </w:div>
                                                                  </w:divsChild>
                                                                </w:div>
                                                                <w:div w:id="1079716554">
                                                                  <w:marLeft w:val="0"/>
                                                                  <w:marRight w:val="0"/>
                                                                  <w:marTop w:val="0"/>
                                                                  <w:marBottom w:val="0"/>
                                                                  <w:divBdr>
                                                                    <w:top w:val="none" w:sz="0" w:space="0" w:color="auto"/>
                                                                    <w:left w:val="none" w:sz="0" w:space="0" w:color="auto"/>
                                                                    <w:bottom w:val="none" w:sz="0" w:space="0" w:color="auto"/>
                                                                    <w:right w:val="none" w:sz="0" w:space="0" w:color="auto"/>
                                                                  </w:divBdr>
                                                                </w:div>
                                                                <w:div w:id="2031563774">
                                                                  <w:marLeft w:val="0"/>
                                                                  <w:marRight w:val="0"/>
                                                                  <w:marTop w:val="0"/>
                                                                  <w:marBottom w:val="0"/>
                                                                  <w:divBdr>
                                                                    <w:top w:val="none" w:sz="0" w:space="0" w:color="auto"/>
                                                                    <w:left w:val="none" w:sz="0" w:space="0" w:color="auto"/>
                                                                    <w:bottom w:val="none" w:sz="0" w:space="0" w:color="auto"/>
                                                                    <w:right w:val="none" w:sz="0" w:space="0" w:color="auto"/>
                                                                  </w:divBdr>
                                                                  <w:divsChild>
                                                                    <w:div w:id="647200393">
                                                                      <w:marLeft w:val="0"/>
                                                                      <w:marRight w:val="0"/>
                                                                      <w:marTop w:val="0"/>
                                                                      <w:marBottom w:val="0"/>
                                                                      <w:divBdr>
                                                                        <w:top w:val="none" w:sz="0" w:space="0" w:color="auto"/>
                                                                        <w:left w:val="none" w:sz="0" w:space="0" w:color="auto"/>
                                                                        <w:bottom w:val="none" w:sz="0" w:space="0" w:color="auto"/>
                                                                        <w:right w:val="none" w:sz="0" w:space="0" w:color="auto"/>
                                                                      </w:divBdr>
                                                                    </w:div>
                                                                  </w:divsChild>
                                                                </w:div>
                                                                <w:div w:id="247738757">
                                                                  <w:marLeft w:val="0"/>
                                                                  <w:marRight w:val="0"/>
                                                                  <w:marTop w:val="0"/>
                                                                  <w:marBottom w:val="0"/>
                                                                  <w:divBdr>
                                                                    <w:top w:val="none" w:sz="0" w:space="0" w:color="auto"/>
                                                                    <w:left w:val="none" w:sz="0" w:space="0" w:color="auto"/>
                                                                    <w:bottom w:val="none" w:sz="0" w:space="0" w:color="auto"/>
                                                                    <w:right w:val="none" w:sz="0" w:space="0" w:color="auto"/>
                                                                  </w:divBdr>
                                                                  <w:divsChild>
                                                                    <w:div w:id="1077022978">
                                                                      <w:marLeft w:val="0"/>
                                                                      <w:marRight w:val="0"/>
                                                                      <w:marTop w:val="0"/>
                                                                      <w:marBottom w:val="0"/>
                                                                      <w:divBdr>
                                                                        <w:top w:val="none" w:sz="0" w:space="0" w:color="auto"/>
                                                                        <w:left w:val="none" w:sz="0" w:space="0" w:color="auto"/>
                                                                        <w:bottom w:val="none" w:sz="0" w:space="0" w:color="auto"/>
                                                                        <w:right w:val="none" w:sz="0" w:space="0" w:color="auto"/>
                                                                      </w:divBdr>
                                                                    </w:div>
                                                                  </w:divsChild>
                                                                </w:div>
                                                                <w:div w:id="770201609">
                                                                  <w:marLeft w:val="0"/>
                                                                  <w:marRight w:val="0"/>
                                                                  <w:marTop w:val="0"/>
                                                                  <w:marBottom w:val="0"/>
                                                                  <w:divBdr>
                                                                    <w:top w:val="none" w:sz="0" w:space="0" w:color="auto"/>
                                                                    <w:left w:val="none" w:sz="0" w:space="0" w:color="auto"/>
                                                                    <w:bottom w:val="none" w:sz="0" w:space="0" w:color="auto"/>
                                                                    <w:right w:val="none" w:sz="0" w:space="0" w:color="auto"/>
                                                                  </w:divBdr>
                                                                  <w:divsChild>
                                                                    <w:div w:id="13994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75103">
                                      <w:marLeft w:val="386"/>
                                      <w:marRight w:val="0"/>
                                      <w:marTop w:val="0"/>
                                      <w:marBottom w:val="0"/>
                                      <w:divBdr>
                                        <w:top w:val="none" w:sz="0" w:space="0" w:color="auto"/>
                                        <w:left w:val="none" w:sz="0" w:space="0" w:color="auto"/>
                                        <w:bottom w:val="none" w:sz="0" w:space="0" w:color="auto"/>
                                        <w:right w:val="none" w:sz="0" w:space="0" w:color="auto"/>
                                      </w:divBdr>
                                      <w:divsChild>
                                        <w:div w:id="1402026807">
                                          <w:marLeft w:val="0"/>
                                          <w:marRight w:val="0"/>
                                          <w:marTop w:val="0"/>
                                          <w:marBottom w:val="0"/>
                                          <w:divBdr>
                                            <w:top w:val="none" w:sz="0" w:space="0" w:color="auto"/>
                                            <w:left w:val="none" w:sz="0" w:space="0" w:color="auto"/>
                                            <w:bottom w:val="none" w:sz="0" w:space="0" w:color="auto"/>
                                            <w:right w:val="none" w:sz="0" w:space="0" w:color="auto"/>
                                          </w:divBdr>
                                          <w:divsChild>
                                            <w:div w:id="1081954021">
                                              <w:marLeft w:val="0"/>
                                              <w:marRight w:val="0"/>
                                              <w:marTop w:val="0"/>
                                              <w:marBottom w:val="0"/>
                                              <w:divBdr>
                                                <w:top w:val="none" w:sz="0" w:space="0" w:color="auto"/>
                                                <w:left w:val="none" w:sz="0" w:space="0" w:color="auto"/>
                                                <w:bottom w:val="none" w:sz="0" w:space="0" w:color="auto"/>
                                                <w:right w:val="none" w:sz="0" w:space="0" w:color="auto"/>
                                              </w:divBdr>
                                              <w:divsChild>
                                                <w:div w:id="1286498660">
                                                  <w:marLeft w:val="0"/>
                                                  <w:marRight w:val="0"/>
                                                  <w:marTop w:val="0"/>
                                                  <w:marBottom w:val="0"/>
                                                  <w:divBdr>
                                                    <w:top w:val="none" w:sz="0" w:space="0" w:color="auto"/>
                                                    <w:left w:val="none" w:sz="0" w:space="0" w:color="auto"/>
                                                    <w:bottom w:val="none" w:sz="0" w:space="0" w:color="auto"/>
                                                    <w:right w:val="none" w:sz="0" w:space="0" w:color="auto"/>
                                                  </w:divBdr>
                                                  <w:divsChild>
                                                    <w:div w:id="786241866">
                                                      <w:marLeft w:val="0"/>
                                                      <w:marRight w:val="0"/>
                                                      <w:marTop w:val="0"/>
                                                      <w:marBottom w:val="0"/>
                                                      <w:divBdr>
                                                        <w:top w:val="none" w:sz="0" w:space="0" w:color="auto"/>
                                                        <w:left w:val="none" w:sz="0" w:space="0" w:color="auto"/>
                                                        <w:bottom w:val="none" w:sz="0" w:space="0" w:color="auto"/>
                                                        <w:right w:val="none" w:sz="0" w:space="0" w:color="auto"/>
                                                      </w:divBdr>
                                                      <w:divsChild>
                                                        <w:div w:id="364788728">
                                                          <w:marLeft w:val="0"/>
                                                          <w:marRight w:val="0"/>
                                                          <w:marTop w:val="0"/>
                                                          <w:marBottom w:val="0"/>
                                                          <w:divBdr>
                                                            <w:top w:val="none" w:sz="0" w:space="0" w:color="auto"/>
                                                            <w:left w:val="none" w:sz="0" w:space="0" w:color="auto"/>
                                                            <w:bottom w:val="none" w:sz="0" w:space="0" w:color="auto"/>
                                                            <w:right w:val="none" w:sz="0" w:space="0" w:color="auto"/>
                                                          </w:divBdr>
                                                          <w:divsChild>
                                                            <w:div w:id="1859931779">
                                                              <w:marLeft w:val="0"/>
                                                              <w:marRight w:val="0"/>
                                                              <w:marTop w:val="0"/>
                                                              <w:marBottom w:val="0"/>
                                                              <w:divBdr>
                                                                <w:top w:val="none" w:sz="0" w:space="0" w:color="auto"/>
                                                                <w:left w:val="none" w:sz="0" w:space="0" w:color="auto"/>
                                                                <w:bottom w:val="none" w:sz="0" w:space="0" w:color="auto"/>
                                                                <w:right w:val="none" w:sz="0" w:space="0" w:color="auto"/>
                                                              </w:divBdr>
                                                              <w:divsChild>
                                                                <w:div w:id="1896694204">
                                                                  <w:marLeft w:val="0"/>
                                                                  <w:marRight w:val="0"/>
                                                                  <w:marTop w:val="0"/>
                                                                  <w:marBottom w:val="0"/>
                                                                  <w:divBdr>
                                                                    <w:top w:val="none" w:sz="0" w:space="0" w:color="auto"/>
                                                                    <w:left w:val="none" w:sz="0" w:space="0" w:color="auto"/>
                                                                    <w:bottom w:val="none" w:sz="0" w:space="0" w:color="auto"/>
                                                                    <w:right w:val="none" w:sz="0" w:space="0" w:color="auto"/>
                                                                  </w:divBdr>
                                                                  <w:divsChild>
                                                                    <w:div w:id="1574313906">
                                                                      <w:marLeft w:val="0"/>
                                                                      <w:marRight w:val="0"/>
                                                                      <w:marTop w:val="0"/>
                                                                      <w:marBottom w:val="0"/>
                                                                      <w:divBdr>
                                                                        <w:top w:val="none" w:sz="0" w:space="0" w:color="auto"/>
                                                                        <w:left w:val="none" w:sz="0" w:space="0" w:color="auto"/>
                                                                        <w:bottom w:val="none" w:sz="0" w:space="0" w:color="auto"/>
                                                                        <w:right w:val="none" w:sz="0" w:space="0" w:color="auto"/>
                                                                      </w:divBdr>
                                                                      <w:divsChild>
                                                                        <w:div w:id="1350137683">
                                                                          <w:marLeft w:val="0"/>
                                                                          <w:marRight w:val="0"/>
                                                                          <w:marTop w:val="0"/>
                                                                          <w:marBottom w:val="0"/>
                                                                          <w:divBdr>
                                                                            <w:top w:val="none" w:sz="0" w:space="0" w:color="auto"/>
                                                                            <w:left w:val="none" w:sz="0" w:space="0" w:color="auto"/>
                                                                            <w:bottom w:val="none" w:sz="0" w:space="0" w:color="auto"/>
                                                                            <w:right w:val="none" w:sz="0" w:space="0" w:color="auto"/>
                                                                          </w:divBdr>
                                                                          <w:divsChild>
                                                                            <w:div w:id="13366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855139">
                                                      <w:marLeft w:val="0"/>
                                                      <w:marRight w:val="0"/>
                                                      <w:marTop w:val="0"/>
                                                      <w:marBottom w:val="0"/>
                                                      <w:divBdr>
                                                        <w:top w:val="none" w:sz="0" w:space="0" w:color="auto"/>
                                                        <w:left w:val="none" w:sz="0" w:space="0" w:color="auto"/>
                                                        <w:bottom w:val="none" w:sz="0" w:space="0" w:color="auto"/>
                                                        <w:right w:val="none" w:sz="0" w:space="0" w:color="auto"/>
                                                      </w:divBdr>
                                                      <w:divsChild>
                                                        <w:div w:id="621038982">
                                                          <w:marLeft w:val="0"/>
                                                          <w:marRight w:val="0"/>
                                                          <w:marTop w:val="0"/>
                                                          <w:marBottom w:val="0"/>
                                                          <w:divBdr>
                                                            <w:top w:val="none" w:sz="0" w:space="0" w:color="auto"/>
                                                            <w:left w:val="none" w:sz="0" w:space="0" w:color="auto"/>
                                                            <w:bottom w:val="none" w:sz="0" w:space="0" w:color="auto"/>
                                                            <w:right w:val="none" w:sz="0" w:space="0" w:color="auto"/>
                                                          </w:divBdr>
                                                          <w:divsChild>
                                                            <w:div w:id="2089647824">
                                                              <w:marLeft w:val="0"/>
                                                              <w:marRight w:val="0"/>
                                                              <w:marTop w:val="0"/>
                                                              <w:marBottom w:val="0"/>
                                                              <w:divBdr>
                                                                <w:top w:val="none" w:sz="0" w:space="0" w:color="auto"/>
                                                                <w:left w:val="none" w:sz="0" w:space="0" w:color="auto"/>
                                                                <w:bottom w:val="none" w:sz="0" w:space="0" w:color="auto"/>
                                                                <w:right w:val="none" w:sz="0" w:space="0" w:color="auto"/>
                                                              </w:divBdr>
                                                              <w:divsChild>
                                                                <w:div w:id="1203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3322">
                                                      <w:marLeft w:val="0"/>
                                                      <w:marRight w:val="0"/>
                                                      <w:marTop w:val="0"/>
                                                      <w:marBottom w:val="0"/>
                                                      <w:divBdr>
                                                        <w:top w:val="none" w:sz="0" w:space="0" w:color="auto"/>
                                                        <w:left w:val="none" w:sz="0" w:space="0" w:color="auto"/>
                                                        <w:bottom w:val="none" w:sz="0" w:space="0" w:color="auto"/>
                                                        <w:right w:val="none" w:sz="0" w:space="0" w:color="auto"/>
                                                      </w:divBdr>
                                                      <w:divsChild>
                                                        <w:div w:id="2049524960">
                                                          <w:marLeft w:val="0"/>
                                                          <w:marRight w:val="0"/>
                                                          <w:marTop w:val="0"/>
                                                          <w:marBottom w:val="0"/>
                                                          <w:divBdr>
                                                            <w:top w:val="none" w:sz="0" w:space="0" w:color="auto"/>
                                                            <w:left w:val="none" w:sz="0" w:space="0" w:color="auto"/>
                                                            <w:bottom w:val="none" w:sz="0" w:space="0" w:color="auto"/>
                                                            <w:right w:val="none" w:sz="0" w:space="0" w:color="auto"/>
                                                          </w:divBdr>
                                                          <w:divsChild>
                                                            <w:div w:id="858004715">
                                                              <w:marLeft w:val="0"/>
                                                              <w:marRight w:val="0"/>
                                                              <w:marTop w:val="0"/>
                                                              <w:marBottom w:val="0"/>
                                                              <w:divBdr>
                                                                <w:top w:val="none" w:sz="0" w:space="0" w:color="auto"/>
                                                                <w:left w:val="none" w:sz="0" w:space="0" w:color="auto"/>
                                                                <w:bottom w:val="none" w:sz="0" w:space="0" w:color="auto"/>
                                                                <w:right w:val="none" w:sz="0" w:space="0" w:color="auto"/>
                                                              </w:divBdr>
                                                              <w:divsChild>
                                                                <w:div w:id="1361466058">
                                                                  <w:marLeft w:val="0"/>
                                                                  <w:marRight w:val="0"/>
                                                                  <w:marTop w:val="0"/>
                                                                  <w:marBottom w:val="0"/>
                                                                  <w:divBdr>
                                                                    <w:top w:val="none" w:sz="0" w:space="0" w:color="auto"/>
                                                                    <w:left w:val="none" w:sz="0" w:space="0" w:color="auto"/>
                                                                    <w:bottom w:val="none" w:sz="0" w:space="0" w:color="auto"/>
                                                                    <w:right w:val="none" w:sz="0" w:space="0" w:color="auto"/>
                                                                  </w:divBdr>
                                                                  <w:divsChild>
                                                                    <w:div w:id="799490832">
                                                                      <w:marLeft w:val="0"/>
                                                                      <w:marRight w:val="0"/>
                                                                      <w:marTop w:val="0"/>
                                                                      <w:marBottom w:val="0"/>
                                                                      <w:divBdr>
                                                                        <w:top w:val="none" w:sz="0" w:space="0" w:color="auto"/>
                                                                        <w:left w:val="none" w:sz="0" w:space="0" w:color="auto"/>
                                                                        <w:bottom w:val="none" w:sz="0" w:space="0" w:color="auto"/>
                                                                        <w:right w:val="none" w:sz="0" w:space="0" w:color="auto"/>
                                                                      </w:divBdr>
                                                                      <w:divsChild>
                                                                        <w:div w:id="829751761">
                                                                          <w:marLeft w:val="0"/>
                                                                          <w:marRight w:val="0"/>
                                                                          <w:marTop w:val="0"/>
                                                                          <w:marBottom w:val="0"/>
                                                                          <w:divBdr>
                                                                            <w:top w:val="none" w:sz="0" w:space="0" w:color="auto"/>
                                                                            <w:left w:val="none" w:sz="0" w:space="0" w:color="auto"/>
                                                                            <w:bottom w:val="none" w:sz="0" w:space="0" w:color="auto"/>
                                                                            <w:right w:val="none" w:sz="0" w:space="0" w:color="auto"/>
                                                                          </w:divBdr>
                                                                          <w:divsChild>
                                                                            <w:div w:id="1232350075">
                                                                              <w:marLeft w:val="0"/>
                                                                              <w:marRight w:val="0"/>
                                                                              <w:marTop w:val="0"/>
                                                                              <w:marBottom w:val="0"/>
                                                                              <w:divBdr>
                                                                                <w:top w:val="none" w:sz="0" w:space="0" w:color="auto"/>
                                                                                <w:left w:val="none" w:sz="0" w:space="0" w:color="auto"/>
                                                                                <w:bottom w:val="none" w:sz="0" w:space="0" w:color="auto"/>
                                                                                <w:right w:val="none" w:sz="0" w:space="0" w:color="auto"/>
                                                                              </w:divBdr>
                                                                              <w:divsChild>
                                                                                <w:div w:id="684288102">
                                                                                  <w:marLeft w:val="0"/>
                                                                                  <w:marRight w:val="0"/>
                                                                                  <w:marTop w:val="0"/>
                                                                                  <w:marBottom w:val="0"/>
                                                                                  <w:divBdr>
                                                                                    <w:top w:val="none" w:sz="0" w:space="0" w:color="auto"/>
                                                                                    <w:left w:val="none" w:sz="0" w:space="0" w:color="auto"/>
                                                                                    <w:bottom w:val="none" w:sz="0" w:space="0" w:color="auto"/>
                                                                                    <w:right w:val="none" w:sz="0" w:space="0" w:color="auto"/>
                                                                                  </w:divBdr>
                                                                                  <w:divsChild>
                                                                                    <w:div w:id="1318655258">
                                                                                      <w:marLeft w:val="0"/>
                                                                                      <w:marRight w:val="0"/>
                                                                                      <w:marTop w:val="0"/>
                                                                                      <w:marBottom w:val="0"/>
                                                                                      <w:divBdr>
                                                                                        <w:top w:val="none" w:sz="0" w:space="0" w:color="auto"/>
                                                                                        <w:left w:val="none" w:sz="0" w:space="0" w:color="auto"/>
                                                                                        <w:bottom w:val="none" w:sz="0" w:space="0" w:color="auto"/>
                                                                                        <w:right w:val="none" w:sz="0" w:space="0" w:color="auto"/>
                                                                                      </w:divBdr>
                                                                                    </w:div>
                                                                                    <w:div w:id="1582062416">
                                                                                      <w:marLeft w:val="0"/>
                                                                                      <w:marRight w:val="0"/>
                                                                                      <w:marTop w:val="0"/>
                                                                                      <w:marBottom w:val="0"/>
                                                                                      <w:divBdr>
                                                                                        <w:top w:val="none" w:sz="0" w:space="0" w:color="auto"/>
                                                                                        <w:left w:val="none" w:sz="0" w:space="0" w:color="auto"/>
                                                                                        <w:bottom w:val="none" w:sz="0" w:space="0" w:color="auto"/>
                                                                                        <w:right w:val="none" w:sz="0" w:space="0" w:color="auto"/>
                                                                                      </w:divBdr>
                                                                                      <w:divsChild>
                                                                                        <w:div w:id="1180506847">
                                                                                          <w:marLeft w:val="0"/>
                                                                                          <w:marRight w:val="0"/>
                                                                                          <w:marTop w:val="0"/>
                                                                                          <w:marBottom w:val="0"/>
                                                                                          <w:divBdr>
                                                                                            <w:top w:val="none" w:sz="0" w:space="0" w:color="auto"/>
                                                                                            <w:left w:val="none" w:sz="0" w:space="0" w:color="auto"/>
                                                                                            <w:bottom w:val="none" w:sz="0" w:space="0" w:color="auto"/>
                                                                                            <w:right w:val="none" w:sz="0" w:space="0" w:color="auto"/>
                                                                                          </w:divBdr>
                                                                                        </w:div>
                                                                                      </w:divsChild>
                                                                                    </w:div>
                                                                                    <w:div w:id="1787498962">
                                                                                      <w:marLeft w:val="0"/>
                                                                                      <w:marRight w:val="0"/>
                                                                                      <w:marTop w:val="0"/>
                                                                                      <w:marBottom w:val="0"/>
                                                                                      <w:divBdr>
                                                                                        <w:top w:val="none" w:sz="0" w:space="0" w:color="auto"/>
                                                                                        <w:left w:val="none" w:sz="0" w:space="0" w:color="auto"/>
                                                                                        <w:bottom w:val="none" w:sz="0" w:space="0" w:color="auto"/>
                                                                                        <w:right w:val="none" w:sz="0" w:space="0" w:color="auto"/>
                                                                                      </w:divBdr>
                                                                                      <w:divsChild>
                                                                                        <w:div w:id="1102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930578">
                                                      <w:marLeft w:val="0"/>
                                                      <w:marRight w:val="0"/>
                                                      <w:marTop w:val="0"/>
                                                      <w:marBottom w:val="0"/>
                                                      <w:divBdr>
                                                        <w:top w:val="none" w:sz="0" w:space="0" w:color="auto"/>
                                                        <w:left w:val="none" w:sz="0" w:space="0" w:color="auto"/>
                                                        <w:bottom w:val="none" w:sz="0" w:space="0" w:color="auto"/>
                                                        <w:right w:val="none" w:sz="0" w:space="0" w:color="auto"/>
                                                      </w:divBdr>
                                                      <w:divsChild>
                                                        <w:div w:id="1776749477">
                                                          <w:marLeft w:val="0"/>
                                                          <w:marRight w:val="0"/>
                                                          <w:marTop w:val="0"/>
                                                          <w:marBottom w:val="0"/>
                                                          <w:divBdr>
                                                            <w:top w:val="none" w:sz="0" w:space="0" w:color="auto"/>
                                                            <w:left w:val="none" w:sz="0" w:space="0" w:color="auto"/>
                                                            <w:bottom w:val="none" w:sz="0" w:space="0" w:color="auto"/>
                                                            <w:right w:val="none" w:sz="0" w:space="0" w:color="auto"/>
                                                          </w:divBdr>
                                                          <w:divsChild>
                                                            <w:div w:id="1811362932">
                                                              <w:marLeft w:val="0"/>
                                                              <w:marRight w:val="0"/>
                                                              <w:marTop w:val="0"/>
                                                              <w:marBottom w:val="0"/>
                                                              <w:divBdr>
                                                                <w:top w:val="none" w:sz="0" w:space="0" w:color="auto"/>
                                                                <w:left w:val="none" w:sz="0" w:space="0" w:color="auto"/>
                                                                <w:bottom w:val="none" w:sz="0" w:space="0" w:color="auto"/>
                                                                <w:right w:val="none" w:sz="0" w:space="0" w:color="auto"/>
                                                              </w:divBdr>
                                                              <w:divsChild>
                                                                <w:div w:id="17300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0477">
                                                      <w:marLeft w:val="0"/>
                                                      <w:marRight w:val="0"/>
                                                      <w:marTop w:val="0"/>
                                                      <w:marBottom w:val="0"/>
                                                      <w:divBdr>
                                                        <w:top w:val="none" w:sz="0" w:space="0" w:color="auto"/>
                                                        <w:left w:val="none" w:sz="0" w:space="0" w:color="auto"/>
                                                        <w:bottom w:val="none" w:sz="0" w:space="0" w:color="auto"/>
                                                        <w:right w:val="none" w:sz="0" w:space="0" w:color="auto"/>
                                                      </w:divBdr>
                                                      <w:divsChild>
                                                        <w:div w:id="951982090">
                                                          <w:marLeft w:val="0"/>
                                                          <w:marRight w:val="0"/>
                                                          <w:marTop w:val="0"/>
                                                          <w:marBottom w:val="0"/>
                                                          <w:divBdr>
                                                            <w:top w:val="none" w:sz="0" w:space="0" w:color="auto"/>
                                                            <w:left w:val="none" w:sz="0" w:space="0" w:color="auto"/>
                                                            <w:bottom w:val="none" w:sz="0" w:space="0" w:color="auto"/>
                                                            <w:right w:val="none" w:sz="0" w:space="0" w:color="auto"/>
                                                          </w:divBdr>
                                                          <w:divsChild>
                                                            <w:div w:id="1154447653">
                                                              <w:marLeft w:val="0"/>
                                                              <w:marRight w:val="0"/>
                                                              <w:marTop w:val="0"/>
                                                              <w:marBottom w:val="0"/>
                                                              <w:divBdr>
                                                                <w:top w:val="none" w:sz="0" w:space="0" w:color="auto"/>
                                                                <w:left w:val="none" w:sz="0" w:space="0" w:color="auto"/>
                                                                <w:bottom w:val="none" w:sz="0" w:space="0" w:color="auto"/>
                                                                <w:right w:val="none" w:sz="0" w:space="0" w:color="auto"/>
                                                              </w:divBdr>
                                                              <w:divsChild>
                                                                <w:div w:id="1002591410">
                                                                  <w:marLeft w:val="0"/>
                                                                  <w:marRight w:val="0"/>
                                                                  <w:marTop w:val="0"/>
                                                                  <w:marBottom w:val="0"/>
                                                                  <w:divBdr>
                                                                    <w:top w:val="none" w:sz="0" w:space="0" w:color="auto"/>
                                                                    <w:left w:val="none" w:sz="0" w:space="0" w:color="auto"/>
                                                                    <w:bottom w:val="none" w:sz="0" w:space="0" w:color="auto"/>
                                                                    <w:right w:val="none" w:sz="0" w:space="0" w:color="auto"/>
                                                                  </w:divBdr>
                                                                  <w:divsChild>
                                                                    <w:div w:id="1369447888">
                                                                      <w:marLeft w:val="0"/>
                                                                      <w:marRight w:val="0"/>
                                                                      <w:marTop w:val="0"/>
                                                                      <w:marBottom w:val="0"/>
                                                                      <w:divBdr>
                                                                        <w:top w:val="none" w:sz="0" w:space="0" w:color="auto"/>
                                                                        <w:left w:val="none" w:sz="0" w:space="0" w:color="auto"/>
                                                                        <w:bottom w:val="none" w:sz="0" w:space="0" w:color="auto"/>
                                                                        <w:right w:val="none" w:sz="0" w:space="0" w:color="auto"/>
                                                                      </w:divBdr>
                                                                      <w:divsChild>
                                                                        <w:div w:id="691416189">
                                                                          <w:marLeft w:val="0"/>
                                                                          <w:marRight w:val="0"/>
                                                                          <w:marTop w:val="0"/>
                                                                          <w:marBottom w:val="0"/>
                                                                          <w:divBdr>
                                                                            <w:top w:val="none" w:sz="0" w:space="0" w:color="auto"/>
                                                                            <w:left w:val="none" w:sz="0" w:space="0" w:color="auto"/>
                                                                            <w:bottom w:val="none" w:sz="0" w:space="0" w:color="auto"/>
                                                                            <w:right w:val="none" w:sz="0" w:space="0" w:color="auto"/>
                                                                          </w:divBdr>
                                                                          <w:divsChild>
                                                                            <w:div w:id="804085718">
                                                                              <w:marLeft w:val="0"/>
                                                                              <w:marRight w:val="0"/>
                                                                              <w:marTop w:val="0"/>
                                                                              <w:marBottom w:val="0"/>
                                                                              <w:divBdr>
                                                                                <w:top w:val="none" w:sz="0" w:space="0" w:color="auto"/>
                                                                                <w:left w:val="none" w:sz="0" w:space="0" w:color="auto"/>
                                                                                <w:bottom w:val="none" w:sz="0" w:space="0" w:color="auto"/>
                                                                                <w:right w:val="none" w:sz="0" w:space="0" w:color="auto"/>
                                                                              </w:divBdr>
                                                                              <w:divsChild>
                                                                                <w:div w:id="1970821631">
                                                                                  <w:marLeft w:val="0"/>
                                                                                  <w:marRight w:val="0"/>
                                                                                  <w:marTop w:val="0"/>
                                                                                  <w:marBottom w:val="0"/>
                                                                                  <w:divBdr>
                                                                                    <w:top w:val="none" w:sz="0" w:space="0" w:color="auto"/>
                                                                                    <w:left w:val="none" w:sz="0" w:space="0" w:color="auto"/>
                                                                                    <w:bottom w:val="none" w:sz="0" w:space="0" w:color="auto"/>
                                                                                    <w:right w:val="none" w:sz="0" w:space="0" w:color="auto"/>
                                                                                  </w:divBdr>
                                                                                  <w:divsChild>
                                                                                    <w:div w:id="667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7395">
                                                      <w:marLeft w:val="0"/>
                                                      <w:marRight w:val="0"/>
                                                      <w:marTop w:val="0"/>
                                                      <w:marBottom w:val="0"/>
                                                      <w:divBdr>
                                                        <w:top w:val="none" w:sz="0" w:space="0" w:color="auto"/>
                                                        <w:left w:val="none" w:sz="0" w:space="0" w:color="auto"/>
                                                        <w:bottom w:val="none" w:sz="0" w:space="0" w:color="auto"/>
                                                        <w:right w:val="none" w:sz="0" w:space="0" w:color="auto"/>
                                                      </w:divBdr>
                                                      <w:divsChild>
                                                        <w:div w:id="1700012665">
                                                          <w:marLeft w:val="0"/>
                                                          <w:marRight w:val="0"/>
                                                          <w:marTop w:val="0"/>
                                                          <w:marBottom w:val="0"/>
                                                          <w:divBdr>
                                                            <w:top w:val="none" w:sz="0" w:space="0" w:color="auto"/>
                                                            <w:left w:val="none" w:sz="0" w:space="0" w:color="auto"/>
                                                            <w:bottom w:val="none" w:sz="0" w:space="0" w:color="auto"/>
                                                            <w:right w:val="none" w:sz="0" w:space="0" w:color="auto"/>
                                                          </w:divBdr>
                                                          <w:divsChild>
                                                            <w:div w:id="1525753771">
                                                              <w:marLeft w:val="0"/>
                                                              <w:marRight w:val="0"/>
                                                              <w:marTop w:val="0"/>
                                                              <w:marBottom w:val="0"/>
                                                              <w:divBdr>
                                                                <w:top w:val="none" w:sz="0" w:space="0" w:color="auto"/>
                                                                <w:left w:val="none" w:sz="0" w:space="0" w:color="auto"/>
                                                                <w:bottom w:val="none" w:sz="0" w:space="0" w:color="auto"/>
                                                                <w:right w:val="none" w:sz="0" w:space="0" w:color="auto"/>
                                                              </w:divBdr>
                                                              <w:divsChild>
                                                                <w:div w:id="759906164">
                                                                  <w:marLeft w:val="0"/>
                                                                  <w:marRight w:val="0"/>
                                                                  <w:marTop w:val="0"/>
                                                                  <w:marBottom w:val="0"/>
                                                                  <w:divBdr>
                                                                    <w:top w:val="none" w:sz="0" w:space="0" w:color="auto"/>
                                                                    <w:left w:val="none" w:sz="0" w:space="0" w:color="auto"/>
                                                                    <w:bottom w:val="none" w:sz="0" w:space="0" w:color="auto"/>
                                                                    <w:right w:val="none" w:sz="0" w:space="0" w:color="auto"/>
                                                                  </w:divBdr>
                                                                  <w:divsChild>
                                                                    <w:div w:id="1748264748">
                                                                      <w:marLeft w:val="0"/>
                                                                      <w:marRight w:val="0"/>
                                                                      <w:marTop w:val="0"/>
                                                                      <w:marBottom w:val="0"/>
                                                                      <w:divBdr>
                                                                        <w:top w:val="none" w:sz="0" w:space="0" w:color="auto"/>
                                                                        <w:left w:val="none" w:sz="0" w:space="0" w:color="auto"/>
                                                                        <w:bottom w:val="none" w:sz="0" w:space="0" w:color="auto"/>
                                                                        <w:right w:val="none" w:sz="0" w:space="0" w:color="auto"/>
                                                                      </w:divBdr>
                                                                      <w:divsChild>
                                                                        <w:div w:id="10715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460154">
                              <w:marLeft w:val="0"/>
                              <w:marRight w:val="0"/>
                              <w:marTop w:val="0"/>
                              <w:marBottom w:val="0"/>
                              <w:divBdr>
                                <w:top w:val="none" w:sz="0" w:space="0" w:color="auto"/>
                                <w:left w:val="none" w:sz="0" w:space="0" w:color="auto"/>
                                <w:bottom w:val="none" w:sz="0" w:space="0" w:color="auto"/>
                                <w:right w:val="none" w:sz="0" w:space="0" w:color="auto"/>
                              </w:divBdr>
                              <w:divsChild>
                                <w:div w:id="582766460">
                                  <w:marLeft w:val="0"/>
                                  <w:marRight w:val="0"/>
                                  <w:marTop w:val="0"/>
                                  <w:marBottom w:val="0"/>
                                  <w:divBdr>
                                    <w:top w:val="none" w:sz="0" w:space="0" w:color="auto"/>
                                    <w:left w:val="none" w:sz="0" w:space="0" w:color="auto"/>
                                    <w:bottom w:val="none" w:sz="0" w:space="0" w:color="auto"/>
                                    <w:right w:val="none" w:sz="0" w:space="0" w:color="auto"/>
                                  </w:divBdr>
                                  <w:divsChild>
                                    <w:div w:id="1881622817">
                                      <w:marLeft w:val="0"/>
                                      <w:marRight w:val="0"/>
                                      <w:marTop w:val="0"/>
                                      <w:marBottom w:val="0"/>
                                      <w:divBdr>
                                        <w:top w:val="none" w:sz="0" w:space="0" w:color="auto"/>
                                        <w:left w:val="none" w:sz="0" w:space="0" w:color="auto"/>
                                        <w:bottom w:val="none" w:sz="0" w:space="0" w:color="auto"/>
                                        <w:right w:val="none" w:sz="0" w:space="0" w:color="auto"/>
                                      </w:divBdr>
                                      <w:divsChild>
                                        <w:div w:id="1535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60554">
          <w:marLeft w:val="0"/>
          <w:marRight w:val="0"/>
          <w:marTop w:val="0"/>
          <w:marBottom w:val="0"/>
          <w:divBdr>
            <w:top w:val="none" w:sz="0" w:space="0" w:color="auto"/>
            <w:left w:val="none" w:sz="0" w:space="0" w:color="auto"/>
            <w:bottom w:val="none" w:sz="0" w:space="0" w:color="auto"/>
            <w:right w:val="none" w:sz="0" w:space="0" w:color="auto"/>
          </w:divBdr>
          <w:divsChild>
            <w:div w:id="443160242">
              <w:marLeft w:val="0"/>
              <w:marRight w:val="0"/>
              <w:marTop w:val="0"/>
              <w:marBottom w:val="0"/>
              <w:divBdr>
                <w:top w:val="none" w:sz="0" w:space="0" w:color="auto"/>
                <w:left w:val="none" w:sz="0" w:space="0" w:color="auto"/>
                <w:bottom w:val="none" w:sz="0" w:space="0" w:color="auto"/>
                <w:right w:val="none" w:sz="0" w:space="0" w:color="auto"/>
              </w:divBdr>
              <w:divsChild>
                <w:div w:id="1948272836">
                  <w:marLeft w:val="0"/>
                  <w:marRight w:val="0"/>
                  <w:marTop w:val="0"/>
                  <w:marBottom w:val="0"/>
                  <w:divBdr>
                    <w:top w:val="none" w:sz="0" w:space="0" w:color="auto"/>
                    <w:left w:val="none" w:sz="0" w:space="0" w:color="auto"/>
                    <w:bottom w:val="none" w:sz="0" w:space="0" w:color="auto"/>
                    <w:right w:val="none" w:sz="0" w:space="0" w:color="auto"/>
                  </w:divBdr>
                  <w:divsChild>
                    <w:div w:id="224026357">
                      <w:marLeft w:val="0"/>
                      <w:marRight w:val="0"/>
                      <w:marTop w:val="0"/>
                      <w:marBottom w:val="0"/>
                      <w:divBdr>
                        <w:top w:val="none" w:sz="0" w:space="0" w:color="auto"/>
                        <w:left w:val="none" w:sz="0" w:space="0" w:color="auto"/>
                        <w:bottom w:val="none" w:sz="0" w:space="0" w:color="auto"/>
                        <w:right w:val="none" w:sz="0" w:space="0" w:color="auto"/>
                      </w:divBdr>
                      <w:divsChild>
                        <w:div w:id="1799257891">
                          <w:marLeft w:val="0"/>
                          <w:marRight w:val="0"/>
                          <w:marTop w:val="0"/>
                          <w:marBottom w:val="0"/>
                          <w:divBdr>
                            <w:top w:val="none" w:sz="0" w:space="0" w:color="auto"/>
                            <w:left w:val="none" w:sz="0" w:space="0" w:color="auto"/>
                            <w:bottom w:val="none" w:sz="0" w:space="0" w:color="auto"/>
                            <w:right w:val="none" w:sz="0" w:space="0" w:color="auto"/>
                          </w:divBdr>
                          <w:divsChild>
                            <w:div w:id="403064139">
                              <w:marLeft w:val="0"/>
                              <w:marRight w:val="0"/>
                              <w:marTop w:val="0"/>
                              <w:marBottom w:val="0"/>
                              <w:divBdr>
                                <w:top w:val="none" w:sz="0" w:space="0" w:color="auto"/>
                                <w:left w:val="none" w:sz="0" w:space="0" w:color="auto"/>
                                <w:bottom w:val="none" w:sz="0" w:space="0" w:color="auto"/>
                                <w:right w:val="none" w:sz="0" w:space="0" w:color="auto"/>
                              </w:divBdr>
                              <w:divsChild>
                                <w:div w:id="1235896022">
                                  <w:marLeft w:val="0"/>
                                  <w:marRight w:val="0"/>
                                  <w:marTop w:val="0"/>
                                  <w:marBottom w:val="0"/>
                                  <w:divBdr>
                                    <w:top w:val="none" w:sz="0" w:space="0" w:color="auto"/>
                                    <w:left w:val="none" w:sz="0" w:space="0" w:color="auto"/>
                                    <w:bottom w:val="none" w:sz="0" w:space="0" w:color="auto"/>
                                    <w:right w:val="none" w:sz="0" w:space="0" w:color="auto"/>
                                  </w:divBdr>
                                  <w:divsChild>
                                    <w:div w:id="1998264487">
                                      <w:marLeft w:val="0"/>
                                      <w:marRight w:val="0"/>
                                      <w:marTop w:val="0"/>
                                      <w:marBottom w:val="0"/>
                                      <w:divBdr>
                                        <w:top w:val="none" w:sz="0" w:space="0" w:color="auto"/>
                                        <w:left w:val="none" w:sz="0" w:space="0" w:color="auto"/>
                                        <w:bottom w:val="none" w:sz="0" w:space="0" w:color="auto"/>
                                        <w:right w:val="none" w:sz="0" w:space="0" w:color="auto"/>
                                      </w:divBdr>
                                      <w:divsChild>
                                        <w:div w:id="490097492">
                                          <w:marLeft w:val="0"/>
                                          <w:marRight w:val="0"/>
                                          <w:marTop w:val="0"/>
                                          <w:marBottom w:val="0"/>
                                          <w:divBdr>
                                            <w:top w:val="none" w:sz="0" w:space="0" w:color="auto"/>
                                            <w:left w:val="none" w:sz="0" w:space="0" w:color="auto"/>
                                            <w:bottom w:val="none" w:sz="0" w:space="0" w:color="auto"/>
                                            <w:right w:val="none" w:sz="0" w:space="0" w:color="auto"/>
                                          </w:divBdr>
                                          <w:divsChild>
                                            <w:div w:id="139004169">
                                              <w:marLeft w:val="0"/>
                                              <w:marRight w:val="0"/>
                                              <w:marTop w:val="0"/>
                                              <w:marBottom w:val="0"/>
                                              <w:divBdr>
                                                <w:top w:val="none" w:sz="0" w:space="0" w:color="auto"/>
                                                <w:left w:val="none" w:sz="0" w:space="0" w:color="auto"/>
                                                <w:bottom w:val="none" w:sz="0" w:space="0" w:color="auto"/>
                                                <w:right w:val="none" w:sz="0" w:space="0" w:color="auto"/>
                                              </w:divBdr>
                                              <w:divsChild>
                                                <w:div w:id="480122598">
                                                  <w:marLeft w:val="0"/>
                                                  <w:marRight w:val="0"/>
                                                  <w:marTop w:val="0"/>
                                                  <w:marBottom w:val="0"/>
                                                  <w:divBdr>
                                                    <w:top w:val="none" w:sz="0" w:space="0" w:color="auto"/>
                                                    <w:left w:val="none" w:sz="0" w:space="0" w:color="auto"/>
                                                    <w:bottom w:val="none" w:sz="0" w:space="0" w:color="auto"/>
                                                    <w:right w:val="none" w:sz="0" w:space="0" w:color="auto"/>
                                                  </w:divBdr>
                                                  <w:divsChild>
                                                    <w:div w:id="466238145">
                                                      <w:marLeft w:val="0"/>
                                                      <w:marRight w:val="0"/>
                                                      <w:marTop w:val="0"/>
                                                      <w:marBottom w:val="0"/>
                                                      <w:divBdr>
                                                        <w:top w:val="none" w:sz="0" w:space="0" w:color="auto"/>
                                                        <w:left w:val="none" w:sz="0" w:space="0" w:color="auto"/>
                                                        <w:bottom w:val="none" w:sz="0" w:space="0" w:color="auto"/>
                                                        <w:right w:val="none" w:sz="0" w:space="0" w:color="auto"/>
                                                      </w:divBdr>
                                                      <w:divsChild>
                                                        <w:div w:id="10094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3706145">
      <w:bodyDiv w:val="1"/>
      <w:marLeft w:val="0"/>
      <w:marRight w:val="0"/>
      <w:marTop w:val="0"/>
      <w:marBottom w:val="0"/>
      <w:divBdr>
        <w:top w:val="none" w:sz="0" w:space="0" w:color="auto"/>
        <w:left w:val="none" w:sz="0" w:space="0" w:color="auto"/>
        <w:bottom w:val="none" w:sz="0" w:space="0" w:color="auto"/>
        <w:right w:val="none" w:sz="0" w:space="0" w:color="auto"/>
      </w:divBdr>
    </w:div>
    <w:div w:id="1548105288">
      <w:bodyDiv w:val="1"/>
      <w:marLeft w:val="0"/>
      <w:marRight w:val="0"/>
      <w:marTop w:val="0"/>
      <w:marBottom w:val="0"/>
      <w:divBdr>
        <w:top w:val="none" w:sz="0" w:space="0" w:color="auto"/>
        <w:left w:val="none" w:sz="0" w:space="0" w:color="auto"/>
        <w:bottom w:val="none" w:sz="0" w:space="0" w:color="auto"/>
        <w:right w:val="none" w:sz="0" w:space="0" w:color="auto"/>
      </w:divBdr>
      <w:divsChild>
        <w:div w:id="360321758">
          <w:marLeft w:val="0"/>
          <w:marRight w:val="0"/>
          <w:marTop w:val="0"/>
          <w:marBottom w:val="0"/>
          <w:divBdr>
            <w:top w:val="none" w:sz="0" w:space="0" w:color="auto"/>
            <w:left w:val="none" w:sz="0" w:space="0" w:color="auto"/>
            <w:bottom w:val="none" w:sz="0" w:space="0" w:color="auto"/>
            <w:right w:val="none" w:sz="0" w:space="0" w:color="auto"/>
          </w:divBdr>
          <w:divsChild>
            <w:div w:id="1187135012">
              <w:marLeft w:val="0"/>
              <w:marRight w:val="0"/>
              <w:marTop w:val="0"/>
              <w:marBottom w:val="0"/>
              <w:divBdr>
                <w:top w:val="none" w:sz="0" w:space="0" w:color="auto"/>
                <w:left w:val="none" w:sz="0" w:space="0" w:color="auto"/>
                <w:bottom w:val="none" w:sz="0" w:space="0" w:color="auto"/>
                <w:right w:val="none" w:sz="0" w:space="0" w:color="auto"/>
              </w:divBdr>
              <w:divsChild>
                <w:div w:id="746683065">
                  <w:marLeft w:val="0"/>
                  <w:marRight w:val="0"/>
                  <w:marTop w:val="0"/>
                  <w:marBottom w:val="0"/>
                  <w:divBdr>
                    <w:top w:val="none" w:sz="0" w:space="0" w:color="auto"/>
                    <w:left w:val="none" w:sz="0" w:space="0" w:color="auto"/>
                    <w:bottom w:val="none" w:sz="0" w:space="0" w:color="auto"/>
                    <w:right w:val="none" w:sz="0" w:space="0" w:color="auto"/>
                  </w:divBdr>
                  <w:divsChild>
                    <w:div w:id="1581021130">
                      <w:marLeft w:val="0"/>
                      <w:marRight w:val="0"/>
                      <w:marTop w:val="0"/>
                      <w:marBottom w:val="0"/>
                      <w:divBdr>
                        <w:top w:val="none" w:sz="0" w:space="0" w:color="auto"/>
                        <w:left w:val="none" w:sz="0" w:space="0" w:color="auto"/>
                        <w:bottom w:val="none" w:sz="0" w:space="0" w:color="auto"/>
                        <w:right w:val="none" w:sz="0" w:space="0" w:color="auto"/>
                      </w:divBdr>
                      <w:divsChild>
                        <w:div w:id="1106777339">
                          <w:marLeft w:val="0"/>
                          <w:marRight w:val="0"/>
                          <w:marTop w:val="0"/>
                          <w:marBottom w:val="0"/>
                          <w:divBdr>
                            <w:top w:val="none" w:sz="0" w:space="0" w:color="auto"/>
                            <w:left w:val="none" w:sz="0" w:space="0" w:color="auto"/>
                            <w:bottom w:val="none" w:sz="0" w:space="0" w:color="auto"/>
                            <w:right w:val="none" w:sz="0" w:space="0" w:color="auto"/>
                          </w:divBdr>
                          <w:divsChild>
                            <w:div w:id="1813134327">
                              <w:blockQuote w:val="1"/>
                              <w:marLeft w:val="0"/>
                              <w:marRight w:val="0"/>
                              <w:marTop w:val="0"/>
                              <w:marBottom w:val="300"/>
                              <w:divBdr>
                                <w:top w:val="none" w:sz="0" w:space="0" w:color="auto"/>
                                <w:left w:val="none" w:sz="0" w:space="0" w:color="auto"/>
                                <w:bottom w:val="none" w:sz="0" w:space="0" w:color="auto"/>
                                <w:right w:val="none" w:sz="0" w:space="0" w:color="auto"/>
                              </w:divBdr>
                            </w:div>
                            <w:div w:id="8417047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4229">
      <w:bodyDiv w:val="1"/>
      <w:marLeft w:val="0"/>
      <w:marRight w:val="0"/>
      <w:marTop w:val="0"/>
      <w:marBottom w:val="0"/>
      <w:divBdr>
        <w:top w:val="none" w:sz="0" w:space="0" w:color="auto"/>
        <w:left w:val="none" w:sz="0" w:space="0" w:color="auto"/>
        <w:bottom w:val="none" w:sz="0" w:space="0" w:color="auto"/>
        <w:right w:val="none" w:sz="0" w:space="0" w:color="auto"/>
      </w:divBdr>
      <w:divsChild>
        <w:div w:id="664432884">
          <w:marLeft w:val="0"/>
          <w:marRight w:val="0"/>
          <w:marTop w:val="0"/>
          <w:marBottom w:val="0"/>
          <w:divBdr>
            <w:top w:val="none" w:sz="0" w:space="0" w:color="auto"/>
            <w:left w:val="none" w:sz="0" w:space="0" w:color="auto"/>
            <w:bottom w:val="none" w:sz="0" w:space="0" w:color="auto"/>
            <w:right w:val="none" w:sz="0" w:space="0" w:color="auto"/>
          </w:divBdr>
          <w:divsChild>
            <w:div w:id="1037974029">
              <w:marLeft w:val="0"/>
              <w:marRight w:val="0"/>
              <w:marTop w:val="0"/>
              <w:marBottom w:val="0"/>
              <w:divBdr>
                <w:top w:val="none" w:sz="0" w:space="0" w:color="auto"/>
                <w:left w:val="none" w:sz="0" w:space="0" w:color="auto"/>
                <w:bottom w:val="none" w:sz="0" w:space="0" w:color="auto"/>
                <w:right w:val="none" w:sz="0" w:space="0" w:color="auto"/>
              </w:divBdr>
              <w:divsChild>
                <w:div w:id="27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2473">
          <w:marLeft w:val="0"/>
          <w:marRight w:val="0"/>
          <w:marTop w:val="0"/>
          <w:marBottom w:val="0"/>
          <w:divBdr>
            <w:top w:val="single" w:sz="6" w:space="8" w:color="CCCCCC"/>
            <w:left w:val="none" w:sz="0" w:space="0" w:color="auto"/>
            <w:bottom w:val="single" w:sz="6" w:space="0" w:color="CCCCCC"/>
            <w:right w:val="none" w:sz="0" w:space="0" w:color="auto"/>
          </w:divBdr>
        </w:div>
        <w:div w:id="919680363">
          <w:marLeft w:val="0"/>
          <w:marRight w:val="0"/>
          <w:marTop w:val="0"/>
          <w:marBottom w:val="0"/>
          <w:divBdr>
            <w:top w:val="none" w:sz="0" w:space="0" w:color="auto"/>
            <w:left w:val="none" w:sz="0" w:space="0" w:color="auto"/>
            <w:bottom w:val="none" w:sz="0" w:space="0" w:color="auto"/>
            <w:right w:val="none" w:sz="0" w:space="0" w:color="auto"/>
          </w:divBdr>
        </w:div>
      </w:divsChild>
    </w:div>
    <w:div w:id="1553274277">
      <w:bodyDiv w:val="1"/>
      <w:marLeft w:val="0"/>
      <w:marRight w:val="0"/>
      <w:marTop w:val="0"/>
      <w:marBottom w:val="0"/>
      <w:divBdr>
        <w:top w:val="none" w:sz="0" w:space="0" w:color="auto"/>
        <w:left w:val="none" w:sz="0" w:space="0" w:color="auto"/>
        <w:bottom w:val="none" w:sz="0" w:space="0" w:color="auto"/>
        <w:right w:val="none" w:sz="0" w:space="0" w:color="auto"/>
      </w:divBdr>
      <w:divsChild>
        <w:div w:id="9912952">
          <w:marLeft w:val="0"/>
          <w:marRight w:val="0"/>
          <w:marTop w:val="0"/>
          <w:marBottom w:val="0"/>
          <w:divBdr>
            <w:top w:val="none" w:sz="0" w:space="0" w:color="auto"/>
            <w:left w:val="none" w:sz="0" w:space="0" w:color="auto"/>
            <w:bottom w:val="none" w:sz="0" w:space="0" w:color="auto"/>
            <w:right w:val="none" w:sz="0" w:space="0" w:color="auto"/>
          </w:divBdr>
          <w:divsChild>
            <w:div w:id="46880384">
              <w:marLeft w:val="0"/>
              <w:marRight w:val="0"/>
              <w:marTop w:val="0"/>
              <w:marBottom w:val="0"/>
              <w:divBdr>
                <w:top w:val="none" w:sz="0" w:space="0" w:color="auto"/>
                <w:left w:val="none" w:sz="0" w:space="0" w:color="auto"/>
                <w:bottom w:val="none" w:sz="0" w:space="0" w:color="auto"/>
                <w:right w:val="none" w:sz="0" w:space="0" w:color="auto"/>
              </w:divBdr>
              <w:divsChild>
                <w:div w:id="2584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88">
          <w:marLeft w:val="0"/>
          <w:marRight w:val="0"/>
          <w:marTop w:val="0"/>
          <w:marBottom w:val="0"/>
          <w:divBdr>
            <w:top w:val="single" w:sz="6" w:space="8" w:color="CCCCCC"/>
            <w:left w:val="none" w:sz="0" w:space="0" w:color="auto"/>
            <w:bottom w:val="single" w:sz="6" w:space="0" w:color="CCCCCC"/>
            <w:right w:val="none" w:sz="0" w:space="0" w:color="auto"/>
          </w:divBdr>
        </w:div>
        <w:div w:id="256183616">
          <w:marLeft w:val="0"/>
          <w:marRight w:val="0"/>
          <w:marTop w:val="0"/>
          <w:marBottom w:val="0"/>
          <w:divBdr>
            <w:top w:val="none" w:sz="0" w:space="0" w:color="auto"/>
            <w:left w:val="none" w:sz="0" w:space="0" w:color="auto"/>
            <w:bottom w:val="none" w:sz="0" w:space="0" w:color="auto"/>
            <w:right w:val="none" w:sz="0" w:space="0" w:color="auto"/>
          </w:divBdr>
        </w:div>
      </w:divsChild>
    </w:div>
    <w:div w:id="1554807123">
      <w:bodyDiv w:val="1"/>
      <w:marLeft w:val="0"/>
      <w:marRight w:val="0"/>
      <w:marTop w:val="0"/>
      <w:marBottom w:val="0"/>
      <w:divBdr>
        <w:top w:val="none" w:sz="0" w:space="0" w:color="auto"/>
        <w:left w:val="none" w:sz="0" w:space="0" w:color="auto"/>
        <w:bottom w:val="none" w:sz="0" w:space="0" w:color="auto"/>
        <w:right w:val="none" w:sz="0" w:space="0" w:color="auto"/>
      </w:divBdr>
      <w:divsChild>
        <w:div w:id="1537692337">
          <w:marLeft w:val="0"/>
          <w:marRight w:val="0"/>
          <w:marTop w:val="0"/>
          <w:marBottom w:val="0"/>
          <w:divBdr>
            <w:top w:val="none" w:sz="0" w:space="0" w:color="auto"/>
            <w:left w:val="none" w:sz="0" w:space="0" w:color="auto"/>
            <w:bottom w:val="none" w:sz="0" w:space="0" w:color="auto"/>
            <w:right w:val="none" w:sz="0" w:space="0" w:color="auto"/>
          </w:divBdr>
          <w:divsChild>
            <w:div w:id="533926645">
              <w:marLeft w:val="0"/>
              <w:marRight w:val="0"/>
              <w:marTop w:val="0"/>
              <w:marBottom w:val="0"/>
              <w:divBdr>
                <w:top w:val="none" w:sz="0" w:space="0" w:color="auto"/>
                <w:left w:val="none" w:sz="0" w:space="0" w:color="auto"/>
                <w:bottom w:val="none" w:sz="0" w:space="0" w:color="auto"/>
                <w:right w:val="none" w:sz="0" w:space="0" w:color="auto"/>
              </w:divBdr>
              <w:divsChild>
                <w:div w:id="12988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827">
          <w:marLeft w:val="0"/>
          <w:marRight w:val="0"/>
          <w:marTop w:val="0"/>
          <w:marBottom w:val="0"/>
          <w:divBdr>
            <w:top w:val="single" w:sz="6" w:space="8" w:color="CCCCCC"/>
            <w:left w:val="none" w:sz="0" w:space="0" w:color="auto"/>
            <w:bottom w:val="single" w:sz="6" w:space="0" w:color="CCCCCC"/>
            <w:right w:val="none" w:sz="0" w:space="0" w:color="auto"/>
          </w:divBdr>
        </w:div>
        <w:div w:id="64449696">
          <w:marLeft w:val="0"/>
          <w:marRight w:val="0"/>
          <w:marTop w:val="0"/>
          <w:marBottom w:val="0"/>
          <w:divBdr>
            <w:top w:val="none" w:sz="0" w:space="0" w:color="auto"/>
            <w:left w:val="none" w:sz="0" w:space="0" w:color="auto"/>
            <w:bottom w:val="none" w:sz="0" w:space="0" w:color="auto"/>
            <w:right w:val="none" w:sz="0" w:space="0" w:color="auto"/>
          </w:divBdr>
        </w:div>
      </w:divsChild>
    </w:div>
    <w:div w:id="1567719329">
      <w:bodyDiv w:val="1"/>
      <w:marLeft w:val="0"/>
      <w:marRight w:val="0"/>
      <w:marTop w:val="0"/>
      <w:marBottom w:val="0"/>
      <w:divBdr>
        <w:top w:val="none" w:sz="0" w:space="0" w:color="auto"/>
        <w:left w:val="none" w:sz="0" w:space="0" w:color="auto"/>
        <w:bottom w:val="none" w:sz="0" w:space="0" w:color="auto"/>
        <w:right w:val="none" w:sz="0" w:space="0" w:color="auto"/>
      </w:divBdr>
    </w:div>
    <w:div w:id="1570766977">
      <w:bodyDiv w:val="1"/>
      <w:marLeft w:val="0"/>
      <w:marRight w:val="0"/>
      <w:marTop w:val="0"/>
      <w:marBottom w:val="0"/>
      <w:divBdr>
        <w:top w:val="none" w:sz="0" w:space="0" w:color="auto"/>
        <w:left w:val="none" w:sz="0" w:space="0" w:color="auto"/>
        <w:bottom w:val="none" w:sz="0" w:space="0" w:color="auto"/>
        <w:right w:val="none" w:sz="0" w:space="0" w:color="auto"/>
      </w:divBdr>
      <w:divsChild>
        <w:div w:id="230972283">
          <w:marLeft w:val="0"/>
          <w:marRight w:val="0"/>
          <w:marTop w:val="0"/>
          <w:marBottom w:val="0"/>
          <w:divBdr>
            <w:top w:val="none" w:sz="0" w:space="0" w:color="auto"/>
            <w:left w:val="none" w:sz="0" w:space="0" w:color="auto"/>
            <w:bottom w:val="none" w:sz="0" w:space="0" w:color="auto"/>
            <w:right w:val="none" w:sz="0" w:space="0" w:color="auto"/>
          </w:divBdr>
          <w:divsChild>
            <w:div w:id="667292917">
              <w:marLeft w:val="0"/>
              <w:marRight w:val="0"/>
              <w:marTop w:val="0"/>
              <w:marBottom w:val="0"/>
              <w:divBdr>
                <w:top w:val="none" w:sz="0" w:space="0" w:color="auto"/>
                <w:left w:val="none" w:sz="0" w:space="0" w:color="auto"/>
                <w:bottom w:val="none" w:sz="0" w:space="0" w:color="auto"/>
                <w:right w:val="none" w:sz="0" w:space="0" w:color="auto"/>
              </w:divBdr>
              <w:divsChild>
                <w:div w:id="151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784">
          <w:marLeft w:val="0"/>
          <w:marRight w:val="0"/>
          <w:marTop w:val="0"/>
          <w:marBottom w:val="0"/>
          <w:divBdr>
            <w:top w:val="single" w:sz="6" w:space="8" w:color="CCCCCC"/>
            <w:left w:val="none" w:sz="0" w:space="0" w:color="auto"/>
            <w:bottom w:val="single" w:sz="6" w:space="0" w:color="CCCCCC"/>
            <w:right w:val="none" w:sz="0" w:space="0" w:color="auto"/>
          </w:divBdr>
        </w:div>
        <w:div w:id="1419791524">
          <w:marLeft w:val="0"/>
          <w:marRight w:val="0"/>
          <w:marTop w:val="0"/>
          <w:marBottom w:val="0"/>
          <w:divBdr>
            <w:top w:val="none" w:sz="0" w:space="0" w:color="auto"/>
            <w:left w:val="none" w:sz="0" w:space="0" w:color="auto"/>
            <w:bottom w:val="none" w:sz="0" w:space="0" w:color="auto"/>
            <w:right w:val="none" w:sz="0" w:space="0" w:color="auto"/>
          </w:divBdr>
        </w:div>
      </w:divsChild>
    </w:div>
    <w:div w:id="1572428162">
      <w:bodyDiv w:val="1"/>
      <w:marLeft w:val="0"/>
      <w:marRight w:val="0"/>
      <w:marTop w:val="0"/>
      <w:marBottom w:val="0"/>
      <w:divBdr>
        <w:top w:val="none" w:sz="0" w:space="0" w:color="auto"/>
        <w:left w:val="none" w:sz="0" w:space="0" w:color="auto"/>
        <w:bottom w:val="none" w:sz="0" w:space="0" w:color="auto"/>
        <w:right w:val="none" w:sz="0" w:space="0" w:color="auto"/>
      </w:divBdr>
    </w:div>
    <w:div w:id="1575164655">
      <w:bodyDiv w:val="1"/>
      <w:marLeft w:val="0"/>
      <w:marRight w:val="0"/>
      <w:marTop w:val="0"/>
      <w:marBottom w:val="0"/>
      <w:divBdr>
        <w:top w:val="none" w:sz="0" w:space="0" w:color="auto"/>
        <w:left w:val="none" w:sz="0" w:space="0" w:color="auto"/>
        <w:bottom w:val="none" w:sz="0" w:space="0" w:color="auto"/>
        <w:right w:val="none" w:sz="0" w:space="0" w:color="auto"/>
      </w:divBdr>
    </w:div>
    <w:div w:id="1592817684">
      <w:bodyDiv w:val="1"/>
      <w:marLeft w:val="0"/>
      <w:marRight w:val="0"/>
      <w:marTop w:val="0"/>
      <w:marBottom w:val="0"/>
      <w:divBdr>
        <w:top w:val="none" w:sz="0" w:space="0" w:color="auto"/>
        <w:left w:val="none" w:sz="0" w:space="0" w:color="auto"/>
        <w:bottom w:val="none" w:sz="0" w:space="0" w:color="auto"/>
        <w:right w:val="none" w:sz="0" w:space="0" w:color="auto"/>
      </w:divBdr>
      <w:divsChild>
        <w:div w:id="861667471">
          <w:marLeft w:val="0"/>
          <w:marRight w:val="0"/>
          <w:marTop w:val="0"/>
          <w:marBottom w:val="0"/>
          <w:divBdr>
            <w:top w:val="none" w:sz="0" w:space="0" w:color="auto"/>
            <w:left w:val="none" w:sz="0" w:space="0" w:color="auto"/>
            <w:bottom w:val="none" w:sz="0" w:space="0" w:color="auto"/>
            <w:right w:val="none" w:sz="0" w:space="0" w:color="auto"/>
          </w:divBdr>
          <w:divsChild>
            <w:div w:id="1107820589">
              <w:marLeft w:val="0"/>
              <w:marRight w:val="0"/>
              <w:marTop w:val="0"/>
              <w:marBottom w:val="0"/>
              <w:divBdr>
                <w:top w:val="none" w:sz="0" w:space="0" w:color="auto"/>
                <w:left w:val="none" w:sz="0" w:space="0" w:color="auto"/>
                <w:bottom w:val="none" w:sz="0" w:space="0" w:color="auto"/>
                <w:right w:val="none" w:sz="0" w:space="0" w:color="auto"/>
              </w:divBdr>
              <w:divsChild>
                <w:div w:id="448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017">
          <w:marLeft w:val="0"/>
          <w:marRight w:val="0"/>
          <w:marTop w:val="0"/>
          <w:marBottom w:val="0"/>
          <w:divBdr>
            <w:top w:val="single" w:sz="6" w:space="8" w:color="CCCCCC"/>
            <w:left w:val="none" w:sz="0" w:space="0" w:color="auto"/>
            <w:bottom w:val="single" w:sz="6" w:space="0" w:color="CCCCCC"/>
            <w:right w:val="none" w:sz="0" w:space="0" w:color="auto"/>
          </w:divBdr>
        </w:div>
        <w:div w:id="659042183">
          <w:marLeft w:val="0"/>
          <w:marRight w:val="0"/>
          <w:marTop w:val="0"/>
          <w:marBottom w:val="0"/>
          <w:divBdr>
            <w:top w:val="none" w:sz="0" w:space="0" w:color="auto"/>
            <w:left w:val="none" w:sz="0" w:space="0" w:color="auto"/>
            <w:bottom w:val="none" w:sz="0" w:space="0" w:color="auto"/>
            <w:right w:val="none" w:sz="0" w:space="0" w:color="auto"/>
          </w:divBdr>
        </w:div>
      </w:divsChild>
    </w:div>
    <w:div w:id="1602109955">
      <w:bodyDiv w:val="1"/>
      <w:marLeft w:val="0"/>
      <w:marRight w:val="0"/>
      <w:marTop w:val="0"/>
      <w:marBottom w:val="0"/>
      <w:divBdr>
        <w:top w:val="none" w:sz="0" w:space="0" w:color="auto"/>
        <w:left w:val="none" w:sz="0" w:space="0" w:color="auto"/>
        <w:bottom w:val="none" w:sz="0" w:space="0" w:color="auto"/>
        <w:right w:val="none" w:sz="0" w:space="0" w:color="auto"/>
      </w:divBdr>
    </w:div>
    <w:div w:id="1610090476">
      <w:bodyDiv w:val="1"/>
      <w:marLeft w:val="0"/>
      <w:marRight w:val="0"/>
      <w:marTop w:val="0"/>
      <w:marBottom w:val="0"/>
      <w:divBdr>
        <w:top w:val="none" w:sz="0" w:space="0" w:color="auto"/>
        <w:left w:val="none" w:sz="0" w:space="0" w:color="auto"/>
        <w:bottom w:val="none" w:sz="0" w:space="0" w:color="auto"/>
        <w:right w:val="none" w:sz="0" w:space="0" w:color="auto"/>
      </w:divBdr>
      <w:divsChild>
        <w:div w:id="24333205">
          <w:marLeft w:val="0"/>
          <w:marRight w:val="0"/>
          <w:marTop w:val="0"/>
          <w:marBottom w:val="0"/>
          <w:divBdr>
            <w:top w:val="none" w:sz="0" w:space="0" w:color="auto"/>
            <w:left w:val="none" w:sz="0" w:space="0" w:color="auto"/>
            <w:bottom w:val="none" w:sz="0" w:space="0" w:color="auto"/>
            <w:right w:val="none" w:sz="0" w:space="0" w:color="auto"/>
          </w:divBdr>
          <w:divsChild>
            <w:div w:id="2071884628">
              <w:marLeft w:val="0"/>
              <w:marRight w:val="0"/>
              <w:marTop w:val="0"/>
              <w:marBottom w:val="0"/>
              <w:divBdr>
                <w:top w:val="none" w:sz="0" w:space="0" w:color="auto"/>
                <w:left w:val="none" w:sz="0" w:space="0" w:color="auto"/>
                <w:bottom w:val="none" w:sz="0" w:space="0" w:color="auto"/>
                <w:right w:val="none" w:sz="0" w:space="0" w:color="auto"/>
              </w:divBdr>
              <w:divsChild>
                <w:div w:id="371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0615">
          <w:marLeft w:val="0"/>
          <w:marRight w:val="0"/>
          <w:marTop w:val="0"/>
          <w:marBottom w:val="0"/>
          <w:divBdr>
            <w:top w:val="single" w:sz="6" w:space="8" w:color="CCCCCC"/>
            <w:left w:val="none" w:sz="0" w:space="0" w:color="auto"/>
            <w:bottom w:val="single" w:sz="6" w:space="0" w:color="CCCCCC"/>
            <w:right w:val="none" w:sz="0" w:space="0" w:color="auto"/>
          </w:divBdr>
        </w:div>
        <w:div w:id="787744320">
          <w:marLeft w:val="0"/>
          <w:marRight w:val="0"/>
          <w:marTop w:val="0"/>
          <w:marBottom w:val="0"/>
          <w:divBdr>
            <w:top w:val="none" w:sz="0" w:space="0" w:color="auto"/>
            <w:left w:val="none" w:sz="0" w:space="0" w:color="auto"/>
            <w:bottom w:val="none" w:sz="0" w:space="0" w:color="auto"/>
            <w:right w:val="none" w:sz="0" w:space="0" w:color="auto"/>
          </w:divBdr>
        </w:div>
      </w:divsChild>
    </w:div>
    <w:div w:id="1611668422">
      <w:bodyDiv w:val="1"/>
      <w:marLeft w:val="0"/>
      <w:marRight w:val="0"/>
      <w:marTop w:val="0"/>
      <w:marBottom w:val="0"/>
      <w:divBdr>
        <w:top w:val="none" w:sz="0" w:space="0" w:color="auto"/>
        <w:left w:val="none" w:sz="0" w:space="0" w:color="auto"/>
        <w:bottom w:val="none" w:sz="0" w:space="0" w:color="auto"/>
        <w:right w:val="none" w:sz="0" w:space="0" w:color="auto"/>
      </w:divBdr>
    </w:div>
    <w:div w:id="1616062472">
      <w:bodyDiv w:val="1"/>
      <w:marLeft w:val="0"/>
      <w:marRight w:val="0"/>
      <w:marTop w:val="0"/>
      <w:marBottom w:val="0"/>
      <w:divBdr>
        <w:top w:val="none" w:sz="0" w:space="0" w:color="auto"/>
        <w:left w:val="none" w:sz="0" w:space="0" w:color="auto"/>
        <w:bottom w:val="none" w:sz="0" w:space="0" w:color="auto"/>
        <w:right w:val="none" w:sz="0" w:space="0" w:color="auto"/>
      </w:divBdr>
      <w:divsChild>
        <w:div w:id="982931330">
          <w:marLeft w:val="0"/>
          <w:marRight w:val="0"/>
          <w:marTop w:val="0"/>
          <w:marBottom w:val="0"/>
          <w:divBdr>
            <w:top w:val="none" w:sz="0" w:space="0" w:color="auto"/>
            <w:left w:val="none" w:sz="0" w:space="0" w:color="auto"/>
            <w:bottom w:val="none" w:sz="0" w:space="0" w:color="auto"/>
            <w:right w:val="none" w:sz="0" w:space="0" w:color="auto"/>
          </w:divBdr>
          <w:divsChild>
            <w:div w:id="1574465522">
              <w:marLeft w:val="0"/>
              <w:marRight w:val="0"/>
              <w:marTop w:val="0"/>
              <w:marBottom w:val="0"/>
              <w:divBdr>
                <w:top w:val="none" w:sz="0" w:space="0" w:color="auto"/>
                <w:left w:val="none" w:sz="0" w:space="0" w:color="auto"/>
                <w:bottom w:val="none" w:sz="0" w:space="0" w:color="auto"/>
                <w:right w:val="none" w:sz="0" w:space="0" w:color="auto"/>
              </w:divBdr>
              <w:divsChild>
                <w:div w:id="8820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639">
          <w:marLeft w:val="0"/>
          <w:marRight w:val="0"/>
          <w:marTop w:val="0"/>
          <w:marBottom w:val="0"/>
          <w:divBdr>
            <w:top w:val="single" w:sz="6" w:space="8" w:color="CCCCCC"/>
            <w:left w:val="none" w:sz="0" w:space="0" w:color="auto"/>
            <w:bottom w:val="single" w:sz="6" w:space="0" w:color="CCCCCC"/>
            <w:right w:val="none" w:sz="0" w:space="0" w:color="auto"/>
          </w:divBdr>
        </w:div>
        <w:div w:id="66078247">
          <w:marLeft w:val="0"/>
          <w:marRight w:val="0"/>
          <w:marTop w:val="0"/>
          <w:marBottom w:val="0"/>
          <w:divBdr>
            <w:top w:val="none" w:sz="0" w:space="0" w:color="auto"/>
            <w:left w:val="none" w:sz="0" w:space="0" w:color="auto"/>
            <w:bottom w:val="none" w:sz="0" w:space="0" w:color="auto"/>
            <w:right w:val="none" w:sz="0" w:space="0" w:color="auto"/>
          </w:divBdr>
        </w:div>
      </w:divsChild>
    </w:div>
    <w:div w:id="1640112250">
      <w:bodyDiv w:val="1"/>
      <w:marLeft w:val="0"/>
      <w:marRight w:val="0"/>
      <w:marTop w:val="0"/>
      <w:marBottom w:val="0"/>
      <w:divBdr>
        <w:top w:val="none" w:sz="0" w:space="0" w:color="auto"/>
        <w:left w:val="none" w:sz="0" w:space="0" w:color="auto"/>
        <w:bottom w:val="none" w:sz="0" w:space="0" w:color="auto"/>
        <w:right w:val="none" w:sz="0" w:space="0" w:color="auto"/>
      </w:divBdr>
    </w:div>
    <w:div w:id="1642230761">
      <w:bodyDiv w:val="1"/>
      <w:marLeft w:val="0"/>
      <w:marRight w:val="0"/>
      <w:marTop w:val="0"/>
      <w:marBottom w:val="0"/>
      <w:divBdr>
        <w:top w:val="none" w:sz="0" w:space="0" w:color="auto"/>
        <w:left w:val="none" w:sz="0" w:space="0" w:color="auto"/>
        <w:bottom w:val="none" w:sz="0" w:space="0" w:color="auto"/>
        <w:right w:val="none" w:sz="0" w:space="0" w:color="auto"/>
      </w:divBdr>
    </w:div>
    <w:div w:id="1645426088">
      <w:bodyDiv w:val="1"/>
      <w:marLeft w:val="0"/>
      <w:marRight w:val="0"/>
      <w:marTop w:val="0"/>
      <w:marBottom w:val="0"/>
      <w:divBdr>
        <w:top w:val="none" w:sz="0" w:space="0" w:color="auto"/>
        <w:left w:val="none" w:sz="0" w:space="0" w:color="auto"/>
        <w:bottom w:val="none" w:sz="0" w:space="0" w:color="auto"/>
        <w:right w:val="none" w:sz="0" w:space="0" w:color="auto"/>
      </w:divBdr>
    </w:div>
    <w:div w:id="1653873463">
      <w:bodyDiv w:val="1"/>
      <w:marLeft w:val="0"/>
      <w:marRight w:val="0"/>
      <w:marTop w:val="0"/>
      <w:marBottom w:val="0"/>
      <w:divBdr>
        <w:top w:val="none" w:sz="0" w:space="0" w:color="auto"/>
        <w:left w:val="none" w:sz="0" w:space="0" w:color="auto"/>
        <w:bottom w:val="none" w:sz="0" w:space="0" w:color="auto"/>
        <w:right w:val="none" w:sz="0" w:space="0" w:color="auto"/>
      </w:divBdr>
      <w:divsChild>
        <w:div w:id="2082215071">
          <w:marLeft w:val="0"/>
          <w:marRight w:val="0"/>
          <w:marTop w:val="0"/>
          <w:marBottom w:val="0"/>
          <w:divBdr>
            <w:top w:val="none" w:sz="0" w:space="0" w:color="auto"/>
            <w:left w:val="none" w:sz="0" w:space="0" w:color="auto"/>
            <w:bottom w:val="none" w:sz="0" w:space="0" w:color="auto"/>
            <w:right w:val="none" w:sz="0" w:space="0" w:color="auto"/>
          </w:divBdr>
          <w:divsChild>
            <w:div w:id="971862824">
              <w:marLeft w:val="0"/>
              <w:marRight w:val="0"/>
              <w:marTop w:val="0"/>
              <w:marBottom w:val="0"/>
              <w:divBdr>
                <w:top w:val="none" w:sz="0" w:space="0" w:color="auto"/>
                <w:left w:val="none" w:sz="0" w:space="0" w:color="auto"/>
                <w:bottom w:val="none" w:sz="0" w:space="0" w:color="auto"/>
                <w:right w:val="none" w:sz="0" w:space="0" w:color="auto"/>
              </w:divBdr>
              <w:divsChild>
                <w:div w:id="20657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5648">
          <w:marLeft w:val="0"/>
          <w:marRight w:val="0"/>
          <w:marTop w:val="0"/>
          <w:marBottom w:val="0"/>
          <w:divBdr>
            <w:top w:val="single" w:sz="6" w:space="8" w:color="CCCCCC"/>
            <w:left w:val="none" w:sz="0" w:space="0" w:color="auto"/>
            <w:bottom w:val="single" w:sz="6" w:space="0" w:color="CCCCCC"/>
            <w:right w:val="none" w:sz="0" w:space="0" w:color="auto"/>
          </w:divBdr>
        </w:div>
        <w:div w:id="533201202">
          <w:marLeft w:val="0"/>
          <w:marRight w:val="0"/>
          <w:marTop w:val="0"/>
          <w:marBottom w:val="0"/>
          <w:divBdr>
            <w:top w:val="none" w:sz="0" w:space="0" w:color="auto"/>
            <w:left w:val="none" w:sz="0" w:space="0" w:color="auto"/>
            <w:bottom w:val="none" w:sz="0" w:space="0" w:color="auto"/>
            <w:right w:val="none" w:sz="0" w:space="0" w:color="auto"/>
          </w:divBdr>
        </w:div>
      </w:divsChild>
    </w:div>
    <w:div w:id="1667897410">
      <w:bodyDiv w:val="1"/>
      <w:marLeft w:val="0"/>
      <w:marRight w:val="0"/>
      <w:marTop w:val="0"/>
      <w:marBottom w:val="0"/>
      <w:divBdr>
        <w:top w:val="none" w:sz="0" w:space="0" w:color="auto"/>
        <w:left w:val="none" w:sz="0" w:space="0" w:color="auto"/>
        <w:bottom w:val="none" w:sz="0" w:space="0" w:color="auto"/>
        <w:right w:val="none" w:sz="0" w:space="0" w:color="auto"/>
      </w:divBdr>
    </w:div>
    <w:div w:id="1671367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5406">
          <w:marLeft w:val="0"/>
          <w:marRight w:val="0"/>
          <w:marTop w:val="0"/>
          <w:marBottom w:val="0"/>
          <w:divBdr>
            <w:top w:val="none" w:sz="0" w:space="0" w:color="auto"/>
            <w:left w:val="none" w:sz="0" w:space="0" w:color="auto"/>
            <w:bottom w:val="none" w:sz="0" w:space="0" w:color="auto"/>
            <w:right w:val="none" w:sz="0" w:space="0" w:color="auto"/>
          </w:divBdr>
          <w:divsChild>
            <w:div w:id="1727490204">
              <w:marLeft w:val="0"/>
              <w:marRight w:val="0"/>
              <w:marTop w:val="0"/>
              <w:marBottom w:val="0"/>
              <w:divBdr>
                <w:top w:val="none" w:sz="0" w:space="0" w:color="auto"/>
                <w:left w:val="none" w:sz="0" w:space="0" w:color="auto"/>
                <w:bottom w:val="none" w:sz="0" w:space="0" w:color="auto"/>
                <w:right w:val="none" w:sz="0" w:space="0" w:color="auto"/>
              </w:divBdr>
              <w:divsChild>
                <w:div w:id="15379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021">
          <w:marLeft w:val="0"/>
          <w:marRight w:val="0"/>
          <w:marTop w:val="0"/>
          <w:marBottom w:val="0"/>
          <w:divBdr>
            <w:top w:val="single" w:sz="6" w:space="8" w:color="CCCCCC"/>
            <w:left w:val="none" w:sz="0" w:space="0" w:color="auto"/>
            <w:bottom w:val="single" w:sz="6" w:space="0" w:color="CCCCCC"/>
            <w:right w:val="none" w:sz="0" w:space="0" w:color="auto"/>
          </w:divBdr>
        </w:div>
        <w:div w:id="24907406">
          <w:marLeft w:val="0"/>
          <w:marRight w:val="0"/>
          <w:marTop w:val="0"/>
          <w:marBottom w:val="0"/>
          <w:divBdr>
            <w:top w:val="none" w:sz="0" w:space="0" w:color="auto"/>
            <w:left w:val="none" w:sz="0" w:space="0" w:color="auto"/>
            <w:bottom w:val="none" w:sz="0" w:space="0" w:color="auto"/>
            <w:right w:val="none" w:sz="0" w:space="0" w:color="auto"/>
          </w:divBdr>
        </w:div>
      </w:divsChild>
    </w:div>
    <w:div w:id="1674259693">
      <w:bodyDiv w:val="1"/>
      <w:marLeft w:val="0"/>
      <w:marRight w:val="0"/>
      <w:marTop w:val="0"/>
      <w:marBottom w:val="0"/>
      <w:divBdr>
        <w:top w:val="none" w:sz="0" w:space="0" w:color="auto"/>
        <w:left w:val="none" w:sz="0" w:space="0" w:color="auto"/>
        <w:bottom w:val="none" w:sz="0" w:space="0" w:color="auto"/>
        <w:right w:val="none" w:sz="0" w:space="0" w:color="auto"/>
      </w:divBdr>
      <w:divsChild>
        <w:div w:id="2017266506">
          <w:marLeft w:val="360"/>
          <w:marRight w:val="0"/>
          <w:marTop w:val="140"/>
          <w:marBottom w:val="0"/>
          <w:divBdr>
            <w:top w:val="none" w:sz="0" w:space="0" w:color="auto"/>
            <w:left w:val="none" w:sz="0" w:space="0" w:color="auto"/>
            <w:bottom w:val="none" w:sz="0" w:space="0" w:color="auto"/>
            <w:right w:val="none" w:sz="0" w:space="0" w:color="auto"/>
          </w:divBdr>
        </w:div>
        <w:div w:id="375353426">
          <w:marLeft w:val="360"/>
          <w:marRight w:val="0"/>
          <w:marTop w:val="140"/>
          <w:marBottom w:val="0"/>
          <w:divBdr>
            <w:top w:val="none" w:sz="0" w:space="0" w:color="auto"/>
            <w:left w:val="none" w:sz="0" w:space="0" w:color="auto"/>
            <w:bottom w:val="none" w:sz="0" w:space="0" w:color="auto"/>
            <w:right w:val="none" w:sz="0" w:space="0" w:color="auto"/>
          </w:divBdr>
        </w:div>
        <w:div w:id="1913660407">
          <w:marLeft w:val="360"/>
          <w:marRight w:val="0"/>
          <w:marTop w:val="140"/>
          <w:marBottom w:val="0"/>
          <w:divBdr>
            <w:top w:val="none" w:sz="0" w:space="0" w:color="auto"/>
            <w:left w:val="none" w:sz="0" w:space="0" w:color="auto"/>
            <w:bottom w:val="none" w:sz="0" w:space="0" w:color="auto"/>
            <w:right w:val="none" w:sz="0" w:space="0" w:color="auto"/>
          </w:divBdr>
        </w:div>
        <w:div w:id="1819151122">
          <w:marLeft w:val="360"/>
          <w:marRight w:val="0"/>
          <w:marTop w:val="140"/>
          <w:marBottom w:val="0"/>
          <w:divBdr>
            <w:top w:val="none" w:sz="0" w:space="0" w:color="auto"/>
            <w:left w:val="none" w:sz="0" w:space="0" w:color="auto"/>
            <w:bottom w:val="none" w:sz="0" w:space="0" w:color="auto"/>
            <w:right w:val="none" w:sz="0" w:space="0" w:color="auto"/>
          </w:divBdr>
        </w:div>
        <w:div w:id="1565334746">
          <w:marLeft w:val="360"/>
          <w:marRight w:val="0"/>
          <w:marTop w:val="140"/>
          <w:marBottom w:val="0"/>
          <w:divBdr>
            <w:top w:val="none" w:sz="0" w:space="0" w:color="auto"/>
            <w:left w:val="none" w:sz="0" w:space="0" w:color="auto"/>
            <w:bottom w:val="none" w:sz="0" w:space="0" w:color="auto"/>
            <w:right w:val="none" w:sz="0" w:space="0" w:color="auto"/>
          </w:divBdr>
        </w:div>
        <w:div w:id="1332831197">
          <w:marLeft w:val="360"/>
          <w:marRight w:val="0"/>
          <w:marTop w:val="140"/>
          <w:marBottom w:val="0"/>
          <w:divBdr>
            <w:top w:val="none" w:sz="0" w:space="0" w:color="auto"/>
            <w:left w:val="none" w:sz="0" w:space="0" w:color="auto"/>
            <w:bottom w:val="none" w:sz="0" w:space="0" w:color="auto"/>
            <w:right w:val="none" w:sz="0" w:space="0" w:color="auto"/>
          </w:divBdr>
        </w:div>
        <w:div w:id="1063528713">
          <w:marLeft w:val="360"/>
          <w:marRight w:val="0"/>
          <w:marTop w:val="140"/>
          <w:marBottom w:val="0"/>
          <w:divBdr>
            <w:top w:val="none" w:sz="0" w:space="0" w:color="auto"/>
            <w:left w:val="none" w:sz="0" w:space="0" w:color="auto"/>
            <w:bottom w:val="none" w:sz="0" w:space="0" w:color="auto"/>
            <w:right w:val="none" w:sz="0" w:space="0" w:color="auto"/>
          </w:divBdr>
        </w:div>
      </w:divsChild>
    </w:div>
    <w:div w:id="1675961907">
      <w:bodyDiv w:val="1"/>
      <w:marLeft w:val="0"/>
      <w:marRight w:val="0"/>
      <w:marTop w:val="0"/>
      <w:marBottom w:val="0"/>
      <w:divBdr>
        <w:top w:val="none" w:sz="0" w:space="0" w:color="auto"/>
        <w:left w:val="none" w:sz="0" w:space="0" w:color="auto"/>
        <w:bottom w:val="none" w:sz="0" w:space="0" w:color="auto"/>
        <w:right w:val="none" w:sz="0" w:space="0" w:color="auto"/>
      </w:divBdr>
      <w:divsChild>
        <w:div w:id="1411660839">
          <w:marLeft w:val="0"/>
          <w:marRight w:val="0"/>
          <w:marTop w:val="0"/>
          <w:marBottom w:val="0"/>
          <w:divBdr>
            <w:top w:val="none" w:sz="0" w:space="0" w:color="auto"/>
            <w:left w:val="none" w:sz="0" w:space="0" w:color="auto"/>
            <w:bottom w:val="none" w:sz="0" w:space="0" w:color="auto"/>
            <w:right w:val="none" w:sz="0" w:space="0" w:color="auto"/>
          </w:divBdr>
          <w:divsChild>
            <w:div w:id="1291281988">
              <w:marLeft w:val="0"/>
              <w:marRight w:val="0"/>
              <w:marTop w:val="0"/>
              <w:marBottom w:val="0"/>
              <w:divBdr>
                <w:top w:val="none" w:sz="0" w:space="0" w:color="auto"/>
                <w:left w:val="none" w:sz="0" w:space="0" w:color="auto"/>
                <w:bottom w:val="none" w:sz="0" w:space="0" w:color="auto"/>
                <w:right w:val="none" w:sz="0" w:space="0" w:color="auto"/>
              </w:divBdr>
              <w:divsChild>
                <w:div w:id="1678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272">
          <w:marLeft w:val="0"/>
          <w:marRight w:val="0"/>
          <w:marTop w:val="0"/>
          <w:marBottom w:val="0"/>
          <w:divBdr>
            <w:top w:val="single" w:sz="6" w:space="8" w:color="CCCCCC"/>
            <w:left w:val="none" w:sz="0" w:space="0" w:color="auto"/>
            <w:bottom w:val="single" w:sz="6" w:space="0" w:color="CCCCCC"/>
            <w:right w:val="none" w:sz="0" w:space="0" w:color="auto"/>
          </w:divBdr>
        </w:div>
        <w:div w:id="476264211">
          <w:marLeft w:val="0"/>
          <w:marRight w:val="0"/>
          <w:marTop w:val="0"/>
          <w:marBottom w:val="0"/>
          <w:divBdr>
            <w:top w:val="none" w:sz="0" w:space="0" w:color="auto"/>
            <w:left w:val="none" w:sz="0" w:space="0" w:color="auto"/>
            <w:bottom w:val="none" w:sz="0" w:space="0" w:color="auto"/>
            <w:right w:val="none" w:sz="0" w:space="0" w:color="auto"/>
          </w:divBdr>
        </w:div>
      </w:divsChild>
    </w:div>
    <w:div w:id="1676345968">
      <w:bodyDiv w:val="1"/>
      <w:marLeft w:val="0"/>
      <w:marRight w:val="0"/>
      <w:marTop w:val="0"/>
      <w:marBottom w:val="0"/>
      <w:divBdr>
        <w:top w:val="none" w:sz="0" w:space="0" w:color="auto"/>
        <w:left w:val="none" w:sz="0" w:space="0" w:color="auto"/>
        <w:bottom w:val="none" w:sz="0" w:space="0" w:color="auto"/>
        <w:right w:val="none" w:sz="0" w:space="0" w:color="auto"/>
      </w:divBdr>
    </w:div>
    <w:div w:id="1679964283">
      <w:bodyDiv w:val="1"/>
      <w:marLeft w:val="0"/>
      <w:marRight w:val="0"/>
      <w:marTop w:val="0"/>
      <w:marBottom w:val="0"/>
      <w:divBdr>
        <w:top w:val="none" w:sz="0" w:space="0" w:color="auto"/>
        <w:left w:val="none" w:sz="0" w:space="0" w:color="auto"/>
        <w:bottom w:val="none" w:sz="0" w:space="0" w:color="auto"/>
        <w:right w:val="none" w:sz="0" w:space="0" w:color="auto"/>
      </w:divBdr>
      <w:divsChild>
        <w:div w:id="479201226">
          <w:marLeft w:val="0"/>
          <w:marRight w:val="0"/>
          <w:marTop w:val="0"/>
          <w:marBottom w:val="0"/>
          <w:divBdr>
            <w:top w:val="none" w:sz="0" w:space="0" w:color="auto"/>
            <w:left w:val="none" w:sz="0" w:space="0" w:color="auto"/>
            <w:bottom w:val="none" w:sz="0" w:space="0" w:color="auto"/>
            <w:right w:val="none" w:sz="0" w:space="0" w:color="auto"/>
          </w:divBdr>
          <w:divsChild>
            <w:div w:id="2081248920">
              <w:marLeft w:val="0"/>
              <w:marRight w:val="0"/>
              <w:marTop w:val="0"/>
              <w:marBottom w:val="0"/>
              <w:divBdr>
                <w:top w:val="none" w:sz="0" w:space="0" w:color="auto"/>
                <w:left w:val="none" w:sz="0" w:space="0" w:color="auto"/>
                <w:bottom w:val="none" w:sz="0" w:space="0" w:color="auto"/>
                <w:right w:val="none" w:sz="0" w:space="0" w:color="auto"/>
              </w:divBdr>
              <w:divsChild>
                <w:div w:id="269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3300">
          <w:marLeft w:val="0"/>
          <w:marRight w:val="0"/>
          <w:marTop w:val="0"/>
          <w:marBottom w:val="0"/>
          <w:divBdr>
            <w:top w:val="single" w:sz="6" w:space="8" w:color="CCCCCC"/>
            <w:left w:val="none" w:sz="0" w:space="0" w:color="auto"/>
            <w:bottom w:val="single" w:sz="6" w:space="0" w:color="CCCCCC"/>
            <w:right w:val="none" w:sz="0" w:space="0" w:color="auto"/>
          </w:divBdr>
        </w:div>
        <w:div w:id="2113817674">
          <w:marLeft w:val="0"/>
          <w:marRight w:val="0"/>
          <w:marTop w:val="0"/>
          <w:marBottom w:val="0"/>
          <w:divBdr>
            <w:top w:val="none" w:sz="0" w:space="0" w:color="auto"/>
            <w:left w:val="none" w:sz="0" w:space="0" w:color="auto"/>
            <w:bottom w:val="none" w:sz="0" w:space="0" w:color="auto"/>
            <w:right w:val="none" w:sz="0" w:space="0" w:color="auto"/>
          </w:divBdr>
        </w:div>
      </w:divsChild>
    </w:div>
    <w:div w:id="1681617479">
      <w:bodyDiv w:val="1"/>
      <w:marLeft w:val="0"/>
      <w:marRight w:val="0"/>
      <w:marTop w:val="0"/>
      <w:marBottom w:val="0"/>
      <w:divBdr>
        <w:top w:val="none" w:sz="0" w:space="0" w:color="auto"/>
        <w:left w:val="none" w:sz="0" w:space="0" w:color="auto"/>
        <w:bottom w:val="none" w:sz="0" w:space="0" w:color="auto"/>
        <w:right w:val="none" w:sz="0" w:space="0" w:color="auto"/>
      </w:divBdr>
      <w:divsChild>
        <w:div w:id="285888940">
          <w:marLeft w:val="0"/>
          <w:marRight w:val="0"/>
          <w:marTop w:val="0"/>
          <w:marBottom w:val="0"/>
          <w:divBdr>
            <w:top w:val="none" w:sz="0" w:space="0" w:color="auto"/>
            <w:left w:val="none" w:sz="0" w:space="0" w:color="auto"/>
            <w:bottom w:val="none" w:sz="0" w:space="0" w:color="auto"/>
            <w:right w:val="none" w:sz="0" w:space="0" w:color="auto"/>
          </w:divBdr>
        </w:div>
      </w:divsChild>
    </w:div>
    <w:div w:id="1691562919">
      <w:bodyDiv w:val="1"/>
      <w:marLeft w:val="0"/>
      <w:marRight w:val="0"/>
      <w:marTop w:val="0"/>
      <w:marBottom w:val="0"/>
      <w:divBdr>
        <w:top w:val="none" w:sz="0" w:space="0" w:color="auto"/>
        <w:left w:val="none" w:sz="0" w:space="0" w:color="auto"/>
        <w:bottom w:val="none" w:sz="0" w:space="0" w:color="auto"/>
        <w:right w:val="none" w:sz="0" w:space="0" w:color="auto"/>
      </w:divBdr>
      <w:divsChild>
        <w:div w:id="1807963437">
          <w:marLeft w:val="0"/>
          <w:marRight w:val="0"/>
          <w:marTop w:val="0"/>
          <w:marBottom w:val="0"/>
          <w:divBdr>
            <w:top w:val="none" w:sz="0" w:space="0" w:color="auto"/>
            <w:left w:val="none" w:sz="0" w:space="0" w:color="auto"/>
            <w:bottom w:val="none" w:sz="0" w:space="0" w:color="auto"/>
            <w:right w:val="none" w:sz="0" w:space="0" w:color="auto"/>
          </w:divBdr>
        </w:div>
        <w:div w:id="1716154763">
          <w:marLeft w:val="0"/>
          <w:marRight w:val="0"/>
          <w:marTop w:val="0"/>
          <w:marBottom w:val="0"/>
          <w:divBdr>
            <w:top w:val="single" w:sz="6" w:space="8" w:color="CCCCCC"/>
            <w:left w:val="none" w:sz="0" w:space="0" w:color="auto"/>
            <w:bottom w:val="single" w:sz="6" w:space="0" w:color="CCCCCC"/>
            <w:right w:val="none" w:sz="0" w:space="0" w:color="auto"/>
          </w:divBdr>
        </w:div>
        <w:div w:id="1151949529">
          <w:marLeft w:val="0"/>
          <w:marRight w:val="0"/>
          <w:marTop w:val="0"/>
          <w:marBottom w:val="0"/>
          <w:divBdr>
            <w:top w:val="none" w:sz="0" w:space="0" w:color="auto"/>
            <w:left w:val="none" w:sz="0" w:space="0" w:color="auto"/>
            <w:bottom w:val="none" w:sz="0" w:space="0" w:color="auto"/>
            <w:right w:val="none" w:sz="0" w:space="0" w:color="auto"/>
          </w:divBdr>
        </w:div>
      </w:divsChild>
    </w:div>
    <w:div w:id="1704279771">
      <w:bodyDiv w:val="1"/>
      <w:marLeft w:val="0"/>
      <w:marRight w:val="0"/>
      <w:marTop w:val="0"/>
      <w:marBottom w:val="0"/>
      <w:divBdr>
        <w:top w:val="none" w:sz="0" w:space="0" w:color="auto"/>
        <w:left w:val="none" w:sz="0" w:space="0" w:color="auto"/>
        <w:bottom w:val="none" w:sz="0" w:space="0" w:color="auto"/>
        <w:right w:val="none" w:sz="0" w:space="0" w:color="auto"/>
      </w:divBdr>
    </w:div>
    <w:div w:id="1731808789">
      <w:bodyDiv w:val="1"/>
      <w:marLeft w:val="0"/>
      <w:marRight w:val="0"/>
      <w:marTop w:val="0"/>
      <w:marBottom w:val="0"/>
      <w:divBdr>
        <w:top w:val="none" w:sz="0" w:space="0" w:color="auto"/>
        <w:left w:val="none" w:sz="0" w:space="0" w:color="auto"/>
        <w:bottom w:val="none" w:sz="0" w:space="0" w:color="auto"/>
        <w:right w:val="none" w:sz="0" w:space="0" w:color="auto"/>
      </w:divBdr>
      <w:divsChild>
        <w:div w:id="892157604">
          <w:marLeft w:val="0"/>
          <w:marRight w:val="0"/>
          <w:marTop w:val="0"/>
          <w:marBottom w:val="0"/>
          <w:divBdr>
            <w:top w:val="none" w:sz="0" w:space="0" w:color="auto"/>
            <w:left w:val="none" w:sz="0" w:space="0" w:color="auto"/>
            <w:bottom w:val="none" w:sz="0" w:space="0" w:color="auto"/>
            <w:right w:val="none" w:sz="0" w:space="0" w:color="auto"/>
          </w:divBdr>
          <w:divsChild>
            <w:div w:id="1577327506">
              <w:marLeft w:val="0"/>
              <w:marRight w:val="0"/>
              <w:marTop w:val="0"/>
              <w:marBottom w:val="0"/>
              <w:divBdr>
                <w:top w:val="none" w:sz="0" w:space="0" w:color="auto"/>
                <w:left w:val="none" w:sz="0" w:space="0" w:color="auto"/>
                <w:bottom w:val="none" w:sz="0" w:space="0" w:color="auto"/>
                <w:right w:val="none" w:sz="0" w:space="0" w:color="auto"/>
              </w:divBdr>
              <w:divsChild>
                <w:div w:id="1516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451">
          <w:marLeft w:val="0"/>
          <w:marRight w:val="0"/>
          <w:marTop w:val="0"/>
          <w:marBottom w:val="0"/>
          <w:divBdr>
            <w:top w:val="single" w:sz="6" w:space="8" w:color="CCCCCC"/>
            <w:left w:val="none" w:sz="0" w:space="0" w:color="auto"/>
            <w:bottom w:val="single" w:sz="6" w:space="0" w:color="CCCCCC"/>
            <w:right w:val="none" w:sz="0" w:space="0" w:color="auto"/>
          </w:divBdr>
        </w:div>
        <w:div w:id="1401633996">
          <w:marLeft w:val="0"/>
          <w:marRight w:val="0"/>
          <w:marTop w:val="0"/>
          <w:marBottom w:val="0"/>
          <w:divBdr>
            <w:top w:val="none" w:sz="0" w:space="0" w:color="auto"/>
            <w:left w:val="none" w:sz="0" w:space="0" w:color="auto"/>
            <w:bottom w:val="none" w:sz="0" w:space="0" w:color="auto"/>
            <w:right w:val="none" w:sz="0" w:space="0" w:color="auto"/>
          </w:divBdr>
        </w:div>
      </w:divsChild>
    </w:div>
    <w:div w:id="1738166158">
      <w:bodyDiv w:val="1"/>
      <w:marLeft w:val="0"/>
      <w:marRight w:val="0"/>
      <w:marTop w:val="0"/>
      <w:marBottom w:val="0"/>
      <w:divBdr>
        <w:top w:val="none" w:sz="0" w:space="0" w:color="auto"/>
        <w:left w:val="none" w:sz="0" w:space="0" w:color="auto"/>
        <w:bottom w:val="none" w:sz="0" w:space="0" w:color="auto"/>
        <w:right w:val="none" w:sz="0" w:space="0" w:color="auto"/>
      </w:divBdr>
      <w:divsChild>
        <w:div w:id="609166069">
          <w:marLeft w:val="360"/>
          <w:marRight w:val="0"/>
          <w:marTop w:val="140"/>
          <w:marBottom w:val="0"/>
          <w:divBdr>
            <w:top w:val="none" w:sz="0" w:space="0" w:color="auto"/>
            <w:left w:val="none" w:sz="0" w:space="0" w:color="auto"/>
            <w:bottom w:val="none" w:sz="0" w:space="0" w:color="auto"/>
            <w:right w:val="none" w:sz="0" w:space="0" w:color="auto"/>
          </w:divBdr>
        </w:div>
        <w:div w:id="1397555985">
          <w:marLeft w:val="360"/>
          <w:marRight w:val="0"/>
          <w:marTop w:val="140"/>
          <w:marBottom w:val="0"/>
          <w:divBdr>
            <w:top w:val="none" w:sz="0" w:space="0" w:color="auto"/>
            <w:left w:val="none" w:sz="0" w:space="0" w:color="auto"/>
            <w:bottom w:val="none" w:sz="0" w:space="0" w:color="auto"/>
            <w:right w:val="none" w:sz="0" w:space="0" w:color="auto"/>
          </w:divBdr>
        </w:div>
        <w:div w:id="1579244819">
          <w:marLeft w:val="360"/>
          <w:marRight w:val="0"/>
          <w:marTop w:val="140"/>
          <w:marBottom w:val="0"/>
          <w:divBdr>
            <w:top w:val="none" w:sz="0" w:space="0" w:color="auto"/>
            <w:left w:val="none" w:sz="0" w:space="0" w:color="auto"/>
            <w:bottom w:val="none" w:sz="0" w:space="0" w:color="auto"/>
            <w:right w:val="none" w:sz="0" w:space="0" w:color="auto"/>
          </w:divBdr>
        </w:div>
        <w:div w:id="203180876">
          <w:marLeft w:val="360"/>
          <w:marRight w:val="0"/>
          <w:marTop w:val="140"/>
          <w:marBottom w:val="0"/>
          <w:divBdr>
            <w:top w:val="none" w:sz="0" w:space="0" w:color="auto"/>
            <w:left w:val="none" w:sz="0" w:space="0" w:color="auto"/>
            <w:bottom w:val="none" w:sz="0" w:space="0" w:color="auto"/>
            <w:right w:val="none" w:sz="0" w:space="0" w:color="auto"/>
          </w:divBdr>
        </w:div>
        <w:div w:id="1378160255">
          <w:marLeft w:val="360"/>
          <w:marRight w:val="0"/>
          <w:marTop w:val="140"/>
          <w:marBottom w:val="0"/>
          <w:divBdr>
            <w:top w:val="none" w:sz="0" w:space="0" w:color="auto"/>
            <w:left w:val="none" w:sz="0" w:space="0" w:color="auto"/>
            <w:bottom w:val="none" w:sz="0" w:space="0" w:color="auto"/>
            <w:right w:val="none" w:sz="0" w:space="0" w:color="auto"/>
          </w:divBdr>
        </w:div>
        <w:div w:id="155271699">
          <w:marLeft w:val="360"/>
          <w:marRight w:val="0"/>
          <w:marTop w:val="140"/>
          <w:marBottom w:val="0"/>
          <w:divBdr>
            <w:top w:val="none" w:sz="0" w:space="0" w:color="auto"/>
            <w:left w:val="none" w:sz="0" w:space="0" w:color="auto"/>
            <w:bottom w:val="none" w:sz="0" w:space="0" w:color="auto"/>
            <w:right w:val="none" w:sz="0" w:space="0" w:color="auto"/>
          </w:divBdr>
        </w:div>
      </w:divsChild>
    </w:div>
    <w:div w:id="1741632318">
      <w:bodyDiv w:val="1"/>
      <w:marLeft w:val="0"/>
      <w:marRight w:val="0"/>
      <w:marTop w:val="0"/>
      <w:marBottom w:val="0"/>
      <w:divBdr>
        <w:top w:val="none" w:sz="0" w:space="0" w:color="auto"/>
        <w:left w:val="none" w:sz="0" w:space="0" w:color="auto"/>
        <w:bottom w:val="none" w:sz="0" w:space="0" w:color="auto"/>
        <w:right w:val="none" w:sz="0" w:space="0" w:color="auto"/>
      </w:divBdr>
      <w:divsChild>
        <w:div w:id="597064869">
          <w:marLeft w:val="0"/>
          <w:marRight w:val="0"/>
          <w:marTop w:val="0"/>
          <w:marBottom w:val="0"/>
          <w:divBdr>
            <w:top w:val="none" w:sz="0" w:space="0" w:color="auto"/>
            <w:left w:val="none" w:sz="0" w:space="0" w:color="auto"/>
            <w:bottom w:val="none" w:sz="0" w:space="0" w:color="auto"/>
            <w:right w:val="none" w:sz="0" w:space="0" w:color="auto"/>
          </w:divBdr>
          <w:divsChild>
            <w:div w:id="681979992">
              <w:marLeft w:val="0"/>
              <w:marRight w:val="0"/>
              <w:marTop w:val="0"/>
              <w:marBottom w:val="0"/>
              <w:divBdr>
                <w:top w:val="none" w:sz="0" w:space="0" w:color="auto"/>
                <w:left w:val="none" w:sz="0" w:space="0" w:color="auto"/>
                <w:bottom w:val="none" w:sz="0" w:space="0" w:color="auto"/>
                <w:right w:val="none" w:sz="0" w:space="0" w:color="auto"/>
              </w:divBdr>
              <w:divsChild>
                <w:div w:id="1783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4069">
          <w:marLeft w:val="0"/>
          <w:marRight w:val="0"/>
          <w:marTop w:val="0"/>
          <w:marBottom w:val="0"/>
          <w:divBdr>
            <w:top w:val="single" w:sz="6" w:space="8" w:color="CCCCCC"/>
            <w:left w:val="none" w:sz="0" w:space="0" w:color="auto"/>
            <w:bottom w:val="single" w:sz="6" w:space="0" w:color="CCCCCC"/>
            <w:right w:val="none" w:sz="0" w:space="0" w:color="auto"/>
          </w:divBdr>
        </w:div>
        <w:div w:id="233206064">
          <w:marLeft w:val="0"/>
          <w:marRight w:val="0"/>
          <w:marTop w:val="0"/>
          <w:marBottom w:val="0"/>
          <w:divBdr>
            <w:top w:val="none" w:sz="0" w:space="0" w:color="auto"/>
            <w:left w:val="none" w:sz="0" w:space="0" w:color="auto"/>
            <w:bottom w:val="none" w:sz="0" w:space="0" w:color="auto"/>
            <w:right w:val="none" w:sz="0" w:space="0" w:color="auto"/>
          </w:divBdr>
        </w:div>
      </w:divsChild>
    </w:div>
    <w:div w:id="1743716433">
      <w:bodyDiv w:val="1"/>
      <w:marLeft w:val="0"/>
      <w:marRight w:val="0"/>
      <w:marTop w:val="0"/>
      <w:marBottom w:val="0"/>
      <w:divBdr>
        <w:top w:val="none" w:sz="0" w:space="0" w:color="auto"/>
        <w:left w:val="none" w:sz="0" w:space="0" w:color="auto"/>
        <w:bottom w:val="none" w:sz="0" w:space="0" w:color="auto"/>
        <w:right w:val="none" w:sz="0" w:space="0" w:color="auto"/>
      </w:divBdr>
      <w:divsChild>
        <w:div w:id="1876039225">
          <w:marLeft w:val="0"/>
          <w:marRight w:val="0"/>
          <w:marTop w:val="0"/>
          <w:marBottom w:val="0"/>
          <w:divBdr>
            <w:top w:val="none" w:sz="0" w:space="0" w:color="auto"/>
            <w:left w:val="none" w:sz="0" w:space="0" w:color="auto"/>
            <w:bottom w:val="none" w:sz="0" w:space="0" w:color="auto"/>
            <w:right w:val="none" w:sz="0" w:space="0" w:color="auto"/>
          </w:divBdr>
          <w:divsChild>
            <w:div w:id="1417704382">
              <w:marLeft w:val="0"/>
              <w:marRight w:val="0"/>
              <w:marTop w:val="0"/>
              <w:marBottom w:val="0"/>
              <w:divBdr>
                <w:top w:val="none" w:sz="0" w:space="0" w:color="auto"/>
                <w:left w:val="none" w:sz="0" w:space="0" w:color="auto"/>
                <w:bottom w:val="none" w:sz="0" w:space="0" w:color="auto"/>
                <w:right w:val="none" w:sz="0" w:space="0" w:color="auto"/>
              </w:divBdr>
              <w:divsChild>
                <w:div w:id="18760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3932">
          <w:marLeft w:val="0"/>
          <w:marRight w:val="0"/>
          <w:marTop w:val="0"/>
          <w:marBottom w:val="0"/>
          <w:divBdr>
            <w:top w:val="single" w:sz="6" w:space="8" w:color="CCCCCC"/>
            <w:left w:val="none" w:sz="0" w:space="0" w:color="auto"/>
            <w:bottom w:val="single" w:sz="6" w:space="0" w:color="CCCCCC"/>
            <w:right w:val="none" w:sz="0" w:space="0" w:color="auto"/>
          </w:divBdr>
        </w:div>
        <w:div w:id="2003122559">
          <w:marLeft w:val="0"/>
          <w:marRight w:val="0"/>
          <w:marTop w:val="0"/>
          <w:marBottom w:val="0"/>
          <w:divBdr>
            <w:top w:val="none" w:sz="0" w:space="0" w:color="auto"/>
            <w:left w:val="none" w:sz="0" w:space="0" w:color="auto"/>
            <w:bottom w:val="none" w:sz="0" w:space="0" w:color="auto"/>
            <w:right w:val="none" w:sz="0" w:space="0" w:color="auto"/>
          </w:divBdr>
        </w:div>
      </w:divsChild>
    </w:div>
    <w:div w:id="1755853573">
      <w:bodyDiv w:val="1"/>
      <w:marLeft w:val="0"/>
      <w:marRight w:val="0"/>
      <w:marTop w:val="0"/>
      <w:marBottom w:val="0"/>
      <w:divBdr>
        <w:top w:val="none" w:sz="0" w:space="0" w:color="auto"/>
        <w:left w:val="none" w:sz="0" w:space="0" w:color="auto"/>
        <w:bottom w:val="none" w:sz="0" w:space="0" w:color="auto"/>
        <w:right w:val="none" w:sz="0" w:space="0" w:color="auto"/>
      </w:divBdr>
      <w:divsChild>
        <w:div w:id="1174611861">
          <w:marLeft w:val="0"/>
          <w:marRight w:val="0"/>
          <w:marTop w:val="0"/>
          <w:marBottom w:val="0"/>
          <w:divBdr>
            <w:top w:val="none" w:sz="0" w:space="0" w:color="auto"/>
            <w:left w:val="none" w:sz="0" w:space="0" w:color="auto"/>
            <w:bottom w:val="none" w:sz="0" w:space="0" w:color="auto"/>
            <w:right w:val="none" w:sz="0" w:space="0" w:color="auto"/>
          </w:divBdr>
          <w:divsChild>
            <w:div w:id="1092354380">
              <w:marLeft w:val="0"/>
              <w:marRight w:val="0"/>
              <w:marTop w:val="0"/>
              <w:marBottom w:val="0"/>
              <w:divBdr>
                <w:top w:val="none" w:sz="0" w:space="0" w:color="auto"/>
                <w:left w:val="none" w:sz="0" w:space="0" w:color="auto"/>
                <w:bottom w:val="none" w:sz="0" w:space="0" w:color="auto"/>
                <w:right w:val="none" w:sz="0" w:space="0" w:color="auto"/>
              </w:divBdr>
              <w:divsChild>
                <w:div w:id="4429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61">
          <w:marLeft w:val="0"/>
          <w:marRight w:val="0"/>
          <w:marTop w:val="0"/>
          <w:marBottom w:val="0"/>
          <w:divBdr>
            <w:top w:val="single" w:sz="6" w:space="8" w:color="CCCCCC"/>
            <w:left w:val="none" w:sz="0" w:space="0" w:color="auto"/>
            <w:bottom w:val="single" w:sz="6" w:space="0" w:color="CCCCCC"/>
            <w:right w:val="none" w:sz="0" w:space="0" w:color="auto"/>
          </w:divBdr>
        </w:div>
        <w:div w:id="1883398607">
          <w:marLeft w:val="0"/>
          <w:marRight w:val="0"/>
          <w:marTop w:val="0"/>
          <w:marBottom w:val="0"/>
          <w:divBdr>
            <w:top w:val="none" w:sz="0" w:space="0" w:color="auto"/>
            <w:left w:val="none" w:sz="0" w:space="0" w:color="auto"/>
            <w:bottom w:val="none" w:sz="0" w:space="0" w:color="auto"/>
            <w:right w:val="none" w:sz="0" w:space="0" w:color="auto"/>
          </w:divBdr>
        </w:div>
      </w:divsChild>
    </w:div>
    <w:div w:id="1759863317">
      <w:bodyDiv w:val="1"/>
      <w:marLeft w:val="0"/>
      <w:marRight w:val="0"/>
      <w:marTop w:val="0"/>
      <w:marBottom w:val="0"/>
      <w:divBdr>
        <w:top w:val="none" w:sz="0" w:space="0" w:color="auto"/>
        <w:left w:val="none" w:sz="0" w:space="0" w:color="auto"/>
        <w:bottom w:val="none" w:sz="0" w:space="0" w:color="auto"/>
        <w:right w:val="none" w:sz="0" w:space="0" w:color="auto"/>
      </w:divBdr>
    </w:div>
    <w:div w:id="1760982483">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4">
          <w:marLeft w:val="0"/>
          <w:marRight w:val="0"/>
          <w:marTop w:val="0"/>
          <w:marBottom w:val="0"/>
          <w:divBdr>
            <w:top w:val="none" w:sz="0" w:space="0" w:color="auto"/>
            <w:left w:val="none" w:sz="0" w:space="0" w:color="auto"/>
            <w:bottom w:val="none" w:sz="0" w:space="0" w:color="auto"/>
            <w:right w:val="none" w:sz="0" w:space="0" w:color="auto"/>
          </w:divBdr>
          <w:divsChild>
            <w:div w:id="1442332936">
              <w:marLeft w:val="0"/>
              <w:marRight w:val="0"/>
              <w:marTop w:val="0"/>
              <w:marBottom w:val="0"/>
              <w:divBdr>
                <w:top w:val="none" w:sz="0" w:space="0" w:color="auto"/>
                <w:left w:val="none" w:sz="0" w:space="0" w:color="auto"/>
                <w:bottom w:val="none" w:sz="0" w:space="0" w:color="auto"/>
                <w:right w:val="none" w:sz="0" w:space="0" w:color="auto"/>
              </w:divBdr>
              <w:divsChild>
                <w:div w:id="4644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5228">
          <w:marLeft w:val="0"/>
          <w:marRight w:val="0"/>
          <w:marTop w:val="0"/>
          <w:marBottom w:val="0"/>
          <w:divBdr>
            <w:top w:val="single" w:sz="6" w:space="8" w:color="CCCCCC"/>
            <w:left w:val="none" w:sz="0" w:space="0" w:color="auto"/>
            <w:bottom w:val="single" w:sz="6" w:space="0" w:color="CCCCCC"/>
            <w:right w:val="none" w:sz="0" w:space="0" w:color="auto"/>
          </w:divBdr>
        </w:div>
        <w:div w:id="336006805">
          <w:marLeft w:val="0"/>
          <w:marRight w:val="0"/>
          <w:marTop w:val="0"/>
          <w:marBottom w:val="0"/>
          <w:divBdr>
            <w:top w:val="none" w:sz="0" w:space="0" w:color="auto"/>
            <w:left w:val="none" w:sz="0" w:space="0" w:color="auto"/>
            <w:bottom w:val="none" w:sz="0" w:space="0" w:color="auto"/>
            <w:right w:val="none" w:sz="0" w:space="0" w:color="auto"/>
          </w:divBdr>
        </w:div>
      </w:divsChild>
    </w:div>
    <w:div w:id="1771003851">
      <w:bodyDiv w:val="1"/>
      <w:marLeft w:val="0"/>
      <w:marRight w:val="0"/>
      <w:marTop w:val="0"/>
      <w:marBottom w:val="0"/>
      <w:divBdr>
        <w:top w:val="none" w:sz="0" w:space="0" w:color="auto"/>
        <w:left w:val="none" w:sz="0" w:space="0" w:color="auto"/>
        <w:bottom w:val="none" w:sz="0" w:space="0" w:color="auto"/>
        <w:right w:val="none" w:sz="0" w:space="0" w:color="auto"/>
      </w:divBdr>
    </w:div>
    <w:div w:id="17835271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53">
          <w:marLeft w:val="0"/>
          <w:marRight w:val="0"/>
          <w:marTop w:val="0"/>
          <w:marBottom w:val="0"/>
          <w:divBdr>
            <w:top w:val="none" w:sz="0" w:space="0" w:color="auto"/>
            <w:left w:val="none" w:sz="0" w:space="0" w:color="auto"/>
            <w:bottom w:val="none" w:sz="0" w:space="0" w:color="auto"/>
            <w:right w:val="none" w:sz="0" w:space="0" w:color="auto"/>
          </w:divBdr>
          <w:divsChild>
            <w:div w:id="1143740877">
              <w:marLeft w:val="0"/>
              <w:marRight w:val="0"/>
              <w:marTop w:val="0"/>
              <w:marBottom w:val="0"/>
              <w:divBdr>
                <w:top w:val="none" w:sz="0" w:space="0" w:color="auto"/>
                <w:left w:val="none" w:sz="0" w:space="0" w:color="auto"/>
                <w:bottom w:val="none" w:sz="0" w:space="0" w:color="auto"/>
                <w:right w:val="none" w:sz="0" w:space="0" w:color="auto"/>
              </w:divBdr>
              <w:divsChild>
                <w:div w:id="1573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02">
          <w:marLeft w:val="0"/>
          <w:marRight w:val="0"/>
          <w:marTop w:val="0"/>
          <w:marBottom w:val="0"/>
          <w:divBdr>
            <w:top w:val="single" w:sz="6" w:space="8" w:color="CCCCCC"/>
            <w:left w:val="none" w:sz="0" w:space="0" w:color="auto"/>
            <w:bottom w:val="single" w:sz="6" w:space="0" w:color="CCCCCC"/>
            <w:right w:val="none" w:sz="0" w:space="0" w:color="auto"/>
          </w:divBdr>
        </w:div>
        <w:div w:id="350764022">
          <w:marLeft w:val="0"/>
          <w:marRight w:val="0"/>
          <w:marTop w:val="0"/>
          <w:marBottom w:val="0"/>
          <w:divBdr>
            <w:top w:val="none" w:sz="0" w:space="0" w:color="auto"/>
            <w:left w:val="none" w:sz="0" w:space="0" w:color="auto"/>
            <w:bottom w:val="none" w:sz="0" w:space="0" w:color="auto"/>
            <w:right w:val="none" w:sz="0" w:space="0" w:color="auto"/>
          </w:divBdr>
        </w:div>
      </w:divsChild>
    </w:div>
    <w:div w:id="1795978996">
      <w:bodyDiv w:val="1"/>
      <w:marLeft w:val="0"/>
      <w:marRight w:val="0"/>
      <w:marTop w:val="0"/>
      <w:marBottom w:val="0"/>
      <w:divBdr>
        <w:top w:val="none" w:sz="0" w:space="0" w:color="auto"/>
        <w:left w:val="none" w:sz="0" w:space="0" w:color="auto"/>
        <w:bottom w:val="none" w:sz="0" w:space="0" w:color="auto"/>
        <w:right w:val="none" w:sz="0" w:space="0" w:color="auto"/>
      </w:divBdr>
      <w:divsChild>
        <w:div w:id="964772248">
          <w:marLeft w:val="0"/>
          <w:marRight w:val="0"/>
          <w:marTop w:val="0"/>
          <w:marBottom w:val="0"/>
          <w:divBdr>
            <w:top w:val="none" w:sz="0" w:space="0" w:color="auto"/>
            <w:left w:val="none" w:sz="0" w:space="0" w:color="auto"/>
            <w:bottom w:val="none" w:sz="0" w:space="0" w:color="auto"/>
            <w:right w:val="none" w:sz="0" w:space="0" w:color="auto"/>
          </w:divBdr>
        </w:div>
        <w:div w:id="20203934">
          <w:marLeft w:val="0"/>
          <w:marRight w:val="0"/>
          <w:marTop w:val="0"/>
          <w:marBottom w:val="0"/>
          <w:divBdr>
            <w:top w:val="single" w:sz="6" w:space="8" w:color="CCCCCC"/>
            <w:left w:val="none" w:sz="0" w:space="0" w:color="auto"/>
            <w:bottom w:val="single" w:sz="6" w:space="0" w:color="CCCCCC"/>
            <w:right w:val="none" w:sz="0" w:space="0" w:color="auto"/>
          </w:divBdr>
        </w:div>
        <w:div w:id="1537737254">
          <w:marLeft w:val="0"/>
          <w:marRight w:val="0"/>
          <w:marTop w:val="0"/>
          <w:marBottom w:val="0"/>
          <w:divBdr>
            <w:top w:val="none" w:sz="0" w:space="0" w:color="auto"/>
            <w:left w:val="none" w:sz="0" w:space="0" w:color="auto"/>
            <w:bottom w:val="none" w:sz="0" w:space="0" w:color="auto"/>
            <w:right w:val="none" w:sz="0" w:space="0" w:color="auto"/>
          </w:divBdr>
        </w:div>
      </w:divsChild>
    </w:div>
    <w:div w:id="1834250035">
      <w:bodyDiv w:val="1"/>
      <w:marLeft w:val="0"/>
      <w:marRight w:val="0"/>
      <w:marTop w:val="0"/>
      <w:marBottom w:val="0"/>
      <w:divBdr>
        <w:top w:val="none" w:sz="0" w:space="0" w:color="auto"/>
        <w:left w:val="none" w:sz="0" w:space="0" w:color="auto"/>
        <w:bottom w:val="none" w:sz="0" w:space="0" w:color="auto"/>
        <w:right w:val="none" w:sz="0" w:space="0" w:color="auto"/>
      </w:divBdr>
      <w:divsChild>
        <w:div w:id="1606234135">
          <w:marLeft w:val="360"/>
          <w:marRight w:val="0"/>
          <w:marTop w:val="140"/>
          <w:marBottom w:val="0"/>
          <w:divBdr>
            <w:top w:val="none" w:sz="0" w:space="0" w:color="auto"/>
            <w:left w:val="none" w:sz="0" w:space="0" w:color="auto"/>
            <w:bottom w:val="none" w:sz="0" w:space="0" w:color="auto"/>
            <w:right w:val="none" w:sz="0" w:space="0" w:color="auto"/>
          </w:divBdr>
        </w:div>
        <w:div w:id="1039550084">
          <w:marLeft w:val="360"/>
          <w:marRight w:val="0"/>
          <w:marTop w:val="140"/>
          <w:marBottom w:val="0"/>
          <w:divBdr>
            <w:top w:val="none" w:sz="0" w:space="0" w:color="auto"/>
            <w:left w:val="none" w:sz="0" w:space="0" w:color="auto"/>
            <w:bottom w:val="none" w:sz="0" w:space="0" w:color="auto"/>
            <w:right w:val="none" w:sz="0" w:space="0" w:color="auto"/>
          </w:divBdr>
        </w:div>
        <w:div w:id="333260722">
          <w:marLeft w:val="360"/>
          <w:marRight w:val="0"/>
          <w:marTop w:val="140"/>
          <w:marBottom w:val="0"/>
          <w:divBdr>
            <w:top w:val="none" w:sz="0" w:space="0" w:color="auto"/>
            <w:left w:val="none" w:sz="0" w:space="0" w:color="auto"/>
            <w:bottom w:val="none" w:sz="0" w:space="0" w:color="auto"/>
            <w:right w:val="none" w:sz="0" w:space="0" w:color="auto"/>
          </w:divBdr>
        </w:div>
      </w:divsChild>
    </w:div>
    <w:div w:id="1841189329">
      <w:bodyDiv w:val="1"/>
      <w:marLeft w:val="0"/>
      <w:marRight w:val="0"/>
      <w:marTop w:val="0"/>
      <w:marBottom w:val="0"/>
      <w:divBdr>
        <w:top w:val="none" w:sz="0" w:space="0" w:color="auto"/>
        <w:left w:val="none" w:sz="0" w:space="0" w:color="auto"/>
        <w:bottom w:val="none" w:sz="0" w:space="0" w:color="auto"/>
        <w:right w:val="none" w:sz="0" w:space="0" w:color="auto"/>
      </w:divBdr>
    </w:div>
    <w:div w:id="1849782730">
      <w:bodyDiv w:val="1"/>
      <w:marLeft w:val="0"/>
      <w:marRight w:val="0"/>
      <w:marTop w:val="0"/>
      <w:marBottom w:val="0"/>
      <w:divBdr>
        <w:top w:val="none" w:sz="0" w:space="0" w:color="auto"/>
        <w:left w:val="none" w:sz="0" w:space="0" w:color="auto"/>
        <w:bottom w:val="none" w:sz="0" w:space="0" w:color="auto"/>
        <w:right w:val="none" w:sz="0" w:space="0" w:color="auto"/>
      </w:divBdr>
    </w:div>
    <w:div w:id="1850289125">
      <w:bodyDiv w:val="1"/>
      <w:marLeft w:val="0"/>
      <w:marRight w:val="0"/>
      <w:marTop w:val="0"/>
      <w:marBottom w:val="0"/>
      <w:divBdr>
        <w:top w:val="none" w:sz="0" w:space="0" w:color="auto"/>
        <w:left w:val="none" w:sz="0" w:space="0" w:color="auto"/>
        <w:bottom w:val="none" w:sz="0" w:space="0" w:color="auto"/>
        <w:right w:val="none" w:sz="0" w:space="0" w:color="auto"/>
      </w:divBdr>
    </w:div>
    <w:div w:id="1858424158">
      <w:bodyDiv w:val="1"/>
      <w:marLeft w:val="0"/>
      <w:marRight w:val="0"/>
      <w:marTop w:val="0"/>
      <w:marBottom w:val="0"/>
      <w:divBdr>
        <w:top w:val="none" w:sz="0" w:space="0" w:color="auto"/>
        <w:left w:val="none" w:sz="0" w:space="0" w:color="auto"/>
        <w:bottom w:val="none" w:sz="0" w:space="0" w:color="auto"/>
        <w:right w:val="none" w:sz="0" w:space="0" w:color="auto"/>
      </w:divBdr>
      <w:divsChild>
        <w:div w:id="1564757327">
          <w:marLeft w:val="0"/>
          <w:marRight w:val="0"/>
          <w:marTop w:val="0"/>
          <w:marBottom w:val="0"/>
          <w:divBdr>
            <w:top w:val="none" w:sz="0" w:space="0" w:color="auto"/>
            <w:left w:val="none" w:sz="0" w:space="0" w:color="auto"/>
            <w:bottom w:val="none" w:sz="0" w:space="0" w:color="auto"/>
            <w:right w:val="none" w:sz="0" w:space="0" w:color="auto"/>
          </w:divBdr>
          <w:divsChild>
            <w:div w:id="1872919500">
              <w:marLeft w:val="0"/>
              <w:marRight w:val="0"/>
              <w:marTop w:val="0"/>
              <w:marBottom w:val="0"/>
              <w:divBdr>
                <w:top w:val="none" w:sz="0" w:space="0" w:color="auto"/>
                <w:left w:val="none" w:sz="0" w:space="0" w:color="auto"/>
                <w:bottom w:val="none" w:sz="0" w:space="0" w:color="auto"/>
                <w:right w:val="none" w:sz="0" w:space="0" w:color="auto"/>
              </w:divBdr>
              <w:divsChild>
                <w:div w:id="1805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988">
          <w:marLeft w:val="0"/>
          <w:marRight w:val="0"/>
          <w:marTop w:val="0"/>
          <w:marBottom w:val="0"/>
          <w:divBdr>
            <w:top w:val="single" w:sz="6" w:space="8" w:color="CCCCCC"/>
            <w:left w:val="none" w:sz="0" w:space="0" w:color="auto"/>
            <w:bottom w:val="single" w:sz="6" w:space="0" w:color="CCCCCC"/>
            <w:right w:val="none" w:sz="0" w:space="0" w:color="auto"/>
          </w:divBdr>
        </w:div>
        <w:div w:id="1366130459">
          <w:marLeft w:val="0"/>
          <w:marRight w:val="0"/>
          <w:marTop w:val="0"/>
          <w:marBottom w:val="0"/>
          <w:divBdr>
            <w:top w:val="none" w:sz="0" w:space="0" w:color="auto"/>
            <w:left w:val="none" w:sz="0" w:space="0" w:color="auto"/>
            <w:bottom w:val="none" w:sz="0" w:space="0" w:color="auto"/>
            <w:right w:val="none" w:sz="0" w:space="0" w:color="auto"/>
          </w:divBdr>
        </w:div>
      </w:divsChild>
    </w:div>
    <w:div w:id="1867863304">
      <w:bodyDiv w:val="1"/>
      <w:marLeft w:val="0"/>
      <w:marRight w:val="0"/>
      <w:marTop w:val="0"/>
      <w:marBottom w:val="0"/>
      <w:divBdr>
        <w:top w:val="none" w:sz="0" w:space="0" w:color="auto"/>
        <w:left w:val="none" w:sz="0" w:space="0" w:color="auto"/>
        <w:bottom w:val="none" w:sz="0" w:space="0" w:color="auto"/>
        <w:right w:val="none" w:sz="0" w:space="0" w:color="auto"/>
      </w:divBdr>
      <w:divsChild>
        <w:div w:id="1139762917">
          <w:marLeft w:val="0"/>
          <w:marRight w:val="0"/>
          <w:marTop w:val="0"/>
          <w:marBottom w:val="0"/>
          <w:divBdr>
            <w:top w:val="none" w:sz="0" w:space="0" w:color="auto"/>
            <w:left w:val="none" w:sz="0" w:space="0" w:color="auto"/>
            <w:bottom w:val="none" w:sz="0" w:space="0" w:color="auto"/>
            <w:right w:val="none" w:sz="0" w:space="0" w:color="auto"/>
          </w:divBdr>
          <w:divsChild>
            <w:div w:id="1110122183">
              <w:marLeft w:val="0"/>
              <w:marRight w:val="0"/>
              <w:marTop w:val="0"/>
              <w:marBottom w:val="0"/>
              <w:divBdr>
                <w:top w:val="none" w:sz="0" w:space="0" w:color="auto"/>
                <w:left w:val="none" w:sz="0" w:space="0" w:color="auto"/>
                <w:bottom w:val="none" w:sz="0" w:space="0" w:color="auto"/>
                <w:right w:val="none" w:sz="0" w:space="0" w:color="auto"/>
              </w:divBdr>
              <w:divsChild>
                <w:div w:id="2650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915">
          <w:marLeft w:val="0"/>
          <w:marRight w:val="0"/>
          <w:marTop w:val="0"/>
          <w:marBottom w:val="0"/>
          <w:divBdr>
            <w:top w:val="single" w:sz="6" w:space="8" w:color="CCCCCC"/>
            <w:left w:val="none" w:sz="0" w:space="0" w:color="auto"/>
            <w:bottom w:val="single" w:sz="6" w:space="0" w:color="CCCCCC"/>
            <w:right w:val="none" w:sz="0" w:space="0" w:color="auto"/>
          </w:divBdr>
        </w:div>
        <w:div w:id="1663116774">
          <w:marLeft w:val="0"/>
          <w:marRight w:val="0"/>
          <w:marTop w:val="0"/>
          <w:marBottom w:val="0"/>
          <w:divBdr>
            <w:top w:val="none" w:sz="0" w:space="0" w:color="auto"/>
            <w:left w:val="none" w:sz="0" w:space="0" w:color="auto"/>
            <w:bottom w:val="none" w:sz="0" w:space="0" w:color="auto"/>
            <w:right w:val="none" w:sz="0" w:space="0" w:color="auto"/>
          </w:divBdr>
        </w:div>
      </w:divsChild>
    </w:div>
    <w:div w:id="1868176200">
      <w:bodyDiv w:val="1"/>
      <w:marLeft w:val="0"/>
      <w:marRight w:val="0"/>
      <w:marTop w:val="0"/>
      <w:marBottom w:val="0"/>
      <w:divBdr>
        <w:top w:val="none" w:sz="0" w:space="0" w:color="auto"/>
        <w:left w:val="none" w:sz="0" w:space="0" w:color="auto"/>
        <w:bottom w:val="none" w:sz="0" w:space="0" w:color="auto"/>
        <w:right w:val="none" w:sz="0" w:space="0" w:color="auto"/>
      </w:divBdr>
    </w:div>
    <w:div w:id="1874464711">
      <w:bodyDiv w:val="1"/>
      <w:marLeft w:val="0"/>
      <w:marRight w:val="0"/>
      <w:marTop w:val="0"/>
      <w:marBottom w:val="0"/>
      <w:divBdr>
        <w:top w:val="none" w:sz="0" w:space="0" w:color="auto"/>
        <w:left w:val="none" w:sz="0" w:space="0" w:color="auto"/>
        <w:bottom w:val="none" w:sz="0" w:space="0" w:color="auto"/>
        <w:right w:val="none" w:sz="0" w:space="0" w:color="auto"/>
      </w:divBdr>
    </w:div>
    <w:div w:id="1877112708">
      <w:bodyDiv w:val="1"/>
      <w:marLeft w:val="0"/>
      <w:marRight w:val="0"/>
      <w:marTop w:val="0"/>
      <w:marBottom w:val="0"/>
      <w:divBdr>
        <w:top w:val="none" w:sz="0" w:space="0" w:color="auto"/>
        <w:left w:val="none" w:sz="0" w:space="0" w:color="auto"/>
        <w:bottom w:val="none" w:sz="0" w:space="0" w:color="auto"/>
        <w:right w:val="none" w:sz="0" w:space="0" w:color="auto"/>
      </w:divBdr>
    </w:div>
    <w:div w:id="1878657563">
      <w:bodyDiv w:val="1"/>
      <w:marLeft w:val="0"/>
      <w:marRight w:val="0"/>
      <w:marTop w:val="0"/>
      <w:marBottom w:val="0"/>
      <w:divBdr>
        <w:top w:val="none" w:sz="0" w:space="0" w:color="auto"/>
        <w:left w:val="none" w:sz="0" w:space="0" w:color="auto"/>
        <w:bottom w:val="none" w:sz="0" w:space="0" w:color="auto"/>
        <w:right w:val="none" w:sz="0" w:space="0" w:color="auto"/>
      </w:divBdr>
      <w:divsChild>
        <w:div w:id="63727167">
          <w:marLeft w:val="0"/>
          <w:marRight w:val="0"/>
          <w:marTop w:val="0"/>
          <w:marBottom w:val="0"/>
          <w:divBdr>
            <w:top w:val="none" w:sz="0" w:space="0" w:color="auto"/>
            <w:left w:val="none" w:sz="0" w:space="0" w:color="auto"/>
            <w:bottom w:val="none" w:sz="0" w:space="0" w:color="auto"/>
            <w:right w:val="none" w:sz="0" w:space="0" w:color="auto"/>
          </w:divBdr>
          <w:divsChild>
            <w:div w:id="1568029276">
              <w:marLeft w:val="0"/>
              <w:marRight w:val="0"/>
              <w:marTop w:val="0"/>
              <w:marBottom w:val="0"/>
              <w:divBdr>
                <w:top w:val="single" w:sz="6" w:space="8" w:color="CCCCCC"/>
                <w:left w:val="none" w:sz="0" w:space="0" w:color="auto"/>
                <w:bottom w:val="single" w:sz="6" w:space="0" w:color="CCCCCC"/>
                <w:right w:val="none" w:sz="0" w:space="0" w:color="auto"/>
              </w:divBdr>
            </w:div>
          </w:divsChild>
        </w:div>
        <w:div w:id="261031000">
          <w:marLeft w:val="0"/>
          <w:marRight w:val="0"/>
          <w:marTop w:val="0"/>
          <w:marBottom w:val="0"/>
          <w:divBdr>
            <w:top w:val="none" w:sz="0" w:space="0" w:color="auto"/>
            <w:left w:val="none" w:sz="0" w:space="0" w:color="auto"/>
            <w:bottom w:val="none" w:sz="0" w:space="0" w:color="auto"/>
            <w:right w:val="none" w:sz="0" w:space="0" w:color="auto"/>
          </w:divBdr>
          <w:divsChild>
            <w:div w:id="811169594">
              <w:marLeft w:val="0"/>
              <w:marRight w:val="0"/>
              <w:marTop w:val="0"/>
              <w:marBottom w:val="0"/>
              <w:divBdr>
                <w:top w:val="none" w:sz="0" w:space="0" w:color="auto"/>
                <w:left w:val="none" w:sz="0" w:space="0" w:color="auto"/>
                <w:bottom w:val="none" w:sz="0" w:space="0" w:color="auto"/>
                <w:right w:val="none" w:sz="0" w:space="0" w:color="auto"/>
              </w:divBdr>
            </w:div>
          </w:divsChild>
        </w:div>
        <w:div w:id="711425763">
          <w:marLeft w:val="0"/>
          <w:marRight w:val="0"/>
          <w:marTop w:val="0"/>
          <w:marBottom w:val="0"/>
          <w:divBdr>
            <w:top w:val="none" w:sz="0" w:space="0" w:color="auto"/>
            <w:left w:val="none" w:sz="0" w:space="0" w:color="auto"/>
            <w:bottom w:val="none" w:sz="0" w:space="0" w:color="auto"/>
            <w:right w:val="none" w:sz="0" w:space="0" w:color="auto"/>
          </w:divBdr>
        </w:div>
      </w:divsChild>
    </w:div>
    <w:div w:id="1885098044">
      <w:bodyDiv w:val="1"/>
      <w:marLeft w:val="0"/>
      <w:marRight w:val="0"/>
      <w:marTop w:val="0"/>
      <w:marBottom w:val="0"/>
      <w:divBdr>
        <w:top w:val="none" w:sz="0" w:space="0" w:color="auto"/>
        <w:left w:val="none" w:sz="0" w:space="0" w:color="auto"/>
        <w:bottom w:val="none" w:sz="0" w:space="0" w:color="auto"/>
        <w:right w:val="none" w:sz="0" w:space="0" w:color="auto"/>
      </w:divBdr>
      <w:divsChild>
        <w:div w:id="1179126060">
          <w:marLeft w:val="0"/>
          <w:marRight w:val="0"/>
          <w:marTop w:val="0"/>
          <w:marBottom w:val="0"/>
          <w:divBdr>
            <w:top w:val="none" w:sz="0" w:space="0" w:color="auto"/>
            <w:left w:val="none" w:sz="0" w:space="0" w:color="auto"/>
            <w:bottom w:val="none" w:sz="0" w:space="0" w:color="auto"/>
            <w:right w:val="none" w:sz="0" w:space="0" w:color="auto"/>
          </w:divBdr>
          <w:divsChild>
            <w:div w:id="297079554">
              <w:marLeft w:val="0"/>
              <w:marRight w:val="0"/>
              <w:marTop w:val="0"/>
              <w:marBottom w:val="0"/>
              <w:divBdr>
                <w:top w:val="none" w:sz="0" w:space="0" w:color="auto"/>
                <w:left w:val="none" w:sz="0" w:space="0" w:color="auto"/>
                <w:bottom w:val="none" w:sz="0" w:space="0" w:color="auto"/>
                <w:right w:val="none" w:sz="0" w:space="0" w:color="auto"/>
              </w:divBdr>
              <w:divsChild>
                <w:div w:id="14771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169">
          <w:marLeft w:val="0"/>
          <w:marRight w:val="0"/>
          <w:marTop w:val="0"/>
          <w:marBottom w:val="0"/>
          <w:divBdr>
            <w:top w:val="single" w:sz="6" w:space="8" w:color="CCCCCC"/>
            <w:left w:val="none" w:sz="0" w:space="0" w:color="auto"/>
            <w:bottom w:val="single" w:sz="6" w:space="0" w:color="CCCCCC"/>
            <w:right w:val="none" w:sz="0" w:space="0" w:color="auto"/>
          </w:divBdr>
        </w:div>
        <w:div w:id="1385450878">
          <w:marLeft w:val="0"/>
          <w:marRight w:val="0"/>
          <w:marTop w:val="0"/>
          <w:marBottom w:val="0"/>
          <w:divBdr>
            <w:top w:val="none" w:sz="0" w:space="0" w:color="auto"/>
            <w:left w:val="none" w:sz="0" w:space="0" w:color="auto"/>
            <w:bottom w:val="none" w:sz="0" w:space="0" w:color="auto"/>
            <w:right w:val="none" w:sz="0" w:space="0" w:color="auto"/>
          </w:divBdr>
        </w:div>
      </w:divsChild>
    </w:div>
    <w:div w:id="1902135785">
      <w:bodyDiv w:val="1"/>
      <w:marLeft w:val="0"/>
      <w:marRight w:val="0"/>
      <w:marTop w:val="0"/>
      <w:marBottom w:val="0"/>
      <w:divBdr>
        <w:top w:val="none" w:sz="0" w:space="0" w:color="auto"/>
        <w:left w:val="none" w:sz="0" w:space="0" w:color="auto"/>
        <w:bottom w:val="none" w:sz="0" w:space="0" w:color="auto"/>
        <w:right w:val="none" w:sz="0" w:space="0" w:color="auto"/>
      </w:divBdr>
      <w:divsChild>
        <w:div w:id="325866652">
          <w:marLeft w:val="0"/>
          <w:marRight w:val="0"/>
          <w:marTop w:val="0"/>
          <w:marBottom w:val="0"/>
          <w:divBdr>
            <w:top w:val="none" w:sz="0" w:space="0" w:color="auto"/>
            <w:left w:val="none" w:sz="0" w:space="0" w:color="auto"/>
            <w:bottom w:val="none" w:sz="0" w:space="0" w:color="auto"/>
            <w:right w:val="none" w:sz="0" w:space="0" w:color="auto"/>
          </w:divBdr>
          <w:divsChild>
            <w:div w:id="235626307">
              <w:marLeft w:val="0"/>
              <w:marRight w:val="0"/>
              <w:marTop w:val="0"/>
              <w:marBottom w:val="0"/>
              <w:divBdr>
                <w:top w:val="none" w:sz="0" w:space="0" w:color="auto"/>
                <w:left w:val="none" w:sz="0" w:space="0" w:color="auto"/>
                <w:bottom w:val="none" w:sz="0" w:space="0" w:color="auto"/>
                <w:right w:val="none" w:sz="0" w:space="0" w:color="auto"/>
              </w:divBdr>
              <w:divsChild>
                <w:div w:id="1107194595">
                  <w:marLeft w:val="0"/>
                  <w:marRight w:val="0"/>
                  <w:marTop w:val="0"/>
                  <w:marBottom w:val="0"/>
                  <w:divBdr>
                    <w:top w:val="none" w:sz="0" w:space="0" w:color="auto"/>
                    <w:left w:val="none" w:sz="0" w:space="0" w:color="auto"/>
                    <w:bottom w:val="none" w:sz="0" w:space="0" w:color="auto"/>
                    <w:right w:val="none" w:sz="0" w:space="0" w:color="auto"/>
                  </w:divBdr>
                  <w:divsChild>
                    <w:div w:id="147018219">
                      <w:marLeft w:val="0"/>
                      <w:marRight w:val="0"/>
                      <w:marTop w:val="0"/>
                      <w:marBottom w:val="0"/>
                      <w:divBdr>
                        <w:top w:val="none" w:sz="0" w:space="0" w:color="auto"/>
                        <w:left w:val="none" w:sz="0" w:space="0" w:color="auto"/>
                        <w:bottom w:val="none" w:sz="0" w:space="0" w:color="auto"/>
                        <w:right w:val="none" w:sz="0" w:space="0" w:color="auto"/>
                      </w:divBdr>
                      <w:divsChild>
                        <w:div w:id="416440937">
                          <w:marLeft w:val="0"/>
                          <w:marRight w:val="0"/>
                          <w:marTop w:val="0"/>
                          <w:marBottom w:val="0"/>
                          <w:divBdr>
                            <w:top w:val="none" w:sz="0" w:space="0" w:color="auto"/>
                            <w:left w:val="none" w:sz="0" w:space="0" w:color="auto"/>
                            <w:bottom w:val="none" w:sz="0" w:space="0" w:color="auto"/>
                            <w:right w:val="none" w:sz="0" w:space="0" w:color="auto"/>
                          </w:divBdr>
                          <w:divsChild>
                            <w:div w:id="627709307">
                              <w:marLeft w:val="0"/>
                              <w:marRight w:val="0"/>
                              <w:marTop w:val="0"/>
                              <w:marBottom w:val="0"/>
                              <w:divBdr>
                                <w:top w:val="none" w:sz="0" w:space="0" w:color="auto"/>
                                <w:left w:val="none" w:sz="0" w:space="0" w:color="auto"/>
                                <w:bottom w:val="none" w:sz="0" w:space="0" w:color="auto"/>
                                <w:right w:val="none" w:sz="0" w:space="0" w:color="auto"/>
                              </w:divBdr>
                              <w:divsChild>
                                <w:div w:id="802306377">
                                  <w:marLeft w:val="0"/>
                                  <w:marRight w:val="0"/>
                                  <w:marTop w:val="0"/>
                                  <w:marBottom w:val="0"/>
                                  <w:divBdr>
                                    <w:top w:val="none" w:sz="0" w:space="0" w:color="auto"/>
                                    <w:left w:val="none" w:sz="0" w:space="0" w:color="auto"/>
                                    <w:bottom w:val="none" w:sz="0" w:space="0" w:color="auto"/>
                                    <w:right w:val="none" w:sz="0" w:space="0" w:color="auto"/>
                                  </w:divBdr>
                                  <w:divsChild>
                                    <w:div w:id="1620331720">
                                      <w:marLeft w:val="0"/>
                                      <w:marRight w:val="0"/>
                                      <w:marTop w:val="0"/>
                                      <w:marBottom w:val="0"/>
                                      <w:divBdr>
                                        <w:top w:val="none" w:sz="0" w:space="0" w:color="auto"/>
                                        <w:left w:val="none" w:sz="0" w:space="0" w:color="auto"/>
                                        <w:bottom w:val="none" w:sz="0" w:space="0" w:color="auto"/>
                                        <w:right w:val="none" w:sz="0" w:space="0" w:color="auto"/>
                                      </w:divBdr>
                                      <w:divsChild>
                                        <w:div w:id="2073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4355">
                                  <w:marLeft w:val="0"/>
                                  <w:marRight w:val="0"/>
                                  <w:marTop w:val="0"/>
                                  <w:marBottom w:val="0"/>
                                  <w:divBdr>
                                    <w:top w:val="single" w:sz="6" w:space="8" w:color="CCCCCC"/>
                                    <w:left w:val="none" w:sz="0" w:space="0" w:color="auto"/>
                                    <w:bottom w:val="single" w:sz="6" w:space="0" w:color="CCCCCC"/>
                                    <w:right w:val="none" w:sz="0" w:space="0" w:color="auto"/>
                                  </w:divBdr>
                                </w:div>
                                <w:div w:id="7176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21903">
              <w:marLeft w:val="0"/>
              <w:marRight w:val="0"/>
              <w:marTop w:val="0"/>
              <w:marBottom w:val="0"/>
              <w:divBdr>
                <w:top w:val="none" w:sz="0" w:space="0" w:color="auto"/>
                <w:left w:val="none" w:sz="0" w:space="0" w:color="auto"/>
                <w:bottom w:val="none" w:sz="0" w:space="0" w:color="auto"/>
                <w:right w:val="none" w:sz="0" w:space="0" w:color="auto"/>
              </w:divBdr>
              <w:divsChild>
                <w:div w:id="1259364809">
                  <w:marLeft w:val="0"/>
                  <w:marRight w:val="0"/>
                  <w:marTop w:val="0"/>
                  <w:marBottom w:val="0"/>
                  <w:divBdr>
                    <w:top w:val="none" w:sz="0" w:space="0" w:color="auto"/>
                    <w:left w:val="none" w:sz="0" w:space="0" w:color="auto"/>
                    <w:bottom w:val="none" w:sz="0" w:space="0" w:color="auto"/>
                    <w:right w:val="none" w:sz="0" w:space="0" w:color="auto"/>
                  </w:divBdr>
                  <w:divsChild>
                    <w:div w:id="586227843">
                      <w:marLeft w:val="0"/>
                      <w:marRight w:val="0"/>
                      <w:marTop w:val="0"/>
                      <w:marBottom w:val="0"/>
                      <w:divBdr>
                        <w:top w:val="none" w:sz="0" w:space="0" w:color="auto"/>
                        <w:left w:val="none" w:sz="0" w:space="0" w:color="auto"/>
                        <w:bottom w:val="none" w:sz="0" w:space="0" w:color="auto"/>
                        <w:right w:val="none" w:sz="0" w:space="0" w:color="auto"/>
                      </w:divBdr>
                      <w:divsChild>
                        <w:div w:id="268660141">
                          <w:marLeft w:val="0"/>
                          <w:marRight w:val="0"/>
                          <w:marTop w:val="0"/>
                          <w:marBottom w:val="0"/>
                          <w:divBdr>
                            <w:top w:val="none" w:sz="0" w:space="0" w:color="auto"/>
                            <w:left w:val="none" w:sz="0" w:space="0" w:color="auto"/>
                            <w:bottom w:val="none" w:sz="0" w:space="0" w:color="auto"/>
                            <w:right w:val="none" w:sz="0" w:space="0" w:color="auto"/>
                          </w:divBdr>
                          <w:divsChild>
                            <w:div w:id="920992395">
                              <w:marLeft w:val="0"/>
                              <w:marRight w:val="0"/>
                              <w:marTop w:val="0"/>
                              <w:marBottom w:val="0"/>
                              <w:divBdr>
                                <w:top w:val="none" w:sz="0" w:space="0" w:color="auto"/>
                                <w:left w:val="none" w:sz="0" w:space="0" w:color="auto"/>
                                <w:bottom w:val="none" w:sz="0" w:space="0" w:color="auto"/>
                                <w:right w:val="none" w:sz="0" w:space="0" w:color="auto"/>
                              </w:divBdr>
                              <w:divsChild>
                                <w:div w:id="1956130183">
                                  <w:marLeft w:val="0"/>
                                  <w:marRight w:val="0"/>
                                  <w:marTop w:val="0"/>
                                  <w:marBottom w:val="0"/>
                                  <w:divBdr>
                                    <w:top w:val="none" w:sz="0" w:space="0" w:color="auto"/>
                                    <w:left w:val="none" w:sz="0" w:space="0" w:color="auto"/>
                                    <w:bottom w:val="none" w:sz="0" w:space="0" w:color="auto"/>
                                    <w:right w:val="none" w:sz="0" w:space="0" w:color="auto"/>
                                  </w:divBdr>
                                  <w:divsChild>
                                    <w:div w:id="181239464">
                                      <w:marLeft w:val="0"/>
                                      <w:marRight w:val="0"/>
                                      <w:marTop w:val="0"/>
                                      <w:marBottom w:val="0"/>
                                      <w:divBdr>
                                        <w:top w:val="none" w:sz="0" w:space="0" w:color="auto"/>
                                        <w:left w:val="none" w:sz="0" w:space="0" w:color="auto"/>
                                        <w:bottom w:val="none" w:sz="0" w:space="0" w:color="auto"/>
                                        <w:right w:val="none" w:sz="0" w:space="0" w:color="auto"/>
                                      </w:divBdr>
                                      <w:divsChild>
                                        <w:div w:id="1121455265">
                                          <w:marLeft w:val="0"/>
                                          <w:marRight w:val="0"/>
                                          <w:marTop w:val="0"/>
                                          <w:marBottom w:val="0"/>
                                          <w:divBdr>
                                            <w:top w:val="none" w:sz="0" w:space="0" w:color="auto"/>
                                            <w:left w:val="none" w:sz="0" w:space="0" w:color="auto"/>
                                            <w:bottom w:val="none" w:sz="0" w:space="0" w:color="auto"/>
                                            <w:right w:val="none" w:sz="0" w:space="0" w:color="auto"/>
                                          </w:divBdr>
                                        </w:div>
                                      </w:divsChild>
                                    </w:div>
                                    <w:div w:id="558632103">
                                      <w:marLeft w:val="0"/>
                                      <w:marRight w:val="0"/>
                                      <w:marTop w:val="0"/>
                                      <w:marBottom w:val="0"/>
                                      <w:divBdr>
                                        <w:top w:val="none" w:sz="0" w:space="0" w:color="auto"/>
                                        <w:left w:val="none" w:sz="0" w:space="0" w:color="auto"/>
                                        <w:bottom w:val="none" w:sz="0" w:space="0" w:color="auto"/>
                                        <w:right w:val="none" w:sz="0" w:space="0" w:color="auto"/>
                                      </w:divBdr>
                                      <w:divsChild>
                                        <w:div w:id="266932676">
                                          <w:marLeft w:val="0"/>
                                          <w:marRight w:val="0"/>
                                          <w:marTop w:val="0"/>
                                          <w:marBottom w:val="0"/>
                                          <w:divBdr>
                                            <w:top w:val="none" w:sz="0" w:space="0" w:color="auto"/>
                                            <w:left w:val="none" w:sz="0" w:space="0" w:color="auto"/>
                                            <w:bottom w:val="none" w:sz="0" w:space="0" w:color="auto"/>
                                            <w:right w:val="none" w:sz="0" w:space="0" w:color="auto"/>
                                          </w:divBdr>
                                        </w:div>
                                      </w:divsChild>
                                    </w:div>
                                    <w:div w:id="1862233077">
                                      <w:marLeft w:val="0"/>
                                      <w:marRight w:val="0"/>
                                      <w:marTop w:val="0"/>
                                      <w:marBottom w:val="0"/>
                                      <w:divBdr>
                                        <w:top w:val="none" w:sz="0" w:space="0" w:color="auto"/>
                                        <w:left w:val="none" w:sz="0" w:space="0" w:color="auto"/>
                                        <w:bottom w:val="none" w:sz="0" w:space="0" w:color="auto"/>
                                        <w:right w:val="none" w:sz="0" w:space="0" w:color="auto"/>
                                      </w:divBdr>
                                    </w:div>
                                    <w:div w:id="21825165">
                                      <w:marLeft w:val="0"/>
                                      <w:marRight w:val="0"/>
                                      <w:marTop w:val="0"/>
                                      <w:marBottom w:val="0"/>
                                      <w:divBdr>
                                        <w:top w:val="none" w:sz="0" w:space="0" w:color="auto"/>
                                        <w:left w:val="none" w:sz="0" w:space="0" w:color="auto"/>
                                        <w:bottom w:val="none" w:sz="0" w:space="0" w:color="auto"/>
                                        <w:right w:val="none" w:sz="0" w:space="0" w:color="auto"/>
                                      </w:divBdr>
                                      <w:divsChild>
                                        <w:div w:id="1229923090">
                                          <w:marLeft w:val="0"/>
                                          <w:marRight w:val="0"/>
                                          <w:marTop w:val="0"/>
                                          <w:marBottom w:val="0"/>
                                          <w:divBdr>
                                            <w:top w:val="none" w:sz="0" w:space="0" w:color="auto"/>
                                            <w:left w:val="none" w:sz="0" w:space="0" w:color="auto"/>
                                            <w:bottom w:val="none" w:sz="0" w:space="0" w:color="auto"/>
                                            <w:right w:val="none" w:sz="0" w:space="0" w:color="auto"/>
                                          </w:divBdr>
                                        </w:div>
                                      </w:divsChild>
                                    </w:div>
                                    <w:div w:id="951789566">
                                      <w:marLeft w:val="0"/>
                                      <w:marRight w:val="0"/>
                                      <w:marTop w:val="0"/>
                                      <w:marBottom w:val="0"/>
                                      <w:divBdr>
                                        <w:top w:val="none" w:sz="0" w:space="0" w:color="auto"/>
                                        <w:left w:val="none" w:sz="0" w:space="0" w:color="auto"/>
                                        <w:bottom w:val="none" w:sz="0" w:space="0" w:color="auto"/>
                                        <w:right w:val="none" w:sz="0" w:space="0" w:color="auto"/>
                                      </w:divBdr>
                                      <w:divsChild>
                                        <w:div w:id="1668485279">
                                          <w:marLeft w:val="0"/>
                                          <w:marRight w:val="0"/>
                                          <w:marTop w:val="0"/>
                                          <w:marBottom w:val="0"/>
                                          <w:divBdr>
                                            <w:top w:val="none" w:sz="0" w:space="0" w:color="auto"/>
                                            <w:left w:val="none" w:sz="0" w:space="0" w:color="auto"/>
                                            <w:bottom w:val="none" w:sz="0" w:space="0" w:color="auto"/>
                                            <w:right w:val="none" w:sz="0" w:space="0" w:color="auto"/>
                                          </w:divBdr>
                                        </w:div>
                                      </w:divsChild>
                                    </w:div>
                                    <w:div w:id="2118940930">
                                      <w:marLeft w:val="0"/>
                                      <w:marRight w:val="0"/>
                                      <w:marTop w:val="0"/>
                                      <w:marBottom w:val="0"/>
                                      <w:divBdr>
                                        <w:top w:val="none" w:sz="0" w:space="0" w:color="auto"/>
                                        <w:left w:val="none" w:sz="0" w:space="0" w:color="auto"/>
                                        <w:bottom w:val="none" w:sz="0" w:space="0" w:color="auto"/>
                                        <w:right w:val="none" w:sz="0" w:space="0" w:color="auto"/>
                                      </w:divBdr>
                                      <w:divsChild>
                                        <w:div w:id="12858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70361">
          <w:marLeft w:val="374"/>
          <w:marRight w:val="0"/>
          <w:marTop w:val="0"/>
          <w:marBottom w:val="0"/>
          <w:divBdr>
            <w:top w:val="none" w:sz="0" w:space="0" w:color="auto"/>
            <w:left w:val="none" w:sz="0" w:space="0" w:color="auto"/>
            <w:bottom w:val="none" w:sz="0" w:space="0" w:color="auto"/>
            <w:right w:val="none" w:sz="0" w:space="0" w:color="auto"/>
          </w:divBdr>
          <w:divsChild>
            <w:div w:id="433476928">
              <w:marLeft w:val="0"/>
              <w:marRight w:val="0"/>
              <w:marTop w:val="0"/>
              <w:marBottom w:val="0"/>
              <w:divBdr>
                <w:top w:val="none" w:sz="0" w:space="0" w:color="auto"/>
                <w:left w:val="none" w:sz="0" w:space="0" w:color="auto"/>
                <w:bottom w:val="none" w:sz="0" w:space="0" w:color="auto"/>
                <w:right w:val="none" w:sz="0" w:space="0" w:color="auto"/>
              </w:divBdr>
              <w:divsChild>
                <w:div w:id="775175269">
                  <w:marLeft w:val="0"/>
                  <w:marRight w:val="0"/>
                  <w:marTop w:val="0"/>
                  <w:marBottom w:val="0"/>
                  <w:divBdr>
                    <w:top w:val="none" w:sz="0" w:space="0" w:color="auto"/>
                    <w:left w:val="none" w:sz="0" w:space="0" w:color="auto"/>
                    <w:bottom w:val="none" w:sz="0" w:space="0" w:color="auto"/>
                    <w:right w:val="none" w:sz="0" w:space="0" w:color="auto"/>
                  </w:divBdr>
                  <w:divsChild>
                    <w:div w:id="85661468">
                      <w:marLeft w:val="0"/>
                      <w:marRight w:val="0"/>
                      <w:marTop w:val="0"/>
                      <w:marBottom w:val="0"/>
                      <w:divBdr>
                        <w:top w:val="none" w:sz="0" w:space="0" w:color="auto"/>
                        <w:left w:val="none" w:sz="0" w:space="0" w:color="auto"/>
                        <w:bottom w:val="none" w:sz="0" w:space="0" w:color="auto"/>
                        <w:right w:val="none" w:sz="0" w:space="0" w:color="auto"/>
                      </w:divBdr>
                      <w:divsChild>
                        <w:div w:id="172771197">
                          <w:marLeft w:val="0"/>
                          <w:marRight w:val="0"/>
                          <w:marTop w:val="0"/>
                          <w:marBottom w:val="0"/>
                          <w:divBdr>
                            <w:top w:val="none" w:sz="0" w:space="0" w:color="auto"/>
                            <w:left w:val="none" w:sz="0" w:space="0" w:color="auto"/>
                            <w:bottom w:val="none" w:sz="0" w:space="0" w:color="auto"/>
                            <w:right w:val="none" w:sz="0" w:space="0" w:color="auto"/>
                          </w:divBdr>
                          <w:divsChild>
                            <w:div w:id="1406612691">
                              <w:marLeft w:val="0"/>
                              <w:marRight w:val="0"/>
                              <w:marTop w:val="0"/>
                              <w:marBottom w:val="0"/>
                              <w:divBdr>
                                <w:top w:val="none" w:sz="0" w:space="0" w:color="auto"/>
                                <w:left w:val="none" w:sz="0" w:space="0" w:color="auto"/>
                                <w:bottom w:val="none" w:sz="0" w:space="0" w:color="auto"/>
                                <w:right w:val="none" w:sz="0" w:space="0" w:color="auto"/>
                              </w:divBdr>
                              <w:divsChild>
                                <w:div w:id="522406365">
                                  <w:marLeft w:val="0"/>
                                  <w:marRight w:val="0"/>
                                  <w:marTop w:val="0"/>
                                  <w:marBottom w:val="0"/>
                                  <w:divBdr>
                                    <w:top w:val="none" w:sz="0" w:space="0" w:color="auto"/>
                                    <w:left w:val="none" w:sz="0" w:space="0" w:color="auto"/>
                                    <w:bottom w:val="none" w:sz="0" w:space="0" w:color="auto"/>
                                    <w:right w:val="none" w:sz="0" w:space="0" w:color="auto"/>
                                  </w:divBdr>
                                  <w:divsChild>
                                    <w:div w:id="618100959">
                                      <w:marLeft w:val="0"/>
                                      <w:marRight w:val="0"/>
                                      <w:marTop w:val="0"/>
                                      <w:marBottom w:val="0"/>
                                      <w:divBdr>
                                        <w:top w:val="none" w:sz="0" w:space="0" w:color="auto"/>
                                        <w:left w:val="none" w:sz="0" w:space="0" w:color="auto"/>
                                        <w:bottom w:val="none" w:sz="0" w:space="0" w:color="auto"/>
                                        <w:right w:val="none" w:sz="0" w:space="0" w:color="auto"/>
                                      </w:divBdr>
                                      <w:divsChild>
                                        <w:div w:id="969944869">
                                          <w:marLeft w:val="0"/>
                                          <w:marRight w:val="0"/>
                                          <w:marTop w:val="0"/>
                                          <w:marBottom w:val="0"/>
                                          <w:divBdr>
                                            <w:top w:val="none" w:sz="0" w:space="0" w:color="auto"/>
                                            <w:left w:val="none" w:sz="0" w:space="0" w:color="auto"/>
                                            <w:bottom w:val="none" w:sz="0" w:space="0" w:color="auto"/>
                                            <w:right w:val="none" w:sz="0" w:space="0" w:color="auto"/>
                                          </w:divBdr>
                                          <w:divsChild>
                                            <w:div w:id="889535420">
                                              <w:marLeft w:val="0"/>
                                              <w:marRight w:val="0"/>
                                              <w:marTop w:val="0"/>
                                              <w:marBottom w:val="0"/>
                                              <w:divBdr>
                                                <w:top w:val="none" w:sz="0" w:space="0" w:color="auto"/>
                                                <w:left w:val="none" w:sz="0" w:space="0" w:color="auto"/>
                                                <w:bottom w:val="none" w:sz="0" w:space="0" w:color="auto"/>
                                                <w:right w:val="none" w:sz="0" w:space="0" w:color="auto"/>
                                              </w:divBdr>
                                              <w:divsChild>
                                                <w:div w:id="3158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83906">
                          <w:marLeft w:val="0"/>
                          <w:marRight w:val="0"/>
                          <w:marTop w:val="0"/>
                          <w:marBottom w:val="0"/>
                          <w:divBdr>
                            <w:top w:val="none" w:sz="0" w:space="0" w:color="auto"/>
                            <w:left w:val="none" w:sz="0" w:space="0" w:color="auto"/>
                            <w:bottom w:val="none" w:sz="0" w:space="0" w:color="auto"/>
                            <w:right w:val="none" w:sz="0" w:space="0" w:color="auto"/>
                          </w:divBdr>
                          <w:divsChild>
                            <w:div w:id="488374967">
                              <w:marLeft w:val="0"/>
                              <w:marRight w:val="0"/>
                              <w:marTop w:val="0"/>
                              <w:marBottom w:val="0"/>
                              <w:divBdr>
                                <w:top w:val="none" w:sz="0" w:space="0" w:color="auto"/>
                                <w:left w:val="none" w:sz="0" w:space="0" w:color="auto"/>
                                <w:bottom w:val="none" w:sz="0" w:space="0" w:color="auto"/>
                                <w:right w:val="none" w:sz="0" w:space="0" w:color="auto"/>
                              </w:divBdr>
                              <w:divsChild>
                                <w:div w:id="1506237791">
                                  <w:marLeft w:val="0"/>
                                  <w:marRight w:val="0"/>
                                  <w:marTop w:val="0"/>
                                  <w:marBottom w:val="0"/>
                                  <w:divBdr>
                                    <w:top w:val="none" w:sz="0" w:space="0" w:color="auto"/>
                                    <w:left w:val="none" w:sz="0" w:space="0" w:color="auto"/>
                                    <w:bottom w:val="none" w:sz="0" w:space="0" w:color="auto"/>
                                    <w:right w:val="none" w:sz="0" w:space="0" w:color="auto"/>
                                  </w:divBdr>
                                  <w:divsChild>
                                    <w:div w:id="873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3022">
                          <w:marLeft w:val="0"/>
                          <w:marRight w:val="0"/>
                          <w:marTop w:val="0"/>
                          <w:marBottom w:val="0"/>
                          <w:divBdr>
                            <w:top w:val="none" w:sz="0" w:space="0" w:color="auto"/>
                            <w:left w:val="none" w:sz="0" w:space="0" w:color="auto"/>
                            <w:bottom w:val="none" w:sz="0" w:space="0" w:color="auto"/>
                            <w:right w:val="none" w:sz="0" w:space="0" w:color="auto"/>
                          </w:divBdr>
                          <w:divsChild>
                            <w:div w:id="1365518047">
                              <w:marLeft w:val="0"/>
                              <w:marRight w:val="0"/>
                              <w:marTop w:val="0"/>
                              <w:marBottom w:val="0"/>
                              <w:divBdr>
                                <w:top w:val="none" w:sz="0" w:space="0" w:color="auto"/>
                                <w:left w:val="none" w:sz="0" w:space="0" w:color="auto"/>
                                <w:bottom w:val="none" w:sz="0" w:space="0" w:color="auto"/>
                                <w:right w:val="none" w:sz="0" w:space="0" w:color="auto"/>
                              </w:divBdr>
                              <w:divsChild>
                                <w:div w:id="2049252760">
                                  <w:marLeft w:val="0"/>
                                  <w:marRight w:val="0"/>
                                  <w:marTop w:val="0"/>
                                  <w:marBottom w:val="0"/>
                                  <w:divBdr>
                                    <w:top w:val="none" w:sz="0" w:space="0" w:color="auto"/>
                                    <w:left w:val="none" w:sz="0" w:space="0" w:color="auto"/>
                                    <w:bottom w:val="none" w:sz="0" w:space="0" w:color="auto"/>
                                    <w:right w:val="none" w:sz="0" w:space="0" w:color="auto"/>
                                  </w:divBdr>
                                  <w:divsChild>
                                    <w:div w:id="2140609124">
                                      <w:marLeft w:val="0"/>
                                      <w:marRight w:val="0"/>
                                      <w:marTop w:val="0"/>
                                      <w:marBottom w:val="0"/>
                                      <w:divBdr>
                                        <w:top w:val="none" w:sz="0" w:space="0" w:color="auto"/>
                                        <w:left w:val="none" w:sz="0" w:space="0" w:color="auto"/>
                                        <w:bottom w:val="none" w:sz="0" w:space="0" w:color="auto"/>
                                        <w:right w:val="none" w:sz="0" w:space="0" w:color="auto"/>
                                      </w:divBdr>
                                      <w:divsChild>
                                        <w:div w:id="1791237209">
                                          <w:marLeft w:val="0"/>
                                          <w:marRight w:val="0"/>
                                          <w:marTop w:val="0"/>
                                          <w:marBottom w:val="0"/>
                                          <w:divBdr>
                                            <w:top w:val="none" w:sz="0" w:space="0" w:color="auto"/>
                                            <w:left w:val="none" w:sz="0" w:space="0" w:color="auto"/>
                                            <w:bottom w:val="none" w:sz="0" w:space="0" w:color="auto"/>
                                            <w:right w:val="none" w:sz="0" w:space="0" w:color="auto"/>
                                          </w:divBdr>
                                          <w:divsChild>
                                            <w:div w:id="727147086">
                                              <w:marLeft w:val="0"/>
                                              <w:marRight w:val="0"/>
                                              <w:marTop w:val="0"/>
                                              <w:marBottom w:val="0"/>
                                              <w:divBdr>
                                                <w:top w:val="none" w:sz="0" w:space="0" w:color="auto"/>
                                                <w:left w:val="none" w:sz="0" w:space="0" w:color="auto"/>
                                                <w:bottom w:val="none" w:sz="0" w:space="0" w:color="auto"/>
                                                <w:right w:val="none" w:sz="0" w:space="0" w:color="auto"/>
                                              </w:divBdr>
                                              <w:divsChild>
                                                <w:div w:id="2058116464">
                                                  <w:marLeft w:val="0"/>
                                                  <w:marRight w:val="0"/>
                                                  <w:marTop w:val="0"/>
                                                  <w:marBottom w:val="0"/>
                                                  <w:divBdr>
                                                    <w:top w:val="none" w:sz="0" w:space="0" w:color="auto"/>
                                                    <w:left w:val="none" w:sz="0" w:space="0" w:color="auto"/>
                                                    <w:bottom w:val="none" w:sz="0" w:space="0" w:color="auto"/>
                                                    <w:right w:val="none" w:sz="0" w:space="0" w:color="auto"/>
                                                  </w:divBdr>
                                                  <w:divsChild>
                                                    <w:div w:id="436020013">
                                                      <w:marLeft w:val="0"/>
                                                      <w:marRight w:val="0"/>
                                                      <w:marTop w:val="0"/>
                                                      <w:marBottom w:val="0"/>
                                                      <w:divBdr>
                                                        <w:top w:val="none" w:sz="0" w:space="0" w:color="auto"/>
                                                        <w:left w:val="none" w:sz="0" w:space="0" w:color="auto"/>
                                                        <w:bottom w:val="none" w:sz="0" w:space="0" w:color="auto"/>
                                                        <w:right w:val="none" w:sz="0" w:space="0" w:color="auto"/>
                                                      </w:divBdr>
                                                      <w:divsChild>
                                                        <w:div w:id="2133551415">
                                                          <w:marLeft w:val="0"/>
                                                          <w:marRight w:val="0"/>
                                                          <w:marTop w:val="0"/>
                                                          <w:marBottom w:val="0"/>
                                                          <w:divBdr>
                                                            <w:top w:val="none" w:sz="0" w:space="0" w:color="auto"/>
                                                            <w:left w:val="none" w:sz="0" w:space="0" w:color="auto"/>
                                                            <w:bottom w:val="none" w:sz="0" w:space="0" w:color="auto"/>
                                                            <w:right w:val="none" w:sz="0" w:space="0" w:color="auto"/>
                                                          </w:divBdr>
                                                        </w:div>
                                                        <w:div w:id="598952618">
                                                          <w:marLeft w:val="0"/>
                                                          <w:marRight w:val="0"/>
                                                          <w:marTop w:val="0"/>
                                                          <w:marBottom w:val="0"/>
                                                          <w:divBdr>
                                                            <w:top w:val="none" w:sz="0" w:space="0" w:color="auto"/>
                                                            <w:left w:val="none" w:sz="0" w:space="0" w:color="auto"/>
                                                            <w:bottom w:val="none" w:sz="0" w:space="0" w:color="auto"/>
                                                            <w:right w:val="none" w:sz="0" w:space="0" w:color="auto"/>
                                                          </w:divBdr>
                                                          <w:divsChild>
                                                            <w:div w:id="778792752">
                                                              <w:marLeft w:val="0"/>
                                                              <w:marRight w:val="0"/>
                                                              <w:marTop w:val="0"/>
                                                              <w:marBottom w:val="0"/>
                                                              <w:divBdr>
                                                                <w:top w:val="none" w:sz="0" w:space="0" w:color="auto"/>
                                                                <w:left w:val="none" w:sz="0" w:space="0" w:color="auto"/>
                                                                <w:bottom w:val="none" w:sz="0" w:space="0" w:color="auto"/>
                                                                <w:right w:val="none" w:sz="0" w:space="0" w:color="auto"/>
                                                              </w:divBdr>
                                                            </w:div>
                                                          </w:divsChild>
                                                        </w:div>
                                                        <w:div w:id="2145661356">
                                                          <w:marLeft w:val="0"/>
                                                          <w:marRight w:val="0"/>
                                                          <w:marTop w:val="0"/>
                                                          <w:marBottom w:val="0"/>
                                                          <w:divBdr>
                                                            <w:top w:val="none" w:sz="0" w:space="0" w:color="auto"/>
                                                            <w:left w:val="none" w:sz="0" w:space="0" w:color="auto"/>
                                                            <w:bottom w:val="none" w:sz="0" w:space="0" w:color="auto"/>
                                                            <w:right w:val="none" w:sz="0" w:space="0" w:color="auto"/>
                                                          </w:divBdr>
                                                          <w:divsChild>
                                                            <w:div w:id="383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729234">
                          <w:marLeft w:val="0"/>
                          <w:marRight w:val="0"/>
                          <w:marTop w:val="0"/>
                          <w:marBottom w:val="0"/>
                          <w:divBdr>
                            <w:top w:val="none" w:sz="0" w:space="0" w:color="auto"/>
                            <w:left w:val="none" w:sz="0" w:space="0" w:color="auto"/>
                            <w:bottom w:val="none" w:sz="0" w:space="0" w:color="auto"/>
                            <w:right w:val="none" w:sz="0" w:space="0" w:color="auto"/>
                          </w:divBdr>
                          <w:divsChild>
                            <w:div w:id="1063602559">
                              <w:marLeft w:val="0"/>
                              <w:marRight w:val="0"/>
                              <w:marTop w:val="0"/>
                              <w:marBottom w:val="0"/>
                              <w:divBdr>
                                <w:top w:val="none" w:sz="0" w:space="0" w:color="auto"/>
                                <w:left w:val="none" w:sz="0" w:space="0" w:color="auto"/>
                                <w:bottom w:val="none" w:sz="0" w:space="0" w:color="auto"/>
                                <w:right w:val="none" w:sz="0" w:space="0" w:color="auto"/>
                              </w:divBdr>
                              <w:divsChild>
                                <w:div w:id="1227572944">
                                  <w:marLeft w:val="0"/>
                                  <w:marRight w:val="0"/>
                                  <w:marTop w:val="0"/>
                                  <w:marBottom w:val="0"/>
                                  <w:divBdr>
                                    <w:top w:val="none" w:sz="0" w:space="0" w:color="auto"/>
                                    <w:left w:val="none" w:sz="0" w:space="0" w:color="auto"/>
                                    <w:bottom w:val="none" w:sz="0" w:space="0" w:color="auto"/>
                                    <w:right w:val="none" w:sz="0" w:space="0" w:color="auto"/>
                                  </w:divBdr>
                                  <w:divsChild>
                                    <w:div w:id="17813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8253">
                          <w:marLeft w:val="0"/>
                          <w:marRight w:val="0"/>
                          <w:marTop w:val="0"/>
                          <w:marBottom w:val="0"/>
                          <w:divBdr>
                            <w:top w:val="none" w:sz="0" w:space="0" w:color="auto"/>
                            <w:left w:val="none" w:sz="0" w:space="0" w:color="auto"/>
                            <w:bottom w:val="none" w:sz="0" w:space="0" w:color="auto"/>
                            <w:right w:val="none" w:sz="0" w:space="0" w:color="auto"/>
                          </w:divBdr>
                          <w:divsChild>
                            <w:div w:id="817723768">
                              <w:marLeft w:val="0"/>
                              <w:marRight w:val="0"/>
                              <w:marTop w:val="0"/>
                              <w:marBottom w:val="0"/>
                              <w:divBdr>
                                <w:top w:val="none" w:sz="0" w:space="0" w:color="auto"/>
                                <w:left w:val="none" w:sz="0" w:space="0" w:color="auto"/>
                                <w:bottom w:val="none" w:sz="0" w:space="0" w:color="auto"/>
                                <w:right w:val="none" w:sz="0" w:space="0" w:color="auto"/>
                              </w:divBdr>
                              <w:divsChild>
                                <w:div w:id="1567373260">
                                  <w:marLeft w:val="0"/>
                                  <w:marRight w:val="0"/>
                                  <w:marTop w:val="0"/>
                                  <w:marBottom w:val="0"/>
                                  <w:divBdr>
                                    <w:top w:val="none" w:sz="0" w:space="0" w:color="auto"/>
                                    <w:left w:val="none" w:sz="0" w:space="0" w:color="auto"/>
                                    <w:bottom w:val="none" w:sz="0" w:space="0" w:color="auto"/>
                                    <w:right w:val="none" w:sz="0" w:space="0" w:color="auto"/>
                                  </w:divBdr>
                                  <w:divsChild>
                                    <w:div w:id="2588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6580">
                          <w:marLeft w:val="0"/>
                          <w:marRight w:val="0"/>
                          <w:marTop w:val="0"/>
                          <w:marBottom w:val="0"/>
                          <w:divBdr>
                            <w:top w:val="none" w:sz="0" w:space="0" w:color="auto"/>
                            <w:left w:val="none" w:sz="0" w:space="0" w:color="auto"/>
                            <w:bottom w:val="none" w:sz="0" w:space="0" w:color="auto"/>
                            <w:right w:val="none" w:sz="0" w:space="0" w:color="auto"/>
                          </w:divBdr>
                          <w:divsChild>
                            <w:div w:id="359550273">
                              <w:marLeft w:val="0"/>
                              <w:marRight w:val="0"/>
                              <w:marTop w:val="0"/>
                              <w:marBottom w:val="0"/>
                              <w:divBdr>
                                <w:top w:val="none" w:sz="0" w:space="0" w:color="auto"/>
                                <w:left w:val="none" w:sz="0" w:space="0" w:color="auto"/>
                                <w:bottom w:val="none" w:sz="0" w:space="0" w:color="auto"/>
                                <w:right w:val="none" w:sz="0" w:space="0" w:color="auto"/>
                              </w:divBdr>
                              <w:divsChild>
                                <w:div w:id="1942646038">
                                  <w:marLeft w:val="0"/>
                                  <w:marRight w:val="0"/>
                                  <w:marTop w:val="0"/>
                                  <w:marBottom w:val="0"/>
                                  <w:divBdr>
                                    <w:top w:val="none" w:sz="0" w:space="0" w:color="auto"/>
                                    <w:left w:val="none" w:sz="0" w:space="0" w:color="auto"/>
                                    <w:bottom w:val="none" w:sz="0" w:space="0" w:color="auto"/>
                                    <w:right w:val="none" w:sz="0" w:space="0" w:color="auto"/>
                                  </w:divBdr>
                                  <w:divsChild>
                                    <w:div w:id="1552569623">
                                      <w:marLeft w:val="0"/>
                                      <w:marRight w:val="0"/>
                                      <w:marTop w:val="0"/>
                                      <w:marBottom w:val="0"/>
                                      <w:divBdr>
                                        <w:top w:val="none" w:sz="0" w:space="0" w:color="auto"/>
                                        <w:left w:val="none" w:sz="0" w:space="0" w:color="auto"/>
                                        <w:bottom w:val="none" w:sz="0" w:space="0" w:color="auto"/>
                                        <w:right w:val="none" w:sz="0" w:space="0" w:color="auto"/>
                                      </w:divBdr>
                                      <w:divsChild>
                                        <w:div w:id="2053578760">
                                          <w:marLeft w:val="0"/>
                                          <w:marRight w:val="0"/>
                                          <w:marTop w:val="0"/>
                                          <w:marBottom w:val="0"/>
                                          <w:divBdr>
                                            <w:top w:val="none" w:sz="0" w:space="0" w:color="auto"/>
                                            <w:left w:val="none" w:sz="0" w:space="0" w:color="auto"/>
                                            <w:bottom w:val="none" w:sz="0" w:space="0" w:color="auto"/>
                                            <w:right w:val="none" w:sz="0" w:space="0" w:color="auto"/>
                                          </w:divBdr>
                                          <w:divsChild>
                                            <w:div w:id="1660842872">
                                              <w:marLeft w:val="0"/>
                                              <w:marRight w:val="0"/>
                                              <w:marTop w:val="0"/>
                                              <w:marBottom w:val="0"/>
                                              <w:divBdr>
                                                <w:top w:val="none" w:sz="0" w:space="0" w:color="auto"/>
                                                <w:left w:val="none" w:sz="0" w:space="0" w:color="auto"/>
                                                <w:bottom w:val="none" w:sz="0" w:space="0" w:color="auto"/>
                                                <w:right w:val="none" w:sz="0" w:space="0" w:color="auto"/>
                                              </w:divBdr>
                                              <w:divsChild>
                                                <w:div w:id="1517378249">
                                                  <w:marLeft w:val="0"/>
                                                  <w:marRight w:val="0"/>
                                                  <w:marTop w:val="0"/>
                                                  <w:marBottom w:val="0"/>
                                                  <w:divBdr>
                                                    <w:top w:val="none" w:sz="0" w:space="0" w:color="auto"/>
                                                    <w:left w:val="none" w:sz="0" w:space="0" w:color="auto"/>
                                                    <w:bottom w:val="none" w:sz="0" w:space="0" w:color="auto"/>
                                                    <w:right w:val="none" w:sz="0" w:space="0" w:color="auto"/>
                                                  </w:divBdr>
                                                  <w:divsChild>
                                                    <w:div w:id="118571048">
                                                      <w:marLeft w:val="0"/>
                                                      <w:marRight w:val="0"/>
                                                      <w:marTop w:val="0"/>
                                                      <w:marBottom w:val="0"/>
                                                      <w:divBdr>
                                                        <w:top w:val="none" w:sz="0" w:space="0" w:color="auto"/>
                                                        <w:left w:val="none" w:sz="0" w:space="0" w:color="auto"/>
                                                        <w:bottom w:val="none" w:sz="0" w:space="0" w:color="auto"/>
                                                        <w:right w:val="none" w:sz="0" w:space="0" w:color="auto"/>
                                                      </w:divBdr>
                                                      <w:divsChild>
                                                        <w:div w:id="1698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303263">
                          <w:marLeft w:val="0"/>
                          <w:marRight w:val="0"/>
                          <w:marTop w:val="0"/>
                          <w:marBottom w:val="0"/>
                          <w:divBdr>
                            <w:top w:val="none" w:sz="0" w:space="0" w:color="auto"/>
                            <w:left w:val="none" w:sz="0" w:space="0" w:color="auto"/>
                            <w:bottom w:val="none" w:sz="0" w:space="0" w:color="auto"/>
                            <w:right w:val="none" w:sz="0" w:space="0" w:color="auto"/>
                          </w:divBdr>
                          <w:divsChild>
                            <w:div w:id="1989284359">
                              <w:marLeft w:val="0"/>
                              <w:marRight w:val="0"/>
                              <w:marTop w:val="0"/>
                              <w:marBottom w:val="0"/>
                              <w:divBdr>
                                <w:top w:val="none" w:sz="0" w:space="0" w:color="auto"/>
                                <w:left w:val="none" w:sz="0" w:space="0" w:color="auto"/>
                                <w:bottom w:val="none" w:sz="0" w:space="0" w:color="auto"/>
                                <w:right w:val="none" w:sz="0" w:space="0" w:color="auto"/>
                              </w:divBdr>
                              <w:divsChild>
                                <w:div w:id="1866207063">
                                  <w:marLeft w:val="0"/>
                                  <w:marRight w:val="0"/>
                                  <w:marTop w:val="0"/>
                                  <w:marBottom w:val="0"/>
                                  <w:divBdr>
                                    <w:top w:val="none" w:sz="0" w:space="0" w:color="auto"/>
                                    <w:left w:val="none" w:sz="0" w:space="0" w:color="auto"/>
                                    <w:bottom w:val="none" w:sz="0" w:space="0" w:color="auto"/>
                                    <w:right w:val="none" w:sz="0" w:space="0" w:color="auto"/>
                                  </w:divBdr>
                                  <w:divsChild>
                                    <w:div w:id="961304335">
                                      <w:marLeft w:val="0"/>
                                      <w:marRight w:val="0"/>
                                      <w:marTop w:val="0"/>
                                      <w:marBottom w:val="0"/>
                                      <w:divBdr>
                                        <w:top w:val="none" w:sz="0" w:space="0" w:color="auto"/>
                                        <w:left w:val="none" w:sz="0" w:space="0" w:color="auto"/>
                                        <w:bottom w:val="none" w:sz="0" w:space="0" w:color="auto"/>
                                        <w:right w:val="none" w:sz="0" w:space="0" w:color="auto"/>
                                      </w:divBdr>
                                      <w:divsChild>
                                        <w:div w:id="475490216">
                                          <w:marLeft w:val="0"/>
                                          <w:marRight w:val="0"/>
                                          <w:marTop w:val="0"/>
                                          <w:marBottom w:val="0"/>
                                          <w:divBdr>
                                            <w:top w:val="none" w:sz="0" w:space="0" w:color="auto"/>
                                            <w:left w:val="none" w:sz="0" w:space="0" w:color="auto"/>
                                            <w:bottom w:val="none" w:sz="0" w:space="0" w:color="auto"/>
                                            <w:right w:val="none" w:sz="0" w:space="0" w:color="auto"/>
                                          </w:divBdr>
                                          <w:divsChild>
                                            <w:div w:id="1189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644429">
      <w:bodyDiv w:val="1"/>
      <w:marLeft w:val="0"/>
      <w:marRight w:val="0"/>
      <w:marTop w:val="0"/>
      <w:marBottom w:val="0"/>
      <w:divBdr>
        <w:top w:val="none" w:sz="0" w:space="0" w:color="auto"/>
        <w:left w:val="none" w:sz="0" w:space="0" w:color="auto"/>
        <w:bottom w:val="none" w:sz="0" w:space="0" w:color="auto"/>
        <w:right w:val="none" w:sz="0" w:space="0" w:color="auto"/>
      </w:divBdr>
    </w:div>
    <w:div w:id="1913467626">
      <w:bodyDiv w:val="1"/>
      <w:marLeft w:val="0"/>
      <w:marRight w:val="0"/>
      <w:marTop w:val="0"/>
      <w:marBottom w:val="0"/>
      <w:divBdr>
        <w:top w:val="none" w:sz="0" w:space="0" w:color="auto"/>
        <w:left w:val="none" w:sz="0" w:space="0" w:color="auto"/>
        <w:bottom w:val="none" w:sz="0" w:space="0" w:color="auto"/>
        <w:right w:val="none" w:sz="0" w:space="0" w:color="auto"/>
      </w:divBdr>
      <w:divsChild>
        <w:div w:id="1481847121">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single" w:sz="6" w:space="8" w:color="CCCCCC"/>
            <w:left w:val="none" w:sz="0" w:space="0" w:color="auto"/>
            <w:bottom w:val="single" w:sz="6" w:space="0" w:color="CCCCCC"/>
            <w:right w:val="none" w:sz="0" w:space="0" w:color="auto"/>
          </w:divBdr>
        </w:div>
        <w:div w:id="1320694887">
          <w:marLeft w:val="0"/>
          <w:marRight w:val="0"/>
          <w:marTop w:val="0"/>
          <w:marBottom w:val="0"/>
          <w:divBdr>
            <w:top w:val="none" w:sz="0" w:space="0" w:color="auto"/>
            <w:left w:val="none" w:sz="0" w:space="0" w:color="auto"/>
            <w:bottom w:val="none" w:sz="0" w:space="0" w:color="auto"/>
            <w:right w:val="none" w:sz="0" w:space="0" w:color="auto"/>
          </w:divBdr>
        </w:div>
      </w:divsChild>
    </w:div>
    <w:div w:id="1925843267">
      <w:bodyDiv w:val="1"/>
      <w:marLeft w:val="0"/>
      <w:marRight w:val="0"/>
      <w:marTop w:val="0"/>
      <w:marBottom w:val="0"/>
      <w:divBdr>
        <w:top w:val="none" w:sz="0" w:space="0" w:color="auto"/>
        <w:left w:val="none" w:sz="0" w:space="0" w:color="auto"/>
        <w:bottom w:val="none" w:sz="0" w:space="0" w:color="auto"/>
        <w:right w:val="none" w:sz="0" w:space="0" w:color="auto"/>
      </w:divBdr>
    </w:div>
    <w:div w:id="1928998923">
      <w:bodyDiv w:val="1"/>
      <w:marLeft w:val="0"/>
      <w:marRight w:val="0"/>
      <w:marTop w:val="0"/>
      <w:marBottom w:val="0"/>
      <w:divBdr>
        <w:top w:val="none" w:sz="0" w:space="0" w:color="auto"/>
        <w:left w:val="none" w:sz="0" w:space="0" w:color="auto"/>
        <w:bottom w:val="none" w:sz="0" w:space="0" w:color="auto"/>
        <w:right w:val="none" w:sz="0" w:space="0" w:color="auto"/>
      </w:divBdr>
    </w:div>
    <w:div w:id="1931620992">
      <w:bodyDiv w:val="1"/>
      <w:marLeft w:val="0"/>
      <w:marRight w:val="0"/>
      <w:marTop w:val="0"/>
      <w:marBottom w:val="0"/>
      <w:divBdr>
        <w:top w:val="none" w:sz="0" w:space="0" w:color="auto"/>
        <w:left w:val="none" w:sz="0" w:space="0" w:color="auto"/>
        <w:bottom w:val="none" w:sz="0" w:space="0" w:color="auto"/>
        <w:right w:val="none" w:sz="0" w:space="0" w:color="auto"/>
      </w:divBdr>
    </w:div>
    <w:div w:id="1935432297">
      <w:bodyDiv w:val="1"/>
      <w:marLeft w:val="0"/>
      <w:marRight w:val="0"/>
      <w:marTop w:val="0"/>
      <w:marBottom w:val="0"/>
      <w:divBdr>
        <w:top w:val="none" w:sz="0" w:space="0" w:color="auto"/>
        <w:left w:val="none" w:sz="0" w:space="0" w:color="auto"/>
        <w:bottom w:val="none" w:sz="0" w:space="0" w:color="auto"/>
        <w:right w:val="none" w:sz="0" w:space="0" w:color="auto"/>
      </w:divBdr>
    </w:div>
    <w:div w:id="1942837865">
      <w:bodyDiv w:val="1"/>
      <w:marLeft w:val="0"/>
      <w:marRight w:val="0"/>
      <w:marTop w:val="0"/>
      <w:marBottom w:val="0"/>
      <w:divBdr>
        <w:top w:val="none" w:sz="0" w:space="0" w:color="auto"/>
        <w:left w:val="none" w:sz="0" w:space="0" w:color="auto"/>
        <w:bottom w:val="none" w:sz="0" w:space="0" w:color="auto"/>
        <w:right w:val="none" w:sz="0" w:space="0" w:color="auto"/>
      </w:divBdr>
      <w:divsChild>
        <w:div w:id="168180790">
          <w:marLeft w:val="0"/>
          <w:marRight w:val="0"/>
          <w:marTop w:val="0"/>
          <w:marBottom w:val="0"/>
          <w:divBdr>
            <w:top w:val="none" w:sz="0" w:space="0" w:color="auto"/>
            <w:left w:val="none" w:sz="0" w:space="0" w:color="auto"/>
            <w:bottom w:val="none" w:sz="0" w:space="0" w:color="auto"/>
            <w:right w:val="none" w:sz="0" w:space="0" w:color="auto"/>
          </w:divBdr>
          <w:divsChild>
            <w:div w:id="1009991678">
              <w:marLeft w:val="0"/>
              <w:marRight w:val="0"/>
              <w:marTop w:val="0"/>
              <w:marBottom w:val="0"/>
              <w:divBdr>
                <w:top w:val="none" w:sz="0" w:space="0" w:color="auto"/>
                <w:left w:val="none" w:sz="0" w:space="0" w:color="auto"/>
                <w:bottom w:val="none" w:sz="0" w:space="0" w:color="auto"/>
                <w:right w:val="none" w:sz="0" w:space="0" w:color="auto"/>
              </w:divBdr>
              <w:divsChild>
                <w:div w:id="16080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43">
          <w:marLeft w:val="0"/>
          <w:marRight w:val="0"/>
          <w:marTop w:val="0"/>
          <w:marBottom w:val="0"/>
          <w:divBdr>
            <w:top w:val="single" w:sz="6" w:space="8" w:color="CCCCCC"/>
            <w:left w:val="none" w:sz="0" w:space="0" w:color="auto"/>
            <w:bottom w:val="single" w:sz="6" w:space="0" w:color="CCCCCC"/>
            <w:right w:val="none" w:sz="0" w:space="0" w:color="auto"/>
          </w:divBdr>
        </w:div>
        <w:div w:id="1756319466">
          <w:marLeft w:val="0"/>
          <w:marRight w:val="0"/>
          <w:marTop w:val="0"/>
          <w:marBottom w:val="0"/>
          <w:divBdr>
            <w:top w:val="none" w:sz="0" w:space="0" w:color="auto"/>
            <w:left w:val="none" w:sz="0" w:space="0" w:color="auto"/>
            <w:bottom w:val="none" w:sz="0" w:space="0" w:color="auto"/>
            <w:right w:val="none" w:sz="0" w:space="0" w:color="auto"/>
          </w:divBdr>
        </w:div>
      </w:divsChild>
    </w:div>
    <w:div w:id="1951275662">
      <w:bodyDiv w:val="1"/>
      <w:marLeft w:val="0"/>
      <w:marRight w:val="0"/>
      <w:marTop w:val="0"/>
      <w:marBottom w:val="0"/>
      <w:divBdr>
        <w:top w:val="none" w:sz="0" w:space="0" w:color="auto"/>
        <w:left w:val="none" w:sz="0" w:space="0" w:color="auto"/>
        <w:bottom w:val="none" w:sz="0" w:space="0" w:color="auto"/>
        <w:right w:val="none" w:sz="0" w:space="0" w:color="auto"/>
      </w:divBdr>
    </w:div>
    <w:div w:id="1959290551">
      <w:bodyDiv w:val="1"/>
      <w:marLeft w:val="0"/>
      <w:marRight w:val="0"/>
      <w:marTop w:val="0"/>
      <w:marBottom w:val="0"/>
      <w:divBdr>
        <w:top w:val="none" w:sz="0" w:space="0" w:color="auto"/>
        <w:left w:val="none" w:sz="0" w:space="0" w:color="auto"/>
        <w:bottom w:val="none" w:sz="0" w:space="0" w:color="auto"/>
        <w:right w:val="none" w:sz="0" w:space="0" w:color="auto"/>
      </w:divBdr>
    </w:div>
    <w:div w:id="1970889173">
      <w:bodyDiv w:val="1"/>
      <w:marLeft w:val="0"/>
      <w:marRight w:val="0"/>
      <w:marTop w:val="0"/>
      <w:marBottom w:val="0"/>
      <w:divBdr>
        <w:top w:val="none" w:sz="0" w:space="0" w:color="auto"/>
        <w:left w:val="none" w:sz="0" w:space="0" w:color="auto"/>
        <w:bottom w:val="none" w:sz="0" w:space="0" w:color="auto"/>
        <w:right w:val="none" w:sz="0" w:space="0" w:color="auto"/>
      </w:divBdr>
      <w:divsChild>
        <w:div w:id="1754624684">
          <w:marLeft w:val="0"/>
          <w:marRight w:val="0"/>
          <w:marTop w:val="0"/>
          <w:marBottom w:val="0"/>
          <w:divBdr>
            <w:top w:val="none" w:sz="0" w:space="0" w:color="auto"/>
            <w:left w:val="none" w:sz="0" w:space="0" w:color="auto"/>
            <w:bottom w:val="none" w:sz="0" w:space="0" w:color="auto"/>
            <w:right w:val="none" w:sz="0" w:space="0" w:color="auto"/>
          </w:divBdr>
          <w:divsChild>
            <w:div w:id="2115325523">
              <w:marLeft w:val="0"/>
              <w:marRight w:val="0"/>
              <w:marTop w:val="0"/>
              <w:marBottom w:val="0"/>
              <w:divBdr>
                <w:top w:val="none" w:sz="0" w:space="0" w:color="auto"/>
                <w:left w:val="none" w:sz="0" w:space="0" w:color="auto"/>
                <w:bottom w:val="none" w:sz="0" w:space="0" w:color="auto"/>
                <w:right w:val="none" w:sz="0" w:space="0" w:color="auto"/>
              </w:divBdr>
              <w:divsChild>
                <w:div w:id="646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133">
          <w:marLeft w:val="0"/>
          <w:marRight w:val="0"/>
          <w:marTop w:val="0"/>
          <w:marBottom w:val="0"/>
          <w:divBdr>
            <w:top w:val="single" w:sz="6" w:space="8" w:color="CCCCCC"/>
            <w:left w:val="none" w:sz="0" w:space="0" w:color="auto"/>
            <w:bottom w:val="single" w:sz="6" w:space="0" w:color="CCCCCC"/>
            <w:right w:val="none" w:sz="0" w:space="0" w:color="auto"/>
          </w:divBdr>
        </w:div>
        <w:div w:id="1171526220">
          <w:marLeft w:val="0"/>
          <w:marRight w:val="0"/>
          <w:marTop w:val="0"/>
          <w:marBottom w:val="0"/>
          <w:divBdr>
            <w:top w:val="none" w:sz="0" w:space="0" w:color="auto"/>
            <w:left w:val="none" w:sz="0" w:space="0" w:color="auto"/>
            <w:bottom w:val="none" w:sz="0" w:space="0" w:color="auto"/>
            <w:right w:val="none" w:sz="0" w:space="0" w:color="auto"/>
          </w:divBdr>
        </w:div>
      </w:divsChild>
    </w:div>
    <w:div w:id="1971857614">
      <w:bodyDiv w:val="1"/>
      <w:marLeft w:val="0"/>
      <w:marRight w:val="0"/>
      <w:marTop w:val="0"/>
      <w:marBottom w:val="0"/>
      <w:divBdr>
        <w:top w:val="none" w:sz="0" w:space="0" w:color="auto"/>
        <w:left w:val="none" w:sz="0" w:space="0" w:color="auto"/>
        <w:bottom w:val="none" w:sz="0" w:space="0" w:color="auto"/>
        <w:right w:val="none" w:sz="0" w:space="0" w:color="auto"/>
      </w:divBdr>
    </w:div>
    <w:div w:id="1995527567">
      <w:bodyDiv w:val="1"/>
      <w:marLeft w:val="0"/>
      <w:marRight w:val="0"/>
      <w:marTop w:val="0"/>
      <w:marBottom w:val="0"/>
      <w:divBdr>
        <w:top w:val="none" w:sz="0" w:space="0" w:color="auto"/>
        <w:left w:val="none" w:sz="0" w:space="0" w:color="auto"/>
        <w:bottom w:val="none" w:sz="0" w:space="0" w:color="auto"/>
        <w:right w:val="none" w:sz="0" w:space="0" w:color="auto"/>
      </w:divBdr>
      <w:divsChild>
        <w:div w:id="9185403">
          <w:marLeft w:val="0"/>
          <w:marRight w:val="0"/>
          <w:marTop w:val="0"/>
          <w:marBottom w:val="0"/>
          <w:divBdr>
            <w:top w:val="none" w:sz="0" w:space="0" w:color="auto"/>
            <w:left w:val="none" w:sz="0" w:space="0" w:color="auto"/>
            <w:bottom w:val="none" w:sz="0" w:space="0" w:color="auto"/>
            <w:right w:val="none" w:sz="0" w:space="0" w:color="auto"/>
          </w:divBdr>
          <w:divsChild>
            <w:div w:id="752893172">
              <w:marLeft w:val="0"/>
              <w:marRight w:val="0"/>
              <w:marTop w:val="0"/>
              <w:marBottom w:val="0"/>
              <w:divBdr>
                <w:top w:val="none" w:sz="0" w:space="0" w:color="auto"/>
                <w:left w:val="none" w:sz="0" w:space="0" w:color="auto"/>
                <w:bottom w:val="none" w:sz="0" w:space="0" w:color="auto"/>
                <w:right w:val="none" w:sz="0" w:space="0" w:color="auto"/>
              </w:divBdr>
              <w:divsChild>
                <w:div w:id="5875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91231">
          <w:marLeft w:val="0"/>
          <w:marRight w:val="0"/>
          <w:marTop w:val="0"/>
          <w:marBottom w:val="0"/>
          <w:divBdr>
            <w:top w:val="single" w:sz="6" w:space="8" w:color="CCCCCC"/>
            <w:left w:val="none" w:sz="0" w:space="0" w:color="auto"/>
            <w:bottom w:val="single" w:sz="6" w:space="0" w:color="CCCCCC"/>
            <w:right w:val="none" w:sz="0" w:space="0" w:color="auto"/>
          </w:divBdr>
        </w:div>
        <w:div w:id="3678170">
          <w:marLeft w:val="0"/>
          <w:marRight w:val="0"/>
          <w:marTop w:val="0"/>
          <w:marBottom w:val="0"/>
          <w:divBdr>
            <w:top w:val="none" w:sz="0" w:space="0" w:color="auto"/>
            <w:left w:val="none" w:sz="0" w:space="0" w:color="auto"/>
            <w:bottom w:val="none" w:sz="0" w:space="0" w:color="auto"/>
            <w:right w:val="none" w:sz="0" w:space="0" w:color="auto"/>
          </w:divBdr>
        </w:div>
      </w:divsChild>
    </w:div>
    <w:div w:id="2009097375">
      <w:bodyDiv w:val="1"/>
      <w:marLeft w:val="0"/>
      <w:marRight w:val="0"/>
      <w:marTop w:val="0"/>
      <w:marBottom w:val="0"/>
      <w:divBdr>
        <w:top w:val="none" w:sz="0" w:space="0" w:color="auto"/>
        <w:left w:val="none" w:sz="0" w:space="0" w:color="auto"/>
        <w:bottom w:val="none" w:sz="0" w:space="0" w:color="auto"/>
        <w:right w:val="none" w:sz="0" w:space="0" w:color="auto"/>
      </w:divBdr>
      <w:divsChild>
        <w:div w:id="1708220753">
          <w:marLeft w:val="0"/>
          <w:marRight w:val="0"/>
          <w:marTop w:val="0"/>
          <w:marBottom w:val="0"/>
          <w:divBdr>
            <w:top w:val="none" w:sz="0" w:space="0" w:color="auto"/>
            <w:left w:val="none" w:sz="0" w:space="0" w:color="auto"/>
            <w:bottom w:val="none" w:sz="0" w:space="0" w:color="auto"/>
            <w:right w:val="none" w:sz="0" w:space="0" w:color="auto"/>
          </w:divBdr>
          <w:divsChild>
            <w:div w:id="1356886380">
              <w:marLeft w:val="0"/>
              <w:marRight w:val="0"/>
              <w:marTop w:val="0"/>
              <w:marBottom w:val="0"/>
              <w:divBdr>
                <w:top w:val="none" w:sz="0" w:space="0" w:color="auto"/>
                <w:left w:val="none" w:sz="0" w:space="0" w:color="auto"/>
                <w:bottom w:val="none" w:sz="0" w:space="0" w:color="auto"/>
                <w:right w:val="none" w:sz="0" w:space="0" w:color="auto"/>
              </w:divBdr>
              <w:divsChild>
                <w:div w:id="1695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19">
          <w:marLeft w:val="0"/>
          <w:marRight w:val="0"/>
          <w:marTop w:val="0"/>
          <w:marBottom w:val="0"/>
          <w:divBdr>
            <w:top w:val="single" w:sz="6" w:space="8" w:color="CCCCCC"/>
            <w:left w:val="none" w:sz="0" w:space="0" w:color="auto"/>
            <w:bottom w:val="single" w:sz="6" w:space="0" w:color="CCCCCC"/>
            <w:right w:val="none" w:sz="0" w:space="0" w:color="auto"/>
          </w:divBdr>
        </w:div>
        <w:div w:id="160052090">
          <w:marLeft w:val="0"/>
          <w:marRight w:val="0"/>
          <w:marTop w:val="0"/>
          <w:marBottom w:val="0"/>
          <w:divBdr>
            <w:top w:val="none" w:sz="0" w:space="0" w:color="auto"/>
            <w:left w:val="none" w:sz="0" w:space="0" w:color="auto"/>
            <w:bottom w:val="none" w:sz="0" w:space="0" w:color="auto"/>
            <w:right w:val="none" w:sz="0" w:space="0" w:color="auto"/>
          </w:divBdr>
        </w:div>
      </w:divsChild>
    </w:div>
    <w:div w:id="2017726025">
      <w:bodyDiv w:val="1"/>
      <w:marLeft w:val="0"/>
      <w:marRight w:val="0"/>
      <w:marTop w:val="0"/>
      <w:marBottom w:val="0"/>
      <w:divBdr>
        <w:top w:val="none" w:sz="0" w:space="0" w:color="auto"/>
        <w:left w:val="none" w:sz="0" w:space="0" w:color="auto"/>
        <w:bottom w:val="none" w:sz="0" w:space="0" w:color="auto"/>
        <w:right w:val="none" w:sz="0" w:space="0" w:color="auto"/>
      </w:divBdr>
    </w:div>
    <w:div w:id="2025353056">
      <w:bodyDiv w:val="1"/>
      <w:marLeft w:val="0"/>
      <w:marRight w:val="0"/>
      <w:marTop w:val="0"/>
      <w:marBottom w:val="0"/>
      <w:divBdr>
        <w:top w:val="none" w:sz="0" w:space="0" w:color="auto"/>
        <w:left w:val="none" w:sz="0" w:space="0" w:color="auto"/>
        <w:bottom w:val="none" w:sz="0" w:space="0" w:color="auto"/>
        <w:right w:val="none" w:sz="0" w:space="0" w:color="auto"/>
      </w:divBdr>
    </w:div>
    <w:div w:id="2031445331">
      <w:bodyDiv w:val="1"/>
      <w:marLeft w:val="0"/>
      <w:marRight w:val="0"/>
      <w:marTop w:val="0"/>
      <w:marBottom w:val="0"/>
      <w:divBdr>
        <w:top w:val="none" w:sz="0" w:space="0" w:color="auto"/>
        <w:left w:val="none" w:sz="0" w:space="0" w:color="auto"/>
        <w:bottom w:val="none" w:sz="0" w:space="0" w:color="auto"/>
        <w:right w:val="none" w:sz="0" w:space="0" w:color="auto"/>
      </w:divBdr>
    </w:div>
    <w:div w:id="2041853491">
      <w:bodyDiv w:val="1"/>
      <w:marLeft w:val="0"/>
      <w:marRight w:val="0"/>
      <w:marTop w:val="0"/>
      <w:marBottom w:val="0"/>
      <w:divBdr>
        <w:top w:val="none" w:sz="0" w:space="0" w:color="auto"/>
        <w:left w:val="none" w:sz="0" w:space="0" w:color="auto"/>
        <w:bottom w:val="none" w:sz="0" w:space="0" w:color="auto"/>
        <w:right w:val="none" w:sz="0" w:space="0" w:color="auto"/>
      </w:divBdr>
      <w:divsChild>
        <w:div w:id="546720256">
          <w:marLeft w:val="360"/>
          <w:marRight w:val="0"/>
          <w:marTop w:val="140"/>
          <w:marBottom w:val="0"/>
          <w:divBdr>
            <w:top w:val="none" w:sz="0" w:space="0" w:color="auto"/>
            <w:left w:val="none" w:sz="0" w:space="0" w:color="auto"/>
            <w:bottom w:val="none" w:sz="0" w:space="0" w:color="auto"/>
            <w:right w:val="none" w:sz="0" w:space="0" w:color="auto"/>
          </w:divBdr>
        </w:div>
        <w:div w:id="1416393146">
          <w:marLeft w:val="360"/>
          <w:marRight w:val="0"/>
          <w:marTop w:val="140"/>
          <w:marBottom w:val="0"/>
          <w:divBdr>
            <w:top w:val="none" w:sz="0" w:space="0" w:color="auto"/>
            <w:left w:val="none" w:sz="0" w:space="0" w:color="auto"/>
            <w:bottom w:val="none" w:sz="0" w:space="0" w:color="auto"/>
            <w:right w:val="none" w:sz="0" w:space="0" w:color="auto"/>
          </w:divBdr>
        </w:div>
        <w:div w:id="274295713">
          <w:marLeft w:val="360"/>
          <w:marRight w:val="0"/>
          <w:marTop w:val="140"/>
          <w:marBottom w:val="0"/>
          <w:divBdr>
            <w:top w:val="none" w:sz="0" w:space="0" w:color="auto"/>
            <w:left w:val="none" w:sz="0" w:space="0" w:color="auto"/>
            <w:bottom w:val="none" w:sz="0" w:space="0" w:color="auto"/>
            <w:right w:val="none" w:sz="0" w:space="0" w:color="auto"/>
          </w:divBdr>
        </w:div>
        <w:div w:id="916553218">
          <w:marLeft w:val="360"/>
          <w:marRight w:val="0"/>
          <w:marTop w:val="140"/>
          <w:marBottom w:val="0"/>
          <w:divBdr>
            <w:top w:val="none" w:sz="0" w:space="0" w:color="auto"/>
            <w:left w:val="none" w:sz="0" w:space="0" w:color="auto"/>
            <w:bottom w:val="none" w:sz="0" w:space="0" w:color="auto"/>
            <w:right w:val="none" w:sz="0" w:space="0" w:color="auto"/>
          </w:divBdr>
        </w:div>
        <w:div w:id="767191165">
          <w:marLeft w:val="360"/>
          <w:marRight w:val="0"/>
          <w:marTop w:val="140"/>
          <w:marBottom w:val="0"/>
          <w:divBdr>
            <w:top w:val="none" w:sz="0" w:space="0" w:color="auto"/>
            <w:left w:val="none" w:sz="0" w:space="0" w:color="auto"/>
            <w:bottom w:val="none" w:sz="0" w:space="0" w:color="auto"/>
            <w:right w:val="none" w:sz="0" w:space="0" w:color="auto"/>
          </w:divBdr>
        </w:div>
        <w:div w:id="775250460">
          <w:marLeft w:val="360"/>
          <w:marRight w:val="0"/>
          <w:marTop w:val="140"/>
          <w:marBottom w:val="0"/>
          <w:divBdr>
            <w:top w:val="none" w:sz="0" w:space="0" w:color="auto"/>
            <w:left w:val="none" w:sz="0" w:space="0" w:color="auto"/>
            <w:bottom w:val="none" w:sz="0" w:space="0" w:color="auto"/>
            <w:right w:val="none" w:sz="0" w:space="0" w:color="auto"/>
          </w:divBdr>
        </w:div>
        <w:div w:id="1097216401">
          <w:marLeft w:val="360"/>
          <w:marRight w:val="0"/>
          <w:marTop w:val="140"/>
          <w:marBottom w:val="0"/>
          <w:divBdr>
            <w:top w:val="none" w:sz="0" w:space="0" w:color="auto"/>
            <w:left w:val="none" w:sz="0" w:space="0" w:color="auto"/>
            <w:bottom w:val="none" w:sz="0" w:space="0" w:color="auto"/>
            <w:right w:val="none" w:sz="0" w:space="0" w:color="auto"/>
          </w:divBdr>
        </w:div>
        <w:div w:id="1522401530">
          <w:marLeft w:val="360"/>
          <w:marRight w:val="0"/>
          <w:marTop w:val="140"/>
          <w:marBottom w:val="0"/>
          <w:divBdr>
            <w:top w:val="none" w:sz="0" w:space="0" w:color="auto"/>
            <w:left w:val="none" w:sz="0" w:space="0" w:color="auto"/>
            <w:bottom w:val="none" w:sz="0" w:space="0" w:color="auto"/>
            <w:right w:val="none" w:sz="0" w:space="0" w:color="auto"/>
          </w:divBdr>
        </w:div>
      </w:divsChild>
    </w:div>
    <w:div w:id="2044475879">
      <w:bodyDiv w:val="1"/>
      <w:marLeft w:val="0"/>
      <w:marRight w:val="0"/>
      <w:marTop w:val="0"/>
      <w:marBottom w:val="0"/>
      <w:divBdr>
        <w:top w:val="none" w:sz="0" w:space="0" w:color="auto"/>
        <w:left w:val="none" w:sz="0" w:space="0" w:color="auto"/>
        <w:bottom w:val="none" w:sz="0" w:space="0" w:color="auto"/>
        <w:right w:val="none" w:sz="0" w:space="0" w:color="auto"/>
      </w:divBdr>
    </w:div>
    <w:div w:id="2046711472">
      <w:bodyDiv w:val="1"/>
      <w:marLeft w:val="0"/>
      <w:marRight w:val="0"/>
      <w:marTop w:val="0"/>
      <w:marBottom w:val="0"/>
      <w:divBdr>
        <w:top w:val="none" w:sz="0" w:space="0" w:color="auto"/>
        <w:left w:val="none" w:sz="0" w:space="0" w:color="auto"/>
        <w:bottom w:val="none" w:sz="0" w:space="0" w:color="auto"/>
        <w:right w:val="none" w:sz="0" w:space="0" w:color="auto"/>
      </w:divBdr>
      <w:divsChild>
        <w:div w:id="352652637">
          <w:marLeft w:val="0"/>
          <w:marRight w:val="0"/>
          <w:marTop w:val="0"/>
          <w:marBottom w:val="0"/>
          <w:divBdr>
            <w:top w:val="none" w:sz="0" w:space="0" w:color="auto"/>
            <w:left w:val="none" w:sz="0" w:space="0" w:color="auto"/>
            <w:bottom w:val="none" w:sz="0" w:space="0" w:color="auto"/>
            <w:right w:val="none" w:sz="0" w:space="0" w:color="auto"/>
          </w:divBdr>
          <w:divsChild>
            <w:div w:id="1826317990">
              <w:marLeft w:val="0"/>
              <w:marRight w:val="0"/>
              <w:marTop w:val="0"/>
              <w:marBottom w:val="0"/>
              <w:divBdr>
                <w:top w:val="none" w:sz="0" w:space="0" w:color="auto"/>
                <w:left w:val="none" w:sz="0" w:space="0" w:color="auto"/>
                <w:bottom w:val="none" w:sz="0" w:space="0" w:color="auto"/>
                <w:right w:val="none" w:sz="0" w:space="0" w:color="auto"/>
              </w:divBdr>
              <w:divsChild>
                <w:div w:id="81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28">
          <w:marLeft w:val="0"/>
          <w:marRight w:val="0"/>
          <w:marTop w:val="0"/>
          <w:marBottom w:val="0"/>
          <w:divBdr>
            <w:top w:val="single" w:sz="6" w:space="8" w:color="CCCCCC"/>
            <w:left w:val="none" w:sz="0" w:space="0" w:color="auto"/>
            <w:bottom w:val="single" w:sz="6" w:space="0" w:color="CCCCCC"/>
            <w:right w:val="none" w:sz="0" w:space="0" w:color="auto"/>
          </w:divBdr>
        </w:div>
        <w:div w:id="1677150286">
          <w:marLeft w:val="0"/>
          <w:marRight w:val="0"/>
          <w:marTop w:val="0"/>
          <w:marBottom w:val="0"/>
          <w:divBdr>
            <w:top w:val="none" w:sz="0" w:space="0" w:color="auto"/>
            <w:left w:val="none" w:sz="0" w:space="0" w:color="auto"/>
            <w:bottom w:val="none" w:sz="0" w:space="0" w:color="auto"/>
            <w:right w:val="none" w:sz="0" w:space="0" w:color="auto"/>
          </w:divBdr>
        </w:div>
      </w:divsChild>
    </w:div>
    <w:div w:id="2047484799">
      <w:bodyDiv w:val="1"/>
      <w:marLeft w:val="0"/>
      <w:marRight w:val="0"/>
      <w:marTop w:val="0"/>
      <w:marBottom w:val="0"/>
      <w:divBdr>
        <w:top w:val="none" w:sz="0" w:space="0" w:color="auto"/>
        <w:left w:val="none" w:sz="0" w:space="0" w:color="auto"/>
        <w:bottom w:val="none" w:sz="0" w:space="0" w:color="auto"/>
        <w:right w:val="none" w:sz="0" w:space="0" w:color="auto"/>
      </w:divBdr>
      <w:divsChild>
        <w:div w:id="1921522896">
          <w:marLeft w:val="360"/>
          <w:marRight w:val="0"/>
          <w:marTop w:val="140"/>
          <w:marBottom w:val="0"/>
          <w:divBdr>
            <w:top w:val="none" w:sz="0" w:space="0" w:color="auto"/>
            <w:left w:val="none" w:sz="0" w:space="0" w:color="auto"/>
            <w:bottom w:val="none" w:sz="0" w:space="0" w:color="auto"/>
            <w:right w:val="none" w:sz="0" w:space="0" w:color="auto"/>
          </w:divBdr>
        </w:div>
      </w:divsChild>
    </w:div>
    <w:div w:id="2048681678">
      <w:bodyDiv w:val="1"/>
      <w:marLeft w:val="0"/>
      <w:marRight w:val="0"/>
      <w:marTop w:val="0"/>
      <w:marBottom w:val="0"/>
      <w:divBdr>
        <w:top w:val="none" w:sz="0" w:space="0" w:color="auto"/>
        <w:left w:val="none" w:sz="0" w:space="0" w:color="auto"/>
        <w:bottom w:val="none" w:sz="0" w:space="0" w:color="auto"/>
        <w:right w:val="none" w:sz="0" w:space="0" w:color="auto"/>
      </w:divBdr>
      <w:divsChild>
        <w:div w:id="97718821">
          <w:marLeft w:val="0"/>
          <w:marRight w:val="0"/>
          <w:marTop w:val="0"/>
          <w:marBottom w:val="0"/>
          <w:divBdr>
            <w:top w:val="none" w:sz="0" w:space="0" w:color="auto"/>
            <w:left w:val="none" w:sz="0" w:space="0" w:color="auto"/>
            <w:bottom w:val="none" w:sz="0" w:space="0" w:color="auto"/>
            <w:right w:val="none" w:sz="0" w:space="0" w:color="auto"/>
          </w:divBdr>
          <w:divsChild>
            <w:div w:id="2008745050">
              <w:marLeft w:val="0"/>
              <w:marRight w:val="0"/>
              <w:marTop w:val="0"/>
              <w:marBottom w:val="0"/>
              <w:divBdr>
                <w:top w:val="none" w:sz="0" w:space="0" w:color="auto"/>
                <w:left w:val="none" w:sz="0" w:space="0" w:color="auto"/>
                <w:bottom w:val="none" w:sz="0" w:space="0" w:color="auto"/>
                <w:right w:val="none" w:sz="0" w:space="0" w:color="auto"/>
              </w:divBdr>
              <w:divsChild>
                <w:div w:id="4444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5497">
          <w:marLeft w:val="0"/>
          <w:marRight w:val="0"/>
          <w:marTop w:val="0"/>
          <w:marBottom w:val="0"/>
          <w:divBdr>
            <w:top w:val="single" w:sz="6" w:space="8" w:color="CCCCCC"/>
            <w:left w:val="none" w:sz="0" w:space="0" w:color="auto"/>
            <w:bottom w:val="single" w:sz="6" w:space="0" w:color="CCCCCC"/>
            <w:right w:val="none" w:sz="0" w:space="0" w:color="auto"/>
          </w:divBdr>
        </w:div>
        <w:div w:id="1871797121">
          <w:marLeft w:val="0"/>
          <w:marRight w:val="0"/>
          <w:marTop w:val="0"/>
          <w:marBottom w:val="0"/>
          <w:divBdr>
            <w:top w:val="none" w:sz="0" w:space="0" w:color="auto"/>
            <w:left w:val="none" w:sz="0" w:space="0" w:color="auto"/>
            <w:bottom w:val="none" w:sz="0" w:space="0" w:color="auto"/>
            <w:right w:val="none" w:sz="0" w:space="0" w:color="auto"/>
          </w:divBdr>
        </w:div>
      </w:divsChild>
    </w:div>
    <w:div w:id="2059813920">
      <w:bodyDiv w:val="1"/>
      <w:marLeft w:val="0"/>
      <w:marRight w:val="0"/>
      <w:marTop w:val="0"/>
      <w:marBottom w:val="0"/>
      <w:divBdr>
        <w:top w:val="none" w:sz="0" w:space="0" w:color="auto"/>
        <w:left w:val="none" w:sz="0" w:space="0" w:color="auto"/>
        <w:bottom w:val="none" w:sz="0" w:space="0" w:color="auto"/>
        <w:right w:val="none" w:sz="0" w:space="0" w:color="auto"/>
      </w:divBdr>
      <w:divsChild>
        <w:div w:id="1835410064">
          <w:marLeft w:val="0"/>
          <w:marRight w:val="0"/>
          <w:marTop w:val="0"/>
          <w:marBottom w:val="0"/>
          <w:divBdr>
            <w:top w:val="none" w:sz="0" w:space="0" w:color="auto"/>
            <w:left w:val="none" w:sz="0" w:space="0" w:color="auto"/>
            <w:bottom w:val="none" w:sz="0" w:space="0" w:color="auto"/>
            <w:right w:val="none" w:sz="0" w:space="0" w:color="auto"/>
          </w:divBdr>
          <w:divsChild>
            <w:div w:id="1215503665">
              <w:marLeft w:val="0"/>
              <w:marRight w:val="0"/>
              <w:marTop w:val="0"/>
              <w:marBottom w:val="0"/>
              <w:divBdr>
                <w:top w:val="none" w:sz="0" w:space="0" w:color="auto"/>
                <w:left w:val="none" w:sz="0" w:space="0" w:color="auto"/>
                <w:bottom w:val="none" w:sz="0" w:space="0" w:color="auto"/>
                <w:right w:val="none" w:sz="0" w:space="0" w:color="auto"/>
              </w:divBdr>
              <w:divsChild>
                <w:div w:id="2598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6068">
          <w:marLeft w:val="0"/>
          <w:marRight w:val="0"/>
          <w:marTop w:val="0"/>
          <w:marBottom w:val="0"/>
          <w:divBdr>
            <w:top w:val="single" w:sz="6" w:space="8" w:color="CCCCCC"/>
            <w:left w:val="none" w:sz="0" w:space="0" w:color="auto"/>
            <w:bottom w:val="single" w:sz="6" w:space="0" w:color="CCCCCC"/>
            <w:right w:val="none" w:sz="0" w:space="0" w:color="auto"/>
          </w:divBdr>
        </w:div>
        <w:div w:id="1217278689">
          <w:marLeft w:val="0"/>
          <w:marRight w:val="0"/>
          <w:marTop w:val="0"/>
          <w:marBottom w:val="0"/>
          <w:divBdr>
            <w:top w:val="none" w:sz="0" w:space="0" w:color="auto"/>
            <w:left w:val="none" w:sz="0" w:space="0" w:color="auto"/>
            <w:bottom w:val="none" w:sz="0" w:space="0" w:color="auto"/>
            <w:right w:val="none" w:sz="0" w:space="0" w:color="auto"/>
          </w:divBdr>
        </w:div>
      </w:divsChild>
    </w:div>
    <w:div w:id="2064743966">
      <w:bodyDiv w:val="1"/>
      <w:marLeft w:val="0"/>
      <w:marRight w:val="0"/>
      <w:marTop w:val="0"/>
      <w:marBottom w:val="0"/>
      <w:divBdr>
        <w:top w:val="none" w:sz="0" w:space="0" w:color="auto"/>
        <w:left w:val="none" w:sz="0" w:space="0" w:color="auto"/>
        <w:bottom w:val="none" w:sz="0" w:space="0" w:color="auto"/>
        <w:right w:val="none" w:sz="0" w:space="0" w:color="auto"/>
      </w:divBdr>
    </w:div>
    <w:div w:id="2083333863">
      <w:bodyDiv w:val="1"/>
      <w:marLeft w:val="0"/>
      <w:marRight w:val="0"/>
      <w:marTop w:val="0"/>
      <w:marBottom w:val="0"/>
      <w:divBdr>
        <w:top w:val="none" w:sz="0" w:space="0" w:color="auto"/>
        <w:left w:val="none" w:sz="0" w:space="0" w:color="auto"/>
        <w:bottom w:val="none" w:sz="0" w:space="0" w:color="auto"/>
        <w:right w:val="none" w:sz="0" w:space="0" w:color="auto"/>
      </w:divBdr>
      <w:divsChild>
        <w:div w:id="349844599">
          <w:marLeft w:val="360"/>
          <w:marRight w:val="0"/>
          <w:marTop w:val="140"/>
          <w:marBottom w:val="0"/>
          <w:divBdr>
            <w:top w:val="none" w:sz="0" w:space="0" w:color="auto"/>
            <w:left w:val="none" w:sz="0" w:space="0" w:color="auto"/>
            <w:bottom w:val="none" w:sz="0" w:space="0" w:color="auto"/>
            <w:right w:val="none" w:sz="0" w:space="0" w:color="auto"/>
          </w:divBdr>
        </w:div>
        <w:div w:id="59449884">
          <w:marLeft w:val="360"/>
          <w:marRight w:val="0"/>
          <w:marTop w:val="140"/>
          <w:marBottom w:val="0"/>
          <w:divBdr>
            <w:top w:val="none" w:sz="0" w:space="0" w:color="auto"/>
            <w:left w:val="none" w:sz="0" w:space="0" w:color="auto"/>
            <w:bottom w:val="none" w:sz="0" w:space="0" w:color="auto"/>
            <w:right w:val="none" w:sz="0" w:space="0" w:color="auto"/>
          </w:divBdr>
        </w:div>
        <w:div w:id="741490439">
          <w:marLeft w:val="360"/>
          <w:marRight w:val="0"/>
          <w:marTop w:val="140"/>
          <w:marBottom w:val="0"/>
          <w:divBdr>
            <w:top w:val="none" w:sz="0" w:space="0" w:color="auto"/>
            <w:left w:val="none" w:sz="0" w:space="0" w:color="auto"/>
            <w:bottom w:val="none" w:sz="0" w:space="0" w:color="auto"/>
            <w:right w:val="none" w:sz="0" w:space="0" w:color="auto"/>
          </w:divBdr>
        </w:div>
      </w:divsChild>
    </w:div>
    <w:div w:id="2088842431">
      <w:bodyDiv w:val="1"/>
      <w:marLeft w:val="0"/>
      <w:marRight w:val="0"/>
      <w:marTop w:val="0"/>
      <w:marBottom w:val="0"/>
      <w:divBdr>
        <w:top w:val="none" w:sz="0" w:space="0" w:color="auto"/>
        <w:left w:val="none" w:sz="0" w:space="0" w:color="auto"/>
        <w:bottom w:val="none" w:sz="0" w:space="0" w:color="auto"/>
        <w:right w:val="none" w:sz="0" w:space="0" w:color="auto"/>
      </w:divBdr>
    </w:div>
    <w:div w:id="2091345615">
      <w:bodyDiv w:val="1"/>
      <w:marLeft w:val="0"/>
      <w:marRight w:val="0"/>
      <w:marTop w:val="0"/>
      <w:marBottom w:val="0"/>
      <w:divBdr>
        <w:top w:val="none" w:sz="0" w:space="0" w:color="auto"/>
        <w:left w:val="none" w:sz="0" w:space="0" w:color="auto"/>
        <w:bottom w:val="none" w:sz="0" w:space="0" w:color="auto"/>
        <w:right w:val="none" w:sz="0" w:space="0" w:color="auto"/>
      </w:divBdr>
    </w:div>
    <w:div w:id="2092196747">
      <w:bodyDiv w:val="1"/>
      <w:marLeft w:val="0"/>
      <w:marRight w:val="0"/>
      <w:marTop w:val="0"/>
      <w:marBottom w:val="0"/>
      <w:divBdr>
        <w:top w:val="none" w:sz="0" w:space="0" w:color="auto"/>
        <w:left w:val="none" w:sz="0" w:space="0" w:color="auto"/>
        <w:bottom w:val="none" w:sz="0" w:space="0" w:color="auto"/>
        <w:right w:val="none" w:sz="0" w:space="0" w:color="auto"/>
      </w:divBdr>
      <w:divsChild>
        <w:div w:id="217521442">
          <w:marLeft w:val="0"/>
          <w:marRight w:val="0"/>
          <w:marTop w:val="0"/>
          <w:marBottom w:val="0"/>
          <w:divBdr>
            <w:top w:val="none" w:sz="0" w:space="0" w:color="auto"/>
            <w:left w:val="none" w:sz="0" w:space="0" w:color="auto"/>
            <w:bottom w:val="none" w:sz="0" w:space="0" w:color="auto"/>
            <w:right w:val="none" w:sz="0" w:space="0" w:color="auto"/>
          </w:divBdr>
          <w:divsChild>
            <w:div w:id="1053381538">
              <w:marLeft w:val="0"/>
              <w:marRight w:val="0"/>
              <w:marTop w:val="0"/>
              <w:marBottom w:val="0"/>
              <w:divBdr>
                <w:top w:val="none" w:sz="0" w:space="0" w:color="auto"/>
                <w:left w:val="none" w:sz="0" w:space="0" w:color="auto"/>
                <w:bottom w:val="none" w:sz="0" w:space="0" w:color="auto"/>
                <w:right w:val="none" w:sz="0" w:space="0" w:color="auto"/>
              </w:divBdr>
              <w:divsChild>
                <w:div w:id="71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845">
          <w:marLeft w:val="0"/>
          <w:marRight w:val="0"/>
          <w:marTop w:val="0"/>
          <w:marBottom w:val="0"/>
          <w:divBdr>
            <w:top w:val="single" w:sz="6" w:space="8" w:color="CCCCCC"/>
            <w:left w:val="none" w:sz="0" w:space="0" w:color="auto"/>
            <w:bottom w:val="single" w:sz="6" w:space="0" w:color="CCCCCC"/>
            <w:right w:val="none" w:sz="0" w:space="0" w:color="auto"/>
          </w:divBdr>
        </w:div>
        <w:div w:id="1521043114">
          <w:marLeft w:val="0"/>
          <w:marRight w:val="0"/>
          <w:marTop w:val="0"/>
          <w:marBottom w:val="0"/>
          <w:divBdr>
            <w:top w:val="none" w:sz="0" w:space="0" w:color="auto"/>
            <w:left w:val="none" w:sz="0" w:space="0" w:color="auto"/>
            <w:bottom w:val="none" w:sz="0" w:space="0" w:color="auto"/>
            <w:right w:val="none" w:sz="0" w:space="0" w:color="auto"/>
          </w:divBdr>
        </w:div>
      </w:divsChild>
    </w:div>
    <w:div w:id="2093426758">
      <w:bodyDiv w:val="1"/>
      <w:marLeft w:val="0"/>
      <w:marRight w:val="0"/>
      <w:marTop w:val="0"/>
      <w:marBottom w:val="0"/>
      <w:divBdr>
        <w:top w:val="none" w:sz="0" w:space="0" w:color="auto"/>
        <w:left w:val="none" w:sz="0" w:space="0" w:color="auto"/>
        <w:bottom w:val="none" w:sz="0" w:space="0" w:color="auto"/>
        <w:right w:val="none" w:sz="0" w:space="0" w:color="auto"/>
      </w:divBdr>
    </w:div>
    <w:div w:id="2098205312">
      <w:bodyDiv w:val="1"/>
      <w:marLeft w:val="0"/>
      <w:marRight w:val="0"/>
      <w:marTop w:val="0"/>
      <w:marBottom w:val="0"/>
      <w:divBdr>
        <w:top w:val="none" w:sz="0" w:space="0" w:color="auto"/>
        <w:left w:val="none" w:sz="0" w:space="0" w:color="auto"/>
        <w:bottom w:val="none" w:sz="0" w:space="0" w:color="auto"/>
        <w:right w:val="none" w:sz="0" w:space="0" w:color="auto"/>
      </w:divBdr>
    </w:div>
    <w:div w:id="2106917725">
      <w:bodyDiv w:val="1"/>
      <w:marLeft w:val="0"/>
      <w:marRight w:val="0"/>
      <w:marTop w:val="0"/>
      <w:marBottom w:val="0"/>
      <w:divBdr>
        <w:top w:val="none" w:sz="0" w:space="0" w:color="auto"/>
        <w:left w:val="none" w:sz="0" w:space="0" w:color="auto"/>
        <w:bottom w:val="none" w:sz="0" w:space="0" w:color="auto"/>
        <w:right w:val="none" w:sz="0" w:space="0" w:color="auto"/>
      </w:divBdr>
      <w:divsChild>
        <w:div w:id="1899435842">
          <w:marLeft w:val="360"/>
          <w:marRight w:val="0"/>
          <w:marTop w:val="140"/>
          <w:marBottom w:val="0"/>
          <w:divBdr>
            <w:top w:val="none" w:sz="0" w:space="0" w:color="auto"/>
            <w:left w:val="none" w:sz="0" w:space="0" w:color="auto"/>
            <w:bottom w:val="none" w:sz="0" w:space="0" w:color="auto"/>
            <w:right w:val="none" w:sz="0" w:space="0" w:color="auto"/>
          </w:divBdr>
        </w:div>
        <w:div w:id="1742874577">
          <w:marLeft w:val="360"/>
          <w:marRight w:val="0"/>
          <w:marTop w:val="140"/>
          <w:marBottom w:val="0"/>
          <w:divBdr>
            <w:top w:val="none" w:sz="0" w:space="0" w:color="auto"/>
            <w:left w:val="none" w:sz="0" w:space="0" w:color="auto"/>
            <w:bottom w:val="none" w:sz="0" w:space="0" w:color="auto"/>
            <w:right w:val="none" w:sz="0" w:space="0" w:color="auto"/>
          </w:divBdr>
        </w:div>
        <w:div w:id="1034960067">
          <w:marLeft w:val="360"/>
          <w:marRight w:val="0"/>
          <w:marTop w:val="140"/>
          <w:marBottom w:val="0"/>
          <w:divBdr>
            <w:top w:val="none" w:sz="0" w:space="0" w:color="auto"/>
            <w:left w:val="none" w:sz="0" w:space="0" w:color="auto"/>
            <w:bottom w:val="none" w:sz="0" w:space="0" w:color="auto"/>
            <w:right w:val="none" w:sz="0" w:space="0" w:color="auto"/>
          </w:divBdr>
        </w:div>
        <w:div w:id="473183459">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ig.hhs.gov/documents/advisory-opinions/1024/AO-22-04.pdf" TargetMode="External"/><Relationship Id="rId21" Type="http://schemas.openxmlformats.org/officeDocument/2006/relationships/hyperlink" Target="https://oig.hhs.gov/fraud/enforcement/rodriquez-aquino-md-pa-agreed-to-pay-24000-for-allegedly-violating-the-civil-monetary-penalties-law-by-employing-an-excluded-individual/" TargetMode="External"/><Relationship Id="rId34" Type="http://schemas.openxmlformats.org/officeDocument/2006/relationships/hyperlink" Target="https://www.hhs.gov/hipaa/for-professionals/security/guidance/cybersecurity/index.html" TargetMode="External"/><Relationship Id="rId42" Type="http://schemas.openxmlformats.org/officeDocument/2006/relationships/hyperlink" Target="https://www.cisa.gov/free-cybersecurity-services-and-tools" TargetMode="External"/><Relationship Id="rId47" Type="http://schemas.openxmlformats.org/officeDocument/2006/relationships/hyperlink" Target="https://familychc.com/data-breach-caused-by-ransomware-attack/" TargetMode="External"/><Relationship Id="rId50" Type="http://schemas.openxmlformats.org/officeDocument/2006/relationships/hyperlink" Target="https://www.prnewswire.com/news-releases/notice-of-data-security-incident-301481106.html" TargetMode="External"/><Relationship Id="rId55" Type="http://schemas.openxmlformats.org/officeDocument/2006/relationships/hyperlink" Target="https://news.ohsu.edu/2021/12/14/ohsu-breach-notification-685862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hs.gov/opioids/about-the-epidemic/index.html" TargetMode="External"/><Relationship Id="rId29" Type="http://schemas.openxmlformats.org/officeDocument/2006/relationships/hyperlink" Target="https://www.doj.state.wi.us/news-releases/ag-kaul-announces-2-million-agreement-hayat-pharmacy" TargetMode="External"/><Relationship Id="rId11" Type="http://schemas.openxmlformats.org/officeDocument/2006/relationships/hyperlink" Target="https://oig.hhs.gov/fraud/enforcement/spokane-mental-health-counselor-agrees-to-pay-more-than-135000-for-fraudulent-medicaid-billing/" TargetMode="External"/><Relationship Id="rId24" Type="http://schemas.openxmlformats.org/officeDocument/2006/relationships/hyperlink" Target="https://www.justice.gov/opa/pr/florida-s-nch-healthcare-system-agrees-pay-55-million-settle-common-law-allegations" TargetMode="External"/><Relationship Id="rId32" Type="http://schemas.openxmlformats.org/officeDocument/2006/relationships/hyperlink" Target="https://www.whitehouse.gov/briefing-room/statements-releases/2022/02/28/fact-sheet-protecting-seniors-and-people-with-disabilities-by-improving-safety-and-quality-of-care-in-the-nations-nursing-homes/" TargetMode="External"/><Relationship Id="rId37" Type="http://schemas.openxmlformats.org/officeDocument/2006/relationships/hyperlink" Target="https://www.hhs.gov/blog/2022/02/28/improving-cybersecurity-posture-healthcare-2022.html" TargetMode="External"/><Relationship Id="rId40" Type="http://schemas.openxmlformats.org/officeDocument/2006/relationships/hyperlink" Target="https://www.osha.gov/news/newsreleases/trade/03072022-0" TargetMode="External"/><Relationship Id="rId45" Type="http://schemas.openxmlformats.org/officeDocument/2006/relationships/hyperlink" Target="https://healthitsecurity.com/news/inmediata-health-reaches-1.13m-settlement-after-2019-data-breach" TargetMode="External"/><Relationship Id="rId53" Type="http://schemas.openxmlformats.org/officeDocument/2006/relationships/hyperlink" Target="https://www.suncoastskin.com/data-security-incident-notice/" TargetMode="External"/><Relationship Id="rId58" Type="http://schemas.openxmlformats.org/officeDocument/2006/relationships/hyperlink" Target="https://www.healthcareperformance.com/blog/earn-ceus-with-mpa-free-compliance-hipaa-webinars" TargetMode="External"/><Relationship Id="rId5" Type="http://schemas.openxmlformats.org/officeDocument/2006/relationships/webSettings" Target="webSettings.xml"/><Relationship Id="rId61" Type="http://schemas.openxmlformats.org/officeDocument/2006/relationships/image" Target="media/image3.PNG"/><Relationship Id="rId19" Type="http://schemas.openxmlformats.org/officeDocument/2006/relationships/hyperlink" Target="https://www.justice.gov/usao-edpa/pr/doj-adds-employee-defendants-illegal-opioid-distribution-and-health-care-fraud-lawsuit" TargetMode="External"/><Relationship Id="rId14" Type="http://schemas.openxmlformats.org/officeDocument/2006/relationships/hyperlink" Target="https://oig.hhs.gov/fraud/enforcement/west-la-compounding-pharmacy-owner-sentenced-to-2%C2%BD-years-in-federal-prison-for-running-14-million-health-care-fraud-scheme/" TargetMode="External"/><Relationship Id="rId22" Type="http://schemas.openxmlformats.org/officeDocument/2006/relationships/hyperlink" Target="https://oig.hhs.gov/fraud/enforcement/appalachian-regional-health-agreed-to-pay-21000-for-allegedly-violating-the-civil-monetary-penalties-law-by-employing-an-excluded-individual/" TargetMode="External"/><Relationship Id="rId27" Type="http://schemas.openxmlformats.org/officeDocument/2006/relationships/hyperlink" Target="https://www.justice.gov/opa/pr/justice-department-announces-director-covid-19-fraud-enforcement" TargetMode="External"/><Relationship Id="rId30" Type="http://schemas.openxmlformats.org/officeDocument/2006/relationships/hyperlink" Target="https://www.dmhc.ca.gov/AbouttheDMHC/Newsroom/March4,2022.aspx" TargetMode="External"/><Relationship Id="rId35" Type="http://schemas.openxmlformats.org/officeDocument/2006/relationships/hyperlink" Target="https://www.hhs.gov/sites/default/files/ocr/privacy/hipaa/administrative/securityrule/rafinalguidancepdf.pdf" TargetMode="External"/><Relationship Id="rId43" Type="http://schemas.openxmlformats.org/officeDocument/2006/relationships/hyperlink" Target="https://www.cisa.gov/news/2022/02/09/cisa-fbi-nsa-and-international-partners-issue-advisory-ransomware-trends-2021" TargetMode="External"/><Relationship Id="rId48" Type="http://schemas.openxmlformats.org/officeDocument/2006/relationships/hyperlink" Target="https://extendfertility.com/wp-content/uploads/2022/02/Extend-Fertility-Notification-Website-Notice-.pdf" TargetMode="External"/><Relationship Id="rId56" Type="http://schemas.openxmlformats.org/officeDocument/2006/relationships/hyperlink" Target="https://www.uofmhealth.org/michigan-medicine-notifies-patients-data-information-breach"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dvocates.org/notice-data-security-incident" TargetMode="External"/><Relationship Id="rId3" Type="http://schemas.openxmlformats.org/officeDocument/2006/relationships/styles" Target="styles.xml"/><Relationship Id="rId12" Type="http://schemas.openxmlformats.org/officeDocument/2006/relationships/hyperlink" Target="https://www.justice.gov/usao-edmi/pr/bay-city-vascular-surgeon-pleads-guilty-connection-defrauding-medicare-medicaid-and" TargetMode="External"/><Relationship Id="rId17" Type="http://schemas.openxmlformats.org/officeDocument/2006/relationships/hyperlink" Target="https://www.whitehouse.gov/briefings-statements/president-donald-j-trumps-initiative-stop-opioid-abuse-reduce-drug-supply-demand/" TargetMode="External"/><Relationship Id="rId25" Type="http://schemas.openxmlformats.org/officeDocument/2006/relationships/image" Target="media/image2.png"/><Relationship Id="rId33" Type="http://schemas.openxmlformats.org/officeDocument/2006/relationships/hyperlink" Target="https://www.hhs.gov/sites/default/files/RansomwareFactSheet.pdf" TargetMode="External"/><Relationship Id="rId38" Type="http://schemas.openxmlformats.org/officeDocument/2006/relationships/hyperlink" Target="https://www.hhs.gov/sites/default/files/2022-02-17-1300-emr-in-healthcare-tlpwhite.pdf" TargetMode="External"/><Relationship Id="rId46" Type="http://schemas.openxmlformats.org/officeDocument/2006/relationships/hyperlink" Target="https://www.njoag.gov/acting-ag-bruck-reaches-settlement-with-two-printing-companies-over-improper-disclosures-of-protected-health-information/" TargetMode="External"/><Relationship Id="rId59" Type="http://schemas.openxmlformats.org/officeDocument/2006/relationships/hyperlink" Target="https://us02web.zoom.us/webinar/register/WN_R-n8mZJgTye1TPLPpFAZ6A" TargetMode="External"/><Relationship Id="rId20" Type="http://schemas.openxmlformats.org/officeDocument/2006/relationships/hyperlink" Target="https://oig.hhs.gov/fraud/enforcement/always-home-nursing-services-agreed-to-pay-281000-for-allegedly-violating-the-civil-monetary-penalties-law-by-employing-an-excluded-individual/" TargetMode="External"/><Relationship Id="rId41" Type="http://schemas.openxmlformats.org/officeDocument/2006/relationships/hyperlink" Target="https://www.osha.gov/news/newsreleases/national/02172022" TargetMode="External"/><Relationship Id="rId54" Type="http://schemas.openxmlformats.org/officeDocument/2006/relationships/hyperlink" Target="https://www.medicalhealthcaresolutions.com/notice-of-cyber-incident/"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ustice.gov/opa/pr/florida-based-medicare-reimbursement-consultant-resolves-litigation-allegedly-causing-false" TargetMode="External"/><Relationship Id="rId23" Type="http://schemas.openxmlformats.org/officeDocument/2006/relationships/hyperlink" Target="https://www.justice.gov/usao-ct/pr/hamden-psychiatric-practice-and-its-owner-pay-310k-employing-excluded-individual" TargetMode="External"/><Relationship Id="rId28" Type="http://schemas.openxmlformats.org/officeDocument/2006/relationships/hyperlink" Target="https://oag.ca.gov/news/press-releases/attorney-general-bonta-announces-arrests-alleged-inland-empire-hospice-scam" TargetMode="External"/><Relationship Id="rId36" Type="http://schemas.openxmlformats.org/officeDocument/2006/relationships/hyperlink" Target="https://www.healthit.gov/topic/privacy-security-and-hipaa/security-risk-assessment-tool" TargetMode="External"/><Relationship Id="rId49" Type="http://schemas.openxmlformats.org/officeDocument/2006/relationships/hyperlink" Target="https://www.catholichealthservices.org/news-catholic-hospice/notice-of-data-security-incident/" TargetMode="External"/><Relationship Id="rId57" Type="http://schemas.openxmlformats.org/officeDocument/2006/relationships/hyperlink" Target="https://www.houstontx.gov/health/NewsReleases/houston-health-department-provides-notification-of-health-data-exposure.html" TargetMode="External"/><Relationship Id="rId10" Type="http://schemas.openxmlformats.org/officeDocument/2006/relationships/hyperlink" Target="https://oig.hhs.gov/fraud/enforcement/new-london-hospital-association-agreed-to-pay-10000-for-allegedly-violating-the-civil-monetary-penalties-law-by-retaining-medicare-and-medicaid-overpayments/" TargetMode="External"/><Relationship Id="rId31" Type="http://schemas.openxmlformats.org/officeDocument/2006/relationships/hyperlink" Target="https://www.justice.gov/opa/pr/justice-department-s-false-claims-act-settlements-and-judgments-exceed-56-billion-fiscal-year" TargetMode="External"/><Relationship Id="rId44" Type="http://schemas.openxmlformats.org/officeDocument/2006/relationships/hyperlink" Target="https://www.hhs.gov/sites/default/files/hhs-ocr-notice-and-guidance-gender-affirming-care.pdf" TargetMode="External"/><Relationship Id="rId52" Type="http://schemas.openxmlformats.org/officeDocument/2006/relationships/hyperlink" Target="https://www.morleynet.com/about/cyber-security-incident/" TargetMode="External"/><Relationship Id="rId60" Type="http://schemas.openxmlformats.org/officeDocument/2006/relationships/hyperlink" Target="https://us02web.zoom.us/webinar/register/WN_MWLwz_y_RKSVlLGfvIQBWw"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ice.gov/opa/pr/medical-technology-company-president-charged-scheme-defraud-investors-and-health-care-benefit" TargetMode="External"/><Relationship Id="rId13" Type="http://schemas.openxmlformats.org/officeDocument/2006/relationships/hyperlink" Target="https://www.justice.gov/usao-nh/pr/catholic-medical-center-agrees-pay-38-million-resolve-kickback-related-false-claims-act" TargetMode="External"/><Relationship Id="rId18" Type="http://schemas.openxmlformats.org/officeDocument/2006/relationships/hyperlink" Target="https://www.justice.gov/usao-wdok/pr/lawton-hospital-and-physicians-pay-550000-settle-civil-penalty-claims-involving" TargetMode="External"/><Relationship Id="rId39" Type="http://schemas.openxmlformats.org/officeDocument/2006/relationships/hyperlink" Target="https://news.bloomberglaw.com/safety/covid-19-regulation-still-on-agenda-osha-chief-doug-parker-say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86B8-36EE-4ED7-B13C-CCAD8AE1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5066</Words>
  <Characters>28879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Margaret</cp:lastModifiedBy>
  <cp:revision>2</cp:revision>
  <cp:lastPrinted>2022-02-14T20:06:00Z</cp:lastPrinted>
  <dcterms:created xsi:type="dcterms:W3CDTF">2022-04-19T15:15:00Z</dcterms:created>
  <dcterms:modified xsi:type="dcterms:W3CDTF">2022-04-19T15:15:00Z</dcterms:modified>
</cp:coreProperties>
</file>